
<file path=[Content_Types].xml><?xml version="1.0" encoding="utf-8"?>
<Types xmlns="http://schemas.openxmlformats.org/package/2006/content-types">
  <Default Extension="png" ContentType="image/png"/>
  <Default Extension="tmp"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C77823" w14:textId="77777777" w:rsidR="004F6020" w:rsidRDefault="000906CB" w:rsidP="004E2850">
      <w:pPr>
        <w:pBdr>
          <w:top w:val="single" w:sz="4" w:space="1" w:color="auto"/>
          <w:bottom w:val="single" w:sz="4" w:space="1" w:color="auto"/>
        </w:pBdr>
        <w:rPr>
          <w:rFonts w:cs="Arial"/>
          <w:b/>
          <w:sz w:val="32"/>
          <w:szCs w:val="32"/>
        </w:rPr>
      </w:pPr>
      <w:r>
        <w:rPr>
          <w:rFonts w:cs="Arial"/>
          <w:b/>
          <w:sz w:val="32"/>
          <w:szCs w:val="32"/>
        </w:rPr>
        <w:tab/>
      </w:r>
      <w:bookmarkStart w:id="0" w:name="_GoBack"/>
      <w:bookmarkEnd w:id="0"/>
    </w:p>
    <w:p w14:paraId="3E58B7BF" w14:textId="77777777" w:rsidR="00CF5285" w:rsidRDefault="009D6D6A" w:rsidP="004E2850">
      <w:pPr>
        <w:pBdr>
          <w:top w:val="single" w:sz="4" w:space="1" w:color="auto"/>
          <w:bottom w:val="single" w:sz="4" w:space="1" w:color="auto"/>
        </w:pBdr>
        <w:rPr>
          <w:rFonts w:cs="Arial"/>
          <w:b/>
          <w:sz w:val="32"/>
          <w:szCs w:val="32"/>
        </w:rPr>
      </w:pPr>
      <w:r>
        <w:rPr>
          <w:noProof/>
          <w:lang w:val="en-GB" w:eastAsia="en-GB"/>
        </w:rPr>
        <w:drawing>
          <wp:anchor distT="0" distB="0" distL="114300" distR="114300" simplePos="0" relativeHeight="251657728" behindDoc="0" locked="0" layoutInCell="1" allowOverlap="1" wp14:anchorId="161C9F12" wp14:editId="630F21AC">
            <wp:simplePos x="0" y="0"/>
            <wp:positionH relativeFrom="column">
              <wp:posOffset>1289050</wp:posOffset>
            </wp:positionH>
            <wp:positionV relativeFrom="paragraph">
              <wp:posOffset>97155</wp:posOffset>
            </wp:positionV>
            <wp:extent cx="3686175" cy="1238250"/>
            <wp:effectExtent l="0" t="0" r="0" b="0"/>
            <wp:wrapSquare wrapText="right"/>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86175" cy="1238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8DFCD7" w14:textId="77777777" w:rsidR="00CF5285" w:rsidRDefault="00CF5285" w:rsidP="004E2850">
      <w:pPr>
        <w:pBdr>
          <w:top w:val="single" w:sz="4" w:space="1" w:color="auto"/>
          <w:bottom w:val="single" w:sz="4" w:space="1" w:color="auto"/>
        </w:pBdr>
        <w:rPr>
          <w:rFonts w:cs="Arial"/>
          <w:b/>
          <w:sz w:val="32"/>
          <w:szCs w:val="32"/>
        </w:rPr>
      </w:pPr>
    </w:p>
    <w:p w14:paraId="1E29B7DF" w14:textId="77777777" w:rsidR="00532049" w:rsidRDefault="00532049" w:rsidP="004E2850">
      <w:pPr>
        <w:pBdr>
          <w:top w:val="single" w:sz="4" w:space="1" w:color="auto"/>
          <w:bottom w:val="single" w:sz="4" w:space="1" w:color="auto"/>
        </w:pBdr>
        <w:rPr>
          <w:rFonts w:cs="Arial"/>
          <w:b/>
          <w:sz w:val="32"/>
          <w:szCs w:val="32"/>
        </w:rPr>
      </w:pPr>
    </w:p>
    <w:p w14:paraId="417FB1EA" w14:textId="77777777" w:rsidR="00532049" w:rsidRDefault="00532049" w:rsidP="004E2850">
      <w:pPr>
        <w:pBdr>
          <w:top w:val="single" w:sz="4" w:space="1" w:color="auto"/>
          <w:bottom w:val="single" w:sz="4" w:space="1" w:color="auto"/>
        </w:pBdr>
        <w:rPr>
          <w:rFonts w:cs="Arial"/>
          <w:b/>
          <w:sz w:val="32"/>
          <w:szCs w:val="32"/>
        </w:rPr>
      </w:pPr>
    </w:p>
    <w:p w14:paraId="5AD937EC" w14:textId="77777777" w:rsidR="00532049" w:rsidRDefault="00532049" w:rsidP="004E2850">
      <w:pPr>
        <w:pBdr>
          <w:top w:val="single" w:sz="4" w:space="1" w:color="auto"/>
          <w:bottom w:val="single" w:sz="4" w:space="1" w:color="auto"/>
        </w:pBdr>
        <w:rPr>
          <w:rFonts w:cs="Arial"/>
          <w:b/>
          <w:sz w:val="32"/>
          <w:szCs w:val="32"/>
        </w:rPr>
      </w:pPr>
    </w:p>
    <w:p w14:paraId="5A433160" w14:textId="77777777" w:rsidR="0099203C" w:rsidRPr="00B4098B" w:rsidRDefault="00042BDB" w:rsidP="006224F0">
      <w:pPr>
        <w:pBdr>
          <w:top w:val="single" w:sz="4" w:space="1" w:color="auto"/>
          <w:bottom w:val="single" w:sz="4" w:space="1" w:color="auto"/>
        </w:pBdr>
        <w:jc w:val="center"/>
        <w:rPr>
          <w:rFonts w:cs="Arial"/>
          <w:b/>
          <w:sz w:val="40"/>
          <w:szCs w:val="40"/>
        </w:rPr>
      </w:pPr>
      <w:r>
        <w:rPr>
          <w:rFonts w:cs="Arial"/>
          <w:b/>
          <w:sz w:val="40"/>
          <w:szCs w:val="40"/>
        </w:rPr>
        <w:t xml:space="preserve">NPCI </w:t>
      </w:r>
      <w:r w:rsidR="00404B90" w:rsidRPr="00B4098B">
        <w:rPr>
          <w:rFonts w:cs="Arial"/>
          <w:b/>
          <w:sz w:val="40"/>
          <w:szCs w:val="40"/>
        </w:rPr>
        <w:t>M</w:t>
      </w:r>
      <w:r w:rsidR="00B4098B" w:rsidRPr="00B4098B">
        <w:rPr>
          <w:rFonts w:cs="Arial"/>
          <w:b/>
          <w:sz w:val="40"/>
          <w:szCs w:val="40"/>
        </w:rPr>
        <w:t>andate Approval Gateway Service</w:t>
      </w:r>
    </w:p>
    <w:p w14:paraId="5ECA0524" w14:textId="77777777" w:rsidR="0099203C" w:rsidRPr="004F07E5" w:rsidRDefault="0099203C" w:rsidP="006224F0">
      <w:pPr>
        <w:pBdr>
          <w:top w:val="single" w:sz="4" w:space="1" w:color="auto"/>
          <w:bottom w:val="single" w:sz="4" w:space="1" w:color="auto"/>
        </w:pBdr>
        <w:jc w:val="center"/>
        <w:rPr>
          <w:rFonts w:cs="Arial"/>
          <w:b/>
          <w:sz w:val="32"/>
          <w:szCs w:val="32"/>
        </w:rPr>
      </w:pPr>
    </w:p>
    <w:p w14:paraId="07342B0C" w14:textId="77777777" w:rsidR="00FB7F4D" w:rsidRPr="004F07E5" w:rsidRDefault="00FB7F4D" w:rsidP="006224F0">
      <w:pPr>
        <w:pBdr>
          <w:top w:val="single" w:sz="4" w:space="1" w:color="auto"/>
          <w:bottom w:val="single" w:sz="4" w:space="1" w:color="auto"/>
        </w:pBdr>
        <w:jc w:val="center"/>
        <w:rPr>
          <w:rFonts w:cs="Arial"/>
          <w:b/>
          <w:sz w:val="32"/>
          <w:szCs w:val="32"/>
        </w:rPr>
      </w:pPr>
      <w:r>
        <w:rPr>
          <w:rFonts w:cs="Arial"/>
          <w:b/>
          <w:sz w:val="32"/>
          <w:szCs w:val="32"/>
        </w:rPr>
        <w:t>Bank Specification Document</w:t>
      </w:r>
    </w:p>
    <w:p w14:paraId="77640D39" w14:textId="77777777" w:rsidR="00FB7F4D" w:rsidRPr="004F07E5" w:rsidRDefault="00FB7F4D" w:rsidP="006224F0">
      <w:pPr>
        <w:pBdr>
          <w:top w:val="single" w:sz="4" w:space="1" w:color="auto"/>
          <w:bottom w:val="single" w:sz="4" w:space="1" w:color="auto"/>
        </w:pBdr>
        <w:jc w:val="center"/>
        <w:rPr>
          <w:rFonts w:cs="Arial"/>
          <w:b/>
          <w:sz w:val="32"/>
          <w:szCs w:val="32"/>
        </w:rPr>
      </w:pPr>
      <w:r>
        <w:rPr>
          <w:rFonts w:cs="Arial"/>
          <w:b/>
          <w:sz w:val="32"/>
          <w:szCs w:val="32"/>
        </w:rPr>
        <w:t xml:space="preserve">Version </w:t>
      </w:r>
      <w:r w:rsidR="00FA6F84">
        <w:rPr>
          <w:rFonts w:cs="Arial"/>
          <w:b/>
          <w:sz w:val="32"/>
          <w:szCs w:val="32"/>
        </w:rPr>
        <w:t>4</w:t>
      </w:r>
      <w:r>
        <w:rPr>
          <w:rFonts w:cs="Arial"/>
          <w:b/>
          <w:sz w:val="32"/>
          <w:szCs w:val="32"/>
        </w:rPr>
        <w:t>.</w:t>
      </w:r>
      <w:r w:rsidR="00FA6F84">
        <w:rPr>
          <w:rFonts w:cs="Arial"/>
          <w:b/>
          <w:sz w:val="32"/>
          <w:szCs w:val="32"/>
        </w:rPr>
        <w:t>0</w:t>
      </w:r>
    </w:p>
    <w:p w14:paraId="545C47CE" w14:textId="77777777" w:rsidR="0099203C" w:rsidRPr="004F07E5" w:rsidRDefault="0099203C" w:rsidP="006224F0">
      <w:pPr>
        <w:pBdr>
          <w:top w:val="single" w:sz="4" w:space="1" w:color="auto"/>
          <w:bottom w:val="single" w:sz="4" w:space="1" w:color="auto"/>
        </w:pBdr>
        <w:jc w:val="center"/>
        <w:rPr>
          <w:rFonts w:cs="Arial"/>
          <w:sz w:val="32"/>
          <w:szCs w:val="32"/>
        </w:rPr>
      </w:pPr>
    </w:p>
    <w:p w14:paraId="733B8CAA" w14:textId="77777777" w:rsidR="0099203C" w:rsidRPr="004F07E5" w:rsidRDefault="0099203C" w:rsidP="006224F0">
      <w:pPr>
        <w:pBdr>
          <w:top w:val="single" w:sz="4" w:space="1" w:color="auto"/>
          <w:bottom w:val="single" w:sz="4" w:space="1" w:color="auto"/>
        </w:pBdr>
        <w:jc w:val="center"/>
        <w:rPr>
          <w:rFonts w:cs="Arial"/>
          <w:sz w:val="32"/>
          <w:szCs w:val="32"/>
        </w:rPr>
      </w:pPr>
    </w:p>
    <w:p w14:paraId="4E904600" w14:textId="77777777" w:rsidR="0099203C" w:rsidRPr="004F07E5" w:rsidRDefault="0099203C" w:rsidP="006224F0">
      <w:pPr>
        <w:pBdr>
          <w:top w:val="single" w:sz="4" w:space="1" w:color="auto"/>
          <w:bottom w:val="single" w:sz="4" w:space="1" w:color="auto"/>
        </w:pBdr>
        <w:jc w:val="center"/>
        <w:rPr>
          <w:rFonts w:cs="Arial"/>
          <w:sz w:val="32"/>
          <w:szCs w:val="32"/>
        </w:rPr>
      </w:pPr>
    </w:p>
    <w:p w14:paraId="0FDA4BBD" w14:textId="77777777" w:rsidR="0099203C" w:rsidRPr="004F07E5" w:rsidRDefault="0099203C" w:rsidP="004E2850">
      <w:pPr>
        <w:pBdr>
          <w:top w:val="single" w:sz="4" w:space="1" w:color="auto"/>
          <w:bottom w:val="single" w:sz="4" w:space="1" w:color="auto"/>
        </w:pBdr>
        <w:rPr>
          <w:rFonts w:cs="Arial"/>
          <w:sz w:val="32"/>
          <w:szCs w:val="32"/>
        </w:rPr>
      </w:pPr>
    </w:p>
    <w:p w14:paraId="44984E0D" w14:textId="77777777" w:rsidR="0099203C" w:rsidRPr="004F07E5" w:rsidRDefault="0099203C" w:rsidP="004E2850">
      <w:pPr>
        <w:pBdr>
          <w:top w:val="single" w:sz="4" w:space="1" w:color="auto"/>
          <w:bottom w:val="single" w:sz="4" w:space="1" w:color="auto"/>
        </w:pBdr>
        <w:rPr>
          <w:rFonts w:cs="Arial"/>
          <w:sz w:val="32"/>
          <w:szCs w:val="32"/>
        </w:rPr>
      </w:pPr>
    </w:p>
    <w:p w14:paraId="21F73200" w14:textId="77777777" w:rsidR="0099203C" w:rsidRPr="004F07E5" w:rsidRDefault="0099203C">
      <w:pPr>
        <w:pBdr>
          <w:top w:val="single" w:sz="4" w:space="1" w:color="auto"/>
          <w:bottom w:val="single" w:sz="4" w:space="1" w:color="auto"/>
        </w:pBdr>
        <w:rPr>
          <w:rFonts w:cs="Arial"/>
          <w:sz w:val="32"/>
          <w:szCs w:val="32"/>
        </w:rPr>
      </w:pPr>
    </w:p>
    <w:p w14:paraId="2345E558" w14:textId="77777777" w:rsidR="0099203C" w:rsidRPr="004F07E5" w:rsidRDefault="0099203C" w:rsidP="004E2850">
      <w:pPr>
        <w:pBdr>
          <w:top w:val="single" w:sz="4" w:space="1" w:color="auto"/>
          <w:bottom w:val="single" w:sz="4" w:space="1" w:color="auto"/>
        </w:pBdr>
        <w:rPr>
          <w:rFonts w:cs="Arial"/>
          <w:sz w:val="32"/>
          <w:szCs w:val="32"/>
        </w:rPr>
      </w:pPr>
    </w:p>
    <w:p w14:paraId="4B7C356A" w14:textId="77777777" w:rsidR="00251D2C" w:rsidRDefault="00251D2C" w:rsidP="004E2850">
      <w:pPr>
        <w:pBdr>
          <w:top w:val="single" w:sz="4" w:space="1" w:color="auto"/>
          <w:bottom w:val="single" w:sz="4" w:space="1" w:color="auto"/>
        </w:pBdr>
        <w:rPr>
          <w:rFonts w:cs="Arial"/>
          <w:sz w:val="28"/>
        </w:rPr>
      </w:pPr>
    </w:p>
    <w:p w14:paraId="7719F22E" w14:textId="77777777" w:rsidR="00251D2C" w:rsidRDefault="00251D2C" w:rsidP="004E2850">
      <w:pPr>
        <w:pBdr>
          <w:top w:val="single" w:sz="4" w:space="1" w:color="auto"/>
          <w:bottom w:val="single" w:sz="4" w:space="1" w:color="auto"/>
        </w:pBdr>
        <w:rPr>
          <w:rFonts w:cs="Arial"/>
          <w:sz w:val="28"/>
        </w:rPr>
      </w:pPr>
    </w:p>
    <w:p w14:paraId="396CC446" w14:textId="7FE8E3CB" w:rsidR="004F6020" w:rsidRPr="00251D2C" w:rsidRDefault="00F2217E" w:rsidP="004E2850">
      <w:pPr>
        <w:pBdr>
          <w:top w:val="single" w:sz="4" w:space="1" w:color="auto"/>
          <w:bottom w:val="single" w:sz="4" w:space="1" w:color="auto"/>
        </w:pBdr>
        <w:rPr>
          <w:rFonts w:cs="Arial"/>
          <w:b/>
          <w:sz w:val="28"/>
        </w:rPr>
      </w:pPr>
      <w:r>
        <w:rPr>
          <w:rFonts w:cs="Arial"/>
          <w:b/>
          <w:sz w:val="28"/>
        </w:rPr>
        <w:t>DEC</w:t>
      </w:r>
      <w:r w:rsidR="00404B90">
        <w:rPr>
          <w:rFonts w:cs="Arial"/>
          <w:b/>
          <w:sz w:val="28"/>
        </w:rPr>
        <w:t>, 201</w:t>
      </w:r>
      <w:r w:rsidR="00FD23B7">
        <w:rPr>
          <w:rFonts w:cs="Arial"/>
          <w:b/>
          <w:sz w:val="28"/>
        </w:rPr>
        <w:t>9</w:t>
      </w:r>
    </w:p>
    <w:p w14:paraId="1CB28B1F" w14:textId="77777777" w:rsidR="0099203C" w:rsidRPr="004F07E5" w:rsidRDefault="0099203C">
      <w:pPr>
        <w:tabs>
          <w:tab w:val="left" w:pos="2070"/>
        </w:tabs>
        <w:spacing w:after="120"/>
      </w:pPr>
    </w:p>
    <w:p w14:paraId="088FE800" w14:textId="77777777" w:rsidR="0099203C" w:rsidRPr="00D250F4" w:rsidRDefault="0099203C" w:rsidP="004E2850">
      <w:pPr>
        <w:rPr>
          <w:b/>
          <w:lang w:val="fr-FR"/>
        </w:rPr>
      </w:pPr>
      <w:r w:rsidRPr="00D250F4">
        <w:rPr>
          <w:b/>
          <w:lang w:val="fr-FR"/>
        </w:rPr>
        <w:t>DOCUMENT RELEASE NOTIC</w:t>
      </w:r>
      <w:r w:rsidR="00351C70">
        <w:rPr>
          <w:b/>
          <w:lang w:val="fr-FR"/>
        </w:rPr>
        <w:t>E</w:t>
      </w:r>
    </w:p>
    <w:p w14:paraId="13C40345" w14:textId="77777777" w:rsidR="0099203C" w:rsidRPr="00B85B42" w:rsidRDefault="0099203C">
      <w:pPr>
        <w:rPr>
          <w:b/>
          <w:lang w:val="fr-FR"/>
        </w:rPr>
      </w:pPr>
      <w:r w:rsidRPr="00B85B42">
        <w:rPr>
          <w:b/>
          <w:lang w:val="fr-FR"/>
        </w:rPr>
        <w:t xml:space="preserve">Document </w:t>
      </w:r>
      <w:r w:rsidR="00175DF1">
        <w:rPr>
          <w:b/>
          <w:lang w:val="fr-FR"/>
        </w:rPr>
        <w:t>Dé</w:t>
      </w:r>
      <w:r w:rsidR="00175DF1" w:rsidRPr="00B85B42">
        <w:rPr>
          <w:b/>
          <w:lang w:val="fr-FR"/>
        </w:rPr>
        <w:t>tails</w:t>
      </w:r>
    </w:p>
    <w:tbl>
      <w:tblPr>
        <w:tblW w:w="9433" w:type="dxa"/>
        <w:tblInd w:w="35" w:type="dxa"/>
        <w:tblLayout w:type="fixed"/>
        <w:tblLook w:val="0000" w:firstRow="0" w:lastRow="0" w:firstColumn="0" w:lastColumn="0" w:noHBand="0" w:noVBand="0"/>
      </w:tblPr>
      <w:tblGrid>
        <w:gridCol w:w="3056"/>
        <w:gridCol w:w="1337"/>
        <w:gridCol w:w="1687"/>
        <w:gridCol w:w="3353"/>
      </w:tblGrid>
      <w:tr w:rsidR="00251D2C" w14:paraId="66F08B38" w14:textId="77777777" w:rsidTr="00B55638">
        <w:trPr>
          <w:cantSplit/>
          <w:tblHeader/>
        </w:trPr>
        <w:tc>
          <w:tcPr>
            <w:tcW w:w="3056" w:type="dxa"/>
            <w:tcBorders>
              <w:top w:val="single" w:sz="8" w:space="0" w:color="000000"/>
              <w:left w:val="single" w:sz="8" w:space="0" w:color="000000"/>
              <w:bottom w:val="single" w:sz="8" w:space="0" w:color="000000"/>
            </w:tcBorders>
            <w:shd w:val="clear" w:color="auto" w:fill="auto"/>
          </w:tcPr>
          <w:p w14:paraId="61BE3B8A" w14:textId="77777777" w:rsidR="00251D2C" w:rsidRDefault="00251D2C" w:rsidP="004E2850">
            <w:pPr>
              <w:snapToGrid w:val="0"/>
              <w:rPr>
                <w:b/>
              </w:rPr>
            </w:pPr>
            <w:r>
              <w:rPr>
                <w:b/>
              </w:rPr>
              <w:t>Name</w:t>
            </w:r>
          </w:p>
        </w:tc>
        <w:tc>
          <w:tcPr>
            <w:tcW w:w="1337" w:type="dxa"/>
            <w:tcBorders>
              <w:top w:val="single" w:sz="8" w:space="0" w:color="000000"/>
              <w:left w:val="single" w:sz="8" w:space="0" w:color="000000"/>
              <w:bottom w:val="single" w:sz="8" w:space="0" w:color="000000"/>
            </w:tcBorders>
            <w:shd w:val="clear" w:color="auto" w:fill="auto"/>
          </w:tcPr>
          <w:p w14:paraId="59FF164A" w14:textId="77777777" w:rsidR="00251D2C" w:rsidRDefault="00251D2C" w:rsidP="004E2850">
            <w:pPr>
              <w:snapToGrid w:val="0"/>
              <w:rPr>
                <w:b/>
              </w:rPr>
            </w:pPr>
            <w:r>
              <w:rPr>
                <w:b/>
              </w:rPr>
              <w:t>Version No.</w:t>
            </w:r>
          </w:p>
        </w:tc>
        <w:tc>
          <w:tcPr>
            <w:tcW w:w="1687" w:type="dxa"/>
            <w:tcBorders>
              <w:top w:val="single" w:sz="8" w:space="0" w:color="000000"/>
              <w:left w:val="single" w:sz="8" w:space="0" w:color="000000"/>
              <w:bottom w:val="single" w:sz="8" w:space="0" w:color="000000"/>
              <w:right w:val="single" w:sz="8" w:space="0" w:color="000000"/>
            </w:tcBorders>
          </w:tcPr>
          <w:p w14:paraId="2A070A13" w14:textId="77777777" w:rsidR="00251D2C" w:rsidRDefault="00251D2C" w:rsidP="004E2850">
            <w:pPr>
              <w:snapToGrid w:val="0"/>
              <w:rPr>
                <w:b/>
              </w:rPr>
            </w:pPr>
            <w:r>
              <w:rPr>
                <w:b/>
              </w:rPr>
              <w:t>Date</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6B1A31AC" w14:textId="77777777" w:rsidR="00251D2C" w:rsidRDefault="00251D2C" w:rsidP="004E2850">
            <w:pPr>
              <w:snapToGrid w:val="0"/>
              <w:rPr>
                <w:b/>
              </w:rPr>
            </w:pPr>
            <w:r>
              <w:rPr>
                <w:b/>
              </w:rPr>
              <w:t>Description</w:t>
            </w:r>
          </w:p>
        </w:tc>
      </w:tr>
      <w:tr w:rsidR="00251D2C" w14:paraId="00481542" w14:textId="77777777" w:rsidTr="00251D2C">
        <w:trPr>
          <w:cantSplit/>
        </w:trPr>
        <w:tc>
          <w:tcPr>
            <w:tcW w:w="3056" w:type="dxa"/>
            <w:tcBorders>
              <w:top w:val="single" w:sz="8" w:space="0" w:color="000000"/>
              <w:left w:val="single" w:sz="8" w:space="0" w:color="000000"/>
              <w:bottom w:val="single" w:sz="8" w:space="0" w:color="000000"/>
            </w:tcBorders>
            <w:shd w:val="clear" w:color="auto" w:fill="auto"/>
          </w:tcPr>
          <w:p w14:paraId="3519C760" w14:textId="77777777" w:rsidR="00251D2C" w:rsidRDefault="00251D2C">
            <w:pPr>
              <w:snapToGrid w:val="0"/>
            </w:pPr>
            <w:r>
              <w:t>Bank Specification Document</w:t>
            </w:r>
          </w:p>
        </w:tc>
        <w:tc>
          <w:tcPr>
            <w:tcW w:w="1337" w:type="dxa"/>
            <w:tcBorders>
              <w:top w:val="single" w:sz="8" w:space="0" w:color="000000"/>
              <w:left w:val="single" w:sz="8" w:space="0" w:color="000000"/>
              <w:bottom w:val="single" w:sz="8" w:space="0" w:color="000000"/>
            </w:tcBorders>
            <w:shd w:val="clear" w:color="auto" w:fill="auto"/>
          </w:tcPr>
          <w:p w14:paraId="39027429" w14:textId="77777777" w:rsidR="00251D2C" w:rsidRDefault="00950D96">
            <w:pPr>
              <w:snapToGrid w:val="0"/>
            </w:pPr>
            <w:r>
              <w:t>Draft</w:t>
            </w:r>
          </w:p>
        </w:tc>
        <w:tc>
          <w:tcPr>
            <w:tcW w:w="1687" w:type="dxa"/>
            <w:tcBorders>
              <w:top w:val="single" w:sz="8" w:space="0" w:color="000000"/>
              <w:left w:val="single" w:sz="8" w:space="0" w:color="000000"/>
              <w:bottom w:val="single" w:sz="8" w:space="0" w:color="000000"/>
              <w:right w:val="single" w:sz="8" w:space="0" w:color="000000"/>
            </w:tcBorders>
          </w:tcPr>
          <w:p w14:paraId="2E2F0AE8" w14:textId="77777777" w:rsidR="00251D2C" w:rsidRDefault="000335BF">
            <w:pPr>
              <w:snapToGrid w:val="0"/>
            </w:pPr>
            <w:r>
              <w:t>24</w:t>
            </w:r>
            <w:r w:rsidR="00071AE0">
              <w:t>-</w:t>
            </w:r>
            <w:r w:rsidR="000952C6">
              <w:t>02-2017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5DC24118" w14:textId="77777777" w:rsidR="00251D2C" w:rsidRDefault="00061818">
            <w:pPr>
              <w:snapToGrid w:val="0"/>
            </w:pPr>
            <w:r>
              <w:t xml:space="preserve">Provides technical &amp; operation specification for Banks to develop compatible application at their end for communicating with </w:t>
            </w:r>
            <w:r w:rsidR="00AC3AC1">
              <w:t>the Mandate Authorization</w:t>
            </w:r>
            <w:r>
              <w:t xml:space="preserve"> application</w:t>
            </w:r>
          </w:p>
        </w:tc>
      </w:tr>
      <w:tr w:rsidR="006C25F6" w14:paraId="20DCA84A" w14:textId="77777777" w:rsidTr="00251D2C">
        <w:trPr>
          <w:cantSplit/>
        </w:trPr>
        <w:tc>
          <w:tcPr>
            <w:tcW w:w="3056" w:type="dxa"/>
            <w:tcBorders>
              <w:top w:val="single" w:sz="8" w:space="0" w:color="000000"/>
              <w:left w:val="single" w:sz="8" w:space="0" w:color="000000"/>
              <w:bottom w:val="single" w:sz="8" w:space="0" w:color="000000"/>
            </w:tcBorders>
            <w:shd w:val="clear" w:color="auto" w:fill="auto"/>
          </w:tcPr>
          <w:p w14:paraId="686428CA" w14:textId="77777777" w:rsidR="006C25F6" w:rsidRDefault="006C25F6">
            <w:pPr>
              <w:snapToGrid w:val="0"/>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657DC6D7" w14:textId="77777777" w:rsidR="006C25F6" w:rsidRDefault="006C25F6">
            <w:pPr>
              <w:snapToGrid w:val="0"/>
            </w:pPr>
            <w:r>
              <w:t>1.0</w:t>
            </w:r>
          </w:p>
        </w:tc>
        <w:tc>
          <w:tcPr>
            <w:tcW w:w="1687" w:type="dxa"/>
            <w:tcBorders>
              <w:top w:val="single" w:sz="8" w:space="0" w:color="000000"/>
              <w:left w:val="single" w:sz="8" w:space="0" w:color="000000"/>
              <w:bottom w:val="single" w:sz="8" w:space="0" w:color="000000"/>
              <w:right w:val="single" w:sz="8" w:space="0" w:color="000000"/>
            </w:tcBorders>
          </w:tcPr>
          <w:p w14:paraId="25421F31" w14:textId="77777777" w:rsidR="006C25F6" w:rsidRDefault="006C25F6">
            <w:pPr>
              <w:snapToGrid w:val="0"/>
            </w:pPr>
            <w:r>
              <w:t>01-03-2017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74B362A7" w14:textId="77777777" w:rsidR="006C25F6" w:rsidRDefault="006C25F6">
            <w:pPr>
              <w:snapToGrid w:val="0"/>
            </w:pPr>
            <w:r>
              <w:t>Updated for Debit Card</w:t>
            </w:r>
          </w:p>
        </w:tc>
      </w:tr>
      <w:tr w:rsidR="009E47A6" w14:paraId="532035EE" w14:textId="77777777" w:rsidTr="00251D2C">
        <w:trPr>
          <w:cantSplit/>
        </w:trPr>
        <w:tc>
          <w:tcPr>
            <w:tcW w:w="3056" w:type="dxa"/>
            <w:tcBorders>
              <w:top w:val="single" w:sz="8" w:space="0" w:color="000000"/>
              <w:left w:val="single" w:sz="8" w:space="0" w:color="000000"/>
              <w:bottom w:val="single" w:sz="8" w:space="0" w:color="000000"/>
            </w:tcBorders>
            <w:shd w:val="clear" w:color="auto" w:fill="auto"/>
          </w:tcPr>
          <w:p w14:paraId="4C30F008" w14:textId="77777777" w:rsidR="009E47A6" w:rsidRDefault="009E47A6">
            <w:pPr>
              <w:snapToGrid w:val="0"/>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C7531E2" w14:textId="77777777" w:rsidR="009E47A6" w:rsidRDefault="000E4604">
            <w:pPr>
              <w:snapToGrid w:val="0"/>
            </w:pPr>
            <w:r>
              <w:t>1.1</w:t>
            </w:r>
          </w:p>
        </w:tc>
        <w:tc>
          <w:tcPr>
            <w:tcW w:w="1687" w:type="dxa"/>
            <w:tcBorders>
              <w:top w:val="single" w:sz="8" w:space="0" w:color="000000"/>
              <w:left w:val="single" w:sz="8" w:space="0" w:color="000000"/>
              <w:bottom w:val="single" w:sz="8" w:space="0" w:color="000000"/>
              <w:right w:val="single" w:sz="8" w:space="0" w:color="000000"/>
            </w:tcBorders>
          </w:tcPr>
          <w:p w14:paraId="07076FD1" w14:textId="77777777" w:rsidR="009E47A6" w:rsidRDefault="009E47A6">
            <w:pPr>
              <w:snapToGrid w:val="0"/>
            </w:pPr>
            <w:r>
              <w:t>22-03-2017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435947B1" w14:textId="77777777" w:rsidR="009E47A6" w:rsidRDefault="009E47A6">
            <w:pPr>
              <w:snapToGrid w:val="0"/>
            </w:pPr>
            <w:r>
              <w:t>Covered the specification for Signing, Check Sum &amp; Encryption. XML Specification, XSD &amp; XML Samples attached as zip</w:t>
            </w:r>
          </w:p>
        </w:tc>
      </w:tr>
      <w:tr w:rsidR="00CC5EF2" w14:paraId="21CFF7DD" w14:textId="77777777" w:rsidTr="00251D2C">
        <w:trPr>
          <w:cantSplit/>
        </w:trPr>
        <w:tc>
          <w:tcPr>
            <w:tcW w:w="3056" w:type="dxa"/>
            <w:tcBorders>
              <w:top w:val="single" w:sz="8" w:space="0" w:color="000000"/>
              <w:left w:val="single" w:sz="8" w:space="0" w:color="000000"/>
              <w:bottom w:val="single" w:sz="8" w:space="0" w:color="000000"/>
            </w:tcBorders>
            <w:shd w:val="clear" w:color="auto" w:fill="auto"/>
          </w:tcPr>
          <w:p w14:paraId="15C1C321" w14:textId="77777777" w:rsidR="00CC5EF2" w:rsidRPr="00B955F7" w:rsidRDefault="00CC5EF2">
            <w:pPr>
              <w:snapToGrid w:val="0"/>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45679065" w14:textId="77777777" w:rsidR="00CC5EF2" w:rsidRDefault="00CC5EF2">
            <w:pPr>
              <w:snapToGrid w:val="0"/>
            </w:pPr>
            <w:r>
              <w:t>2.0</w:t>
            </w:r>
          </w:p>
        </w:tc>
        <w:tc>
          <w:tcPr>
            <w:tcW w:w="1687" w:type="dxa"/>
            <w:tcBorders>
              <w:top w:val="single" w:sz="8" w:space="0" w:color="000000"/>
              <w:left w:val="single" w:sz="8" w:space="0" w:color="000000"/>
              <w:bottom w:val="single" w:sz="8" w:space="0" w:color="000000"/>
              <w:right w:val="single" w:sz="8" w:space="0" w:color="000000"/>
            </w:tcBorders>
          </w:tcPr>
          <w:p w14:paraId="311B5081" w14:textId="77777777" w:rsidR="00CC5EF2" w:rsidRDefault="00CC5EF2">
            <w:pPr>
              <w:snapToGrid w:val="0"/>
            </w:pPr>
            <w:r>
              <w:t>27-03-2017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7FEC2838" w14:textId="77777777" w:rsidR="00CC5EF2" w:rsidRDefault="00CC5EF2">
            <w:pPr>
              <w:snapToGrid w:val="0"/>
            </w:pPr>
            <w:r>
              <w:t xml:space="preserve">Updated for Error Scenarios, HTTP Status codes. </w:t>
            </w:r>
          </w:p>
        </w:tc>
      </w:tr>
      <w:tr w:rsidR="003C3D00" w14:paraId="386648BD" w14:textId="77777777" w:rsidTr="00251D2C">
        <w:trPr>
          <w:cantSplit/>
        </w:trPr>
        <w:tc>
          <w:tcPr>
            <w:tcW w:w="3056" w:type="dxa"/>
            <w:tcBorders>
              <w:top w:val="single" w:sz="8" w:space="0" w:color="000000"/>
              <w:left w:val="single" w:sz="8" w:space="0" w:color="000000"/>
              <w:bottom w:val="single" w:sz="8" w:space="0" w:color="000000"/>
            </w:tcBorders>
            <w:shd w:val="clear" w:color="auto" w:fill="auto"/>
          </w:tcPr>
          <w:p w14:paraId="42649527" w14:textId="77777777" w:rsidR="003C3D00" w:rsidRPr="00B955F7" w:rsidRDefault="007E12FF">
            <w:pPr>
              <w:snapToGrid w:val="0"/>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27BAD807" w14:textId="77777777" w:rsidR="003C3D00" w:rsidRDefault="003C3D00">
            <w:pPr>
              <w:snapToGrid w:val="0"/>
            </w:pPr>
            <w:r>
              <w:t>3.0</w:t>
            </w:r>
          </w:p>
        </w:tc>
        <w:tc>
          <w:tcPr>
            <w:tcW w:w="1687" w:type="dxa"/>
            <w:tcBorders>
              <w:top w:val="single" w:sz="8" w:space="0" w:color="000000"/>
              <w:left w:val="single" w:sz="8" w:space="0" w:color="000000"/>
              <w:bottom w:val="single" w:sz="8" w:space="0" w:color="000000"/>
              <w:right w:val="single" w:sz="8" w:space="0" w:color="000000"/>
            </w:tcBorders>
          </w:tcPr>
          <w:p w14:paraId="45FE5CBC" w14:textId="77777777" w:rsidR="003C3D00" w:rsidRDefault="003C3D00">
            <w:pPr>
              <w:snapToGrid w:val="0"/>
            </w:pPr>
            <w:r>
              <w:t>2</w:t>
            </w:r>
            <w:r w:rsidR="007D7998">
              <w:t>6</w:t>
            </w:r>
            <w:r>
              <w:t>-05-2017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4A386A1E" w14:textId="77777777" w:rsidR="003C3D00" w:rsidRDefault="004F295C">
            <w:pPr>
              <w:snapToGrid w:val="0"/>
            </w:pPr>
            <w:r w:rsidRPr="004F295C">
              <w:t>API to get live destination banks for e-mandate</w:t>
            </w:r>
          </w:p>
          <w:p w14:paraId="714BE839" w14:textId="77777777" w:rsidR="0059408E" w:rsidRDefault="0059408E">
            <w:pPr>
              <w:snapToGrid w:val="0"/>
            </w:pPr>
            <w:r>
              <w:t xml:space="preserve">Separate URL’s for </w:t>
            </w:r>
            <w:r w:rsidR="00536901">
              <w:t>Net banking</w:t>
            </w:r>
            <w:r>
              <w:t xml:space="preserve"> &amp; </w:t>
            </w:r>
            <w:r w:rsidR="00AC2505">
              <w:t>Debit Card</w:t>
            </w:r>
          </w:p>
          <w:p w14:paraId="0818BF0F" w14:textId="77777777" w:rsidR="004871BA" w:rsidRDefault="004871BA">
            <w:pPr>
              <w:snapToGrid w:val="0"/>
            </w:pPr>
            <w:r w:rsidRPr="00D56E3E">
              <w:t>Corporate mapping to the destination banks</w:t>
            </w:r>
          </w:p>
        </w:tc>
      </w:tr>
      <w:tr w:rsidR="006D2493" w14:paraId="08FB8DE3" w14:textId="77777777" w:rsidTr="00251D2C">
        <w:trPr>
          <w:cantSplit/>
        </w:trPr>
        <w:tc>
          <w:tcPr>
            <w:tcW w:w="3056" w:type="dxa"/>
            <w:tcBorders>
              <w:top w:val="single" w:sz="8" w:space="0" w:color="000000"/>
              <w:left w:val="single" w:sz="8" w:space="0" w:color="000000"/>
              <w:bottom w:val="single" w:sz="8" w:space="0" w:color="000000"/>
            </w:tcBorders>
            <w:shd w:val="clear" w:color="auto" w:fill="auto"/>
          </w:tcPr>
          <w:p w14:paraId="47014D88" w14:textId="77777777" w:rsidR="006D2493" w:rsidRPr="00B955F7" w:rsidRDefault="006D2493">
            <w:pPr>
              <w:snapToGrid w:val="0"/>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18083034" w14:textId="77777777" w:rsidR="006D2493" w:rsidRDefault="006D2493">
            <w:pPr>
              <w:snapToGrid w:val="0"/>
            </w:pPr>
            <w:r>
              <w:t>3.1</w:t>
            </w:r>
          </w:p>
        </w:tc>
        <w:tc>
          <w:tcPr>
            <w:tcW w:w="1687" w:type="dxa"/>
            <w:tcBorders>
              <w:top w:val="single" w:sz="8" w:space="0" w:color="000000"/>
              <w:left w:val="single" w:sz="8" w:space="0" w:color="000000"/>
              <w:bottom w:val="single" w:sz="8" w:space="0" w:color="000000"/>
              <w:right w:val="single" w:sz="8" w:space="0" w:color="000000"/>
            </w:tcBorders>
          </w:tcPr>
          <w:p w14:paraId="0D2DED8C" w14:textId="77777777" w:rsidR="006D2493" w:rsidRDefault="00036482">
            <w:pPr>
              <w:snapToGrid w:val="0"/>
            </w:pPr>
            <w:r>
              <w:t>08-06-2017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35FEBF3E" w14:textId="77777777" w:rsidR="006D2493" w:rsidRPr="004F295C" w:rsidRDefault="001B1FE2">
            <w:pPr>
              <w:snapToGrid w:val="0"/>
            </w:pPr>
            <w:r>
              <w:t xml:space="preserve">Updated </w:t>
            </w:r>
            <w:r w:rsidR="001F65B0">
              <w:t>the process flow to include bank selection in the merchant page</w:t>
            </w:r>
            <w:r w:rsidR="00FD58F8">
              <w:t xml:space="preserve">. </w:t>
            </w:r>
          </w:p>
        </w:tc>
      </w:tr>
      <w:tr w:rsidR="0017545F" w14:paraId="2DBD1DC4" w14:textId="77777777" w:rsidTr="00251D2C">
        <w:trPr>
          <w:cantSplit/>
        </w:trPr>
        <w:tc>
          <w:tcPr>
            <w:tcW w:w="3056" w:type="dxa"/>
            <w:tcBorders>
              <w:top w:val="single" w:sz="8" w:space="0" w:color="000000"/>
              <w:left w:val="single" w:sz="8" w:space="0" w:color="000000"/>
              <w:bottom w:val="single" w:sz="8" w:space="0" w:color="000000"/>
            </w:tcBorders>
            <w:shd w:val="clear" w:color="auto" w:fill="auto"/>
          </w:tcPr>
          <w:p w14:paraId="357EE135" w14:textId="77777777" w:rsidR="0017545F" w:rsidRPr="00B955F7" w:rsidRDefault="0017545F">
            <w:pPr>
              <w:snapToGrid w:val="0"/>
            </w:pPr>
            <w:r w:rsidRPr="00B955F7">
              <w:lastRenderedPageBreak/>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5F927A61" w14:textId="77777777" w:rsidR="0017545F" w:rsidRDefault="0017545F">
            <w:pPr>
              <w:snapToGrid w:val="0"/>
            </w:pPr>
            <w:r>
              <w:t>3.2</w:t>
            </w:r>
          </w:p>
        </w:tc>
        <w:tc>
          <w:tcPr>
            <w:tcW w:w="1687" w:type="dxa"/>
            <w:tcBorders>
              <w:top w:val="single" w:sz="8" w:space="0" w:color="000000"/>
              <w:left w:val="single" w:sz="8" w:space="0" w:color="000000"/>
              <w:bottom w:val="single" w:sz="8" w:space="0" w:color="000000"/>
              <w:right w:val="single" w:sz="8" w:space="0" w:color="000000"/>
            </w:tcBorders>
          </w:tcPr>
          <w:p w14:paraId="116DCA0F" w14:textId="77777777" w:rsidR="0017545F" w:rsidRDefault="008B25AF">
            <w:pPr>
              <w:snapToGrid w:val="0"/>
            </w:pPr>
            <w:r>
              <w:t>24-06-2017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3BED6DBA" w14:textId="77777777" w:rsidR="0017545F" w:rsidRDefault="00784504">
            <w:pPr>
              <w:snapToGrid w:val="0"/>
            </w:pPr>
            <w:r>
              <w:t xml:space="preserve">Addition of </w:t>
            </w:r>
            <w:r w:rsidRPr="00784504">
              <w:t>Dbtr</w:t>
            </w:r>
            <w:r>
              <w:t xml:space="preserve"> tag in Request XML. </w:t>
            </w:r>
          </w:p>
          <w:p w14:paraId="1E974EF7" w14:textId="77777777" w:rsidR="00784504" w:rsidRDefault="004B24B5">
            <w:pPr>
              <w:snapToGrid w:val="0"/>
            </w:pPr>
            <w:r>
              <w:t xml:space="preserve">Changes </w:t>
            </w:r>
            <w:r w:rsidR="00F40513">
              <w:t>in</w:t>
            </w:r>
            <w:r>
              <w:t xml:space="preserve"> Error Resp</w:t>
            </w:r>
            <w:r w:rsidR="00D14084">
              <w:t>onse</w:t>
            </w:r>
            <w:r w:rsidR="002B5CA8">
              <w:t xml:space="preserve"> XML’s, Error Codes &amp; Failure Scenarios (In Appendix)</w:t>
            </w:r>
            <w:r>
              <w:t xml:space="preserve"> </w:t>
            </w:r>
          </w:p>
        </w:tc>
      </w:tr>
      <w:tr w:rsidR="005901EC" w14:paraId="5590C5B4" w14:textId="77777777" w:rsidTr="00251D2C">
        <w:trPr>
          <w:cantSplit/>
        </w:trPr>
        <w:tc>
          <w:tcPr>
            <w:tcW w:w="3056" w:type="dxa"/>
            <w:tcBorders>
              <w:top w:val="single" w:sz="8" w:space="0" w:color="000000"/>
              <w:left w:val="single" w:sz="8" w:space="0" w:color="000000"/>
              <w:bottom w:val="single" w:sz="8" w:space="0" w:color="000000"/>
            </w:tcBorders>
            <w:shd w:val="clear" w:color="auto" w:fill="auto"/>
          </w:tcPr>
          <w:p w14:paraId="4B2BBF58" w14:textId="77777777" w:rsidR="005901EC" w:rsidRPr="00B955F7" w:rsidRDefault="00D27727">
            <w:pPr>
              <w:snapToGrid w:val="0"/>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68587652" w14:textId="77777777" w:rsidR="005901EC" w:rsidRDefault="00D27727">
            <w:pPr>
              <w:snapToGrid w:val="0"/>
            </w:pPr>
            <w:r>
              <w:t>3.3</w:t>
            </w:r>
          </w:p>
        </w:tc>
        <w:tc>
          <w:tcPr>
            <w:tcW w:w="1687" w:type="dxa"/>
            <w:tcBorders>
              <w:top w:val="single" w:sz="8" w:space="0" w:color="000000"/>
              <w:left w:val="single" w:sz="8" w:space="0" w:color="000000"/>
              <w:bottom w:val="single" w:sz="8" w:space="0" w:color="000000"/>
              <w:right w:val="single" w:sz="8" w:space="0" w:color="000000"/>
            </w:tcBorders>
          </w:tcPr>
          <w:p w14:paraId="24C02273" w14:textId="77777777" w:rsidR="005901EC" w:rsidRDefault="008B25AF">
            <w:pPr>
              <w:snapToGrid w:val="0"/>
            </w:pPr>
            <w:r>
              <w:t>03-Jul-2017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79F65683" w14:textId="77777777" w:rsidR="005901EC" w:rsidRDefault="00D27727">
            <w:pPr>
              <w:snapToGrid w:val="0"/>
            </w:pPr>
            <w:r>
              <w:t xml:space="preserve">Error Codes </w:t>
            </w:r>
            <w:r w:rsidR="0071756A">
              <w:t xml:space="preserve">&amp; Failure Scenarios </w:t>
            </w:r>
            <w:r w:rsidR="007D068C">
              <w:t>Sheet</w:t>
            </w:r>
            <w:r w:rsidR="0071756A">
              <w:t xml:space="preserve"> </w:t>
            </w:r>
            <w:r>
              <w:t>Updated</w:t>
            </w:r>
            <w:r w:rsidR="0071756A">
              <w:t>.</w:t>
            </w:r>
          </w:p>
          <w:p w14:paraId="7A61DD64" w14:textId="77777777" w:rsidR="00154B9F" w:rsidRDefault="00154B9F">
            <w:pPr>
              <w:snapToGrid w:val="0"/>
            </w:pPr>
            <w:r>
              <w:t>Encryption of Debtor</w:t>
            </w:r>
            <w:r w:rsidR="00995EBF">
              <w:t xml:space="preserve"> field instead of Creditor. Changes in Server to Server communication specification. </w:t>
            </w:r>
          </w:p>
          <w:p w14:paraId="177744A2" w14:textId="77777777" w:rsidR="0071756A" w:rsidRDefault="0071756A">
            <w:pPr>
              <w:snapToGrid w:val="0"/>
            </w:pPr>
          </w:p>
        </w:tc>
      </w:tr>
      <w:tr w:rsidR="000D6CFC" w14:paraId="620C9394" w14:textId="77777777" w:rsidTr="00251D2C">
        <w:trPr>
          <w:cantSplit/>
        </w:trPr>
        <w:tc>
          <w:tcPr>
            <w:tcW w:w="3056" w:type="dxa"/>
            <w:tcBorders>
              <w:top w:val="single" w:sz="8" w:space="0" w:color="000000"/>
              <w:left w:val="single" w:sz="8" w:space="0" w:color="000000"/>
              <w:bottom w:val="single" w:sz="8" w:space="0" w:color="000000"/>
            </w:tcBorders>
            <w:shd w:val="clear" w:color="auto" w:fill="auto"/>
          </w:tcPr>
          <w:p w14:paraId="2DFD75D7" w14:textId="77777777" w:rsidR="000D6CFC" w:rsidRPr="00B955F7" w:rsidRDefault="000D6CFC">
            <w:pPr>
              <w:snapToGrid w:val="0"/>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6F9E7EB6" w14:textId="77777777" w:rsidR="000D6CFC" w:rsidRDefault="000D6CFC">
            <w:pPr>
              <w:snapToGrid w:val="0"/>
            </w:pPr>
            <w:r>
              <w:t>3.4</w:t>
            </w:r>
          </w:p>
        </w:tc>
        <w:tc>
          <w:tcPr>
            <w:tcW w:w="1687" w:type="dxa"/>
            <w:tcBorders>
              <w:top w:val="single" w:sz="8" w:space="0" w:color="000000"/>
              <w:left w:val="single" w:sz="8" w:space="0" w:color="000000"/>
              <w:bottom w:val="single" w:sz="8" w:space="0" w:color="000000"/>
              <w:right w:val="single" w:sz="8" w:space="0" w:color="000000"/>
            </w:tcBorders>
          </w:tcPr>
          <w:p w14:paraId="2E700281" w14:textId="77777777" w:rsidR="000D6CFC" w:rsidRDefault="006457F4">
            <w:pPr>
              <w:snapToGrid w:val="0"/>
            </w:pPr>
            <w:r>
              <w:t>14-Jul-2017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1A1CE868" w14:textId="77777777" w:rsidR="000D6CFC" w:rsidRDefault="00966269">
            <w:pPr>
              <w:snapToGrid w:val="0"/>
            </w:pPr>
            <w:r>
              <w:t xml:space="preserve">  Changes in R</w:t>
            </w:r>
            <w:r w:rsidR="00EC5187">
              <w:t>equest &amp; Response XML formats and Error XML format.</w:t>
            </w:r>
          </w:p>
        </w:tc>
      </w:tr>
      <w:tr w:rsidR="00E171F6" w14:paraId="1EE90135" w14:textId="77777777" w:rsidTr="00251D2C">
        <w:trPr>
          <w:cantSplit/>
        </w:trPr>
        <w:tc>
          <w:tcPr>
            <w:tcW w:w="3056" w:type="dxa"/>
            <w:tcBorders>
              <w:top w:val="single" w:sz="8" w:space="0" w:color="000000"/>
              <w:left w:val="single" w:sz="8" w:space="0" w:color="000000"/>
              <w:bottom w:val="single" w:sz="8" w:space="0" w:color="000000"/>
            </w:tcBorders>
            <w:shd w:val="clear" w:color="auto" w:fill="auto"/>
          </w:tcPr>
          <w:p w14:paraId="17867EA4" w14:textId="77777777" w:rsidR="00E171F6" w:rsidRPr="00B955F7" w:rsidRDefault="000D2542">
            <w:pPr>
              <w:snapToGrid w:val="0"/>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1DB5264F" w14:textId="77777777" w:rsidR="00E171F6" w:rsidRDefault="00E171F6">
            <w:pPr>
              <w:snapToGrid w:val="0"/>
            </w:pPr>
            <w:r>
              <w:t>3.5</w:t>
            </w:r>
          </w:p>
        </w:tc>
        <w:tc>
          <w:tcPr>
            <w:tcW w:w="1687" w:type="dxa"/>
            <w:tcBorders>
              <w:top w:val="single" w:sz="8" w:space="0" w:color="000000"/>
              <w:left w:val="single" w:sz="8" w:space="0" w:color="000000"/>
              <w:bottom w:val="single" w:sz="8" w:space="0" w:color="000000"/>
              <w:right w:val="single" w:sz="8" w:space="0" w:color="000000"/>
            </w:tcBorders>
          </w:tcPr>
          <w:p w14:paraId="498B582D" w14:textId="77777777" w:rsidR="00E171F6" w:rsidRDefault="00E171F6">
            <w:pPr>
              <w:snapToGrid w:val="0"/>
            </w:pPr>
            <w:r>
              <w:t>07-Aug-2017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1C28806" w14:textId="77777777" w:rsidR="00E171F6" w:rsidRDefault="00820BF5">
            <w:pPr>
              <w:snapToGrid w:val="0"/>
            </w:pPr>
            <w:r>
              <w:t xml:space="preserve">Handling of </w:t>
            </w:r>
            <w:r w:rsidR="00E171F6">
              <w:t>Timeout Scenario Added</w:t>
            </w:r>
          </w:p>
        </w:tc>
      </w:tr>
      <w:tr w:rsidR="00A93C49" w14:paraId="2418E59D" w14:textId="77777777" w:rsidTr="00251D2C">
        <w:trPr>
          <w:cantSplit/>
        </w:trPr>
        <w:tc>
          <w:tcPr>
            <w:tcW w:w="3056" w:type="dxa"/>
            <w:tcBorders>
              <w:top w:val="single" w:sz="8" w:space="0" w:color="000000"/>
              <w:left w:val="single" w:sz="8" w:space="0" w:color="000000"/>
              <w:bottom w:val="single" w:sz="8" w:space="0" w:color="000000"/>
            </w:tcBorders>
            <w:shd w:val="clear" w:color="auto" w:fill="auto"/>
          </w:tcPr>
          <w:p w14:paraId="6BE01C7B" w14:textId="77777777" w:rsidR="00A93C49" w:rsidRPr="00B955F7" w:rsidRDefault="00612E0F">
            <w:pPr>
              <w:snapToGrid w:val="0"/>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FB17D71" w14:textId="77777777" w:rsidR="00A93C49" w:rsidRDefault="00612E0F">
            <w:pPr>
              <w:snapToGrid w:val="0"/>
            </w:pPr>
            <w:r>
              <w:t>3.5</w:t>
            </w:r>
          </w:p>
        </w:tc>
        <w:tc>
          <w:tcPr>
            <w:tcW w:w="1687" w:type="dxa"/>
            <w:tcBorders>
              <w:top w:val="single" w:sz="8" w:space="0" w:color="000000"/>
              <w:left w:val="single" w:sz="8" w:space="0" w:color="000000"/>
              <w:bottom w:val="single" w:sz="8" w:space="0" w:color="000000"/>
              <w:right w:val="single" w:sz="8" w:space="0" w:color="000000"/>
            </w:tcBorders>
          </w:tcPr>
          <w:p w14:paraId="27261B1D" w14:textId="77777777" w:rsidR="00A93C49" w:rsidRDefault="000A3698">
            <w:pPr>
              <w:snapToGrid w:val="0"/>
            </w:pPr>
            <w:r>
              <w:t>20-Dec-2017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7BEAF0D0" w14:textId="77777777" w:rsidR="00A93C49" w:rsidRDefault="00007A53">
            <w:pPr>
              <w:snapToGrid w:val="0"/>
            </w:pPr>
            <w:r>
              <w:t>Encryption methodology updated</w:t>
            </w:r>
          </w:p>
          <w:p w14:paraId="7F254E20" w14:textId="77777777" w:rsidR="00007A53" w:rsidRDefault="008C7F30">
            <w:pPr>
              <w:snapToGrid w:val="0"/>
            </w:pPr>
            <w:r>
              <w:t>Updates to Offline API’s</w:t>
            </w:r>
          </w:p>
          <w:p w14:paraId="5533177C" w14:textId="77777777" w:rsidR="00705EC1" w:rsidRDefault="00705EC1">
            <w:pPr>
              <w:snapToGrid w:val="0"/>
            </w:pPr>
            <w:r>
              <w:t>Error Codes Updated</w:t>
            </w:r>
          </w:p>
        </w:tc>
      </w:tr>
      <w:tr w:rsidR="009B74EF" w14:paraId="7BAE0347" w14:textId="77777777" w:rsidTr="00251D2C">
        <w:trPr>
          <w:cantSplit/>
        </w:trPr>
        <w:tc>
          <w:tcPr>
            <w:tcW w:w="3056" w:type="dxa"/>
            <w:tcBorders>
              <w:top w:val="single" w:sz="8" w:space="0" w:color="000000"/>
              <w:left w:val="single" w:sz="8" w:space="0" w:color="000000"/>
              <w:bottom w:val="single" w:sz="8" w:space="0" w:color="000000"/>
            </w:tcBorders>
            <w:shd w:val="clear" w:color="auto" w:fill="auto"/>
          </w:tcPr>
          <w:p w14:paraId="6A2D6B49" w14:textId="77777777" w:rsidR="009B74EF" w:rsidRPr="00B955F7" w:rsidRDefault="009B74EF">
            <w:pPr>
              <w:snapToGrid w:val="0"/>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6B79B2A6" w14:textId="77777777" w:rsidR="009B74EF" w:rsidRDefault="009B74EF">
            <w:pPr>
              <w:snapToGrid w:val="0"/>
            </w:pPr>
            <w:r>
              <w:t>3.6</w:t>
            </w:r>
          </w:p>
        </w:tc>
        <w:tc>
          <w:tcPr>
            <w:tcW w:w="1687" w:type="dxa"/>
            <w:tcBorders>
              <w:top w:val="single" w:sz="8" w:space="0" w:color="000000"/>
              <w:left w:val="single" w:sz="8" w:space="0" w:color="000000"/>
              <w:bottom w:val="single" w:sz="8" w:space="0" w:color="000000"/>
              <w:right w:val="single" w:sz="8" w:space="0" w:color="000000"/>
            </w:tcBorders>
          </w:tcPr>
          <w:p w14:paraId="36C7700F" w14:textId="77777777" w:rsidR="009B74EF" w:rsidRDefault="009B74EF">
            <w:pPr>
              <w:snapToGrid w:val="0"/>
            </w:pPr>
            <w:r>
              <w:t>18-Sep-2018</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1C22BCB4" w14:textId="77777777" w:rsidR="009B74EF" w:rsidRDefault="009B74EF">
            <w:pPr>
              <w:snapToGrid w:val="0"/>
            </w:pPr>
            <w:r>
              <w:t xml:space="preserve">AuthMode added as additional Parameter from Merchant. Flow changes based on this parameter. </w:t>
            </w:r>
          </w:p>
        </w:tc>
      </w:tr>
      <w:tr w:rsidR="0070790F" w14:paraId="77E506CC" w14:textId="77777777" w:rsidTr="00251D2C">
        <w:trPr>
          <w:cantSplit/>
        </w:trPr>
        <w:tc>
          <w:tcPr>
            <w:tcW w:w="3056" w:type="dxa"/>
            <w:tcBorders>
              <w:top w:val="single" w:sz="8" w:space="0" w:color="000000"/>
              <w:left w:val="single" w:sz="8" w:space="0" w:color="000000"/>
              <w:bottom w:val="single" w:sz="8" w:space="0" w:color="000000"/>
            </w:tcBorders>
            <w:shd w:val="clear" w:color="auto" w:fill="auto"/>
          </w:tcPr>
          <w:p w14:paraId="5DC0BC58" w14:textId="77777777" w:rsidR="0070790F" w:rsidRPr="00B955F7" w:rsidRDefault="00FD23B7">
            <w:pPr>
              <w:snapToGrid w:val="0"/>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4606580E" w14:textId="77777777" w:rsidR="0070790F" w:rsidRDefault="0070790F">
            <w:pPr>
              <w:snapToGrid w:val="0"/>
            </w:pPr>
            <w:r>
              <w:t>3.7</w:t>
            </w:r>
          </w:p>
        </w:tc>
        <w:tc>
          <w:tcPr>
            <w:tcW w:w="1687" w:type="dxa"/>
            <w:tcBorders>
              <w:top w:val="single" w:sz="8" w:space="0" w:color="000000"/>
              <w:left w:val="single" w:sz="8" w:space="0" w:color="000000"/>
              <w:bottom w:val="single" w:sz="8" w:space="0" w:color="000000"/>
              <w:right w:val="single" w:sz="8" w:space="0" w:color="000000"/>
            </w:tcBorders>
          </w:tcPr>
          <w:p w14:paraId="7C6CF3FD" w14:textId="77777777" w:rsidR="0070790F" w:rsidRDefault="00FD23B7">
            <w:pPr>
              <w:snapToGrid w:val="0"/>
            </w:pPr>
            <w:r>
              <w:t>15-APR-2019</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7AD9281E" w14:textId="77777777" w:rsidR="0070790F" w:rsidRDefault="0070790F">
            <w:pPr>
              <w:snapToGrid w:val="0"/>
            </w:pPr>
            <w:r>
              <w:t>Change in API “Posting list of Open Transactions to Bank”</w:t>
            </w:r>
          </w:p>
        </w:tc>
      </w:tr>
      <w:tr w:rsidR="00D143E8" w14:paraId="15CD01AA" w14:textId="77777777" w:rsidTr="00251D2C">
        <w:trPr>
          <w:cantSplit/>
        </w:trPr>
        <w:tc>
          <w:tcPr>
            <w:tcW w:w="3056" w:type="dxa"/>
            <w:tcBorders>
              <w:top w:val="single" w:sz="8" w:space="0" w:color="000000"/>
              <w:left w:val="single" w:sz="8" w:space="0" w:color="000000"/>
              <w:bottom w:val="single" w:sz="8" w:space="0" w:color="000000"/>
            </w:tcBorders>
            <w:shd w:val="clear" w:color="auto" w:fill="auto"/>
          </w:tcPr>
          <w:p w14:paraId="2842C2B6" w14:textId="77777777" w:rsidR="00D143E8" w:rsidRPr="00B955F7" w:rsidRDefault="00D143E8">
            <w:pPr>
              <w:snapToGrid w:val="0"/>
            </w:pPr>
            <w:r w:rsidRPr="00B955F7">
              <w:lastRenderedPageBreak/>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24348AAC" w14:textId="77777777" w:rsidR="00D143E8" w:rsidRDefault="00D143E8">
            <w:pPr>
              <w:snapToGrid w:val="0"/>
            </w:pPr>
            <w:r>
              <w:t>3.8</w:t>
            </w:r>
          </w:p>
        </w:tc>
        <w:tc>
          <w:tcPr>
            <w:tcW w:w="1687" w:type="dxa"/>
            <w:tcBorders>
              <w:top w:val="single" w:sz="8" w:space="0" w:color="000000"/>
              <w:left w:val="single" w:sz="8" w:space="0" w:color="000000"/>
              <w:bottom w:val="single" w:sz="8" w:space="0" w:color="000000"/>
              <w:right w:val="single" w:sz="8" w:space="0" w:color="000000"/>
            </w:tcBorders>
          </w:tcPr>
          <w:p w14:paraId="0EB8B810" w14:textId="77777777" w:rsidR="00D143E8" w:rsidRDefault="00D143E8">
            <w:pPr>
              <w:snapToGrid w:val="0"/>
            </w:pPr>
            <w:r>
              <w:t>17-</w:t>
            </w:r>
            <w:r w:rsidR="002F4EFF">
              <w:t>May</w:t>
            </w:r>
            <w:r>
              <w:t>-2019</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5F79ED8A" w14:textId="77777777" w:rsidR="00D143E8" w:rsidRDefault="00D143E8">
            <w:pPr>
              <w:snapToGrid w:val="0"/>
            </w:pPr>
            <w:r>
              <w:t xml:space="preserve">Changes in Error XML Structure from Bank to NPCI and from NPCI to Merchant (Appendix </w:t>
            </w:r>
            <w:r w:rsidR="00902E2D">
              <w:t>9</w:t>
            </w:r>
            <w:r>
              <w:t>.1)</w:t>
            </w:r>
          </w:p>
          <w:p w14:paraId="639ABC05" w14:textId="77777777" w:rsidR="002E2C62" w:rsidRDefault="002E2C62">
            <w:pPr>
              <w:snapToGrid w:val="0"/>
            </w:pPr>
            <w:r>
              <w:t>Changes in lengths and data types of XML elements</w:t>
            </w:r>
            <w:r w:rsidR="00173223">
              <w:t xml:space="preserve"> in Merchant Request</w:t>
            </w:r>
            <w:r w:rsidR="004C34A9">
              <w:t xml:space="preserve">. </w:t>
            </w:r>
          </w:p>
          <w:p w14:paraId="422BF371" w14:textId="77777777" w:rsidR="007D5277" w:rsidRDefault="007D5277">
            <w:pPr>
              <w:snapToGrid w:val="0"/>
            </w:pPr>
            <w:r>
              <w:t>Changes in Error Response from Bank</w:t>
            </w:r>
          </w:p>
          <w:p w14:paraId="2B2717E9" w14:textId="73C58AEC" w:rsidR="00F17350" w:rsidRDefault="00F17350">
            <w:pPr>
              <w:snapToGrid w:val="0"/>
            </w:pPr>
            <w:r>
              <w:t>Change in live</w:t>
            </w:r>
            <w:r w:rsidR="0088053A">
              <w:t xml:space="preserve"> </w:t>
            </w:r>
            <w:r>
              <w:t>bank</w:t>
            </w:r>
            <w:r w:rsidR="0088053A">
              <w:t xml:space="preserve"> </w:t>
            </w:r>
            <w:r>
              <w:t xml:space="preserve">list  </w:t>
            </w:r>
            <w:r w:rsidR="002B1736">
              <w:t>api</w:t>
            </w:r>
          </w:p>
        </w:tc>
      </w:tr>
      <w:tr w:rsidR="004A5E35" w14:paraId="5EBFE67F" w14:textId="77777777" w:rsidTr="00251D2C">
        <w:trPr>
          <w:cantSplit/>
        </w:trPr>
        <w:tc>
          <w:tcPr>
            <w:tcW w:w="3056" w:type="dxa"/>
            <w:tcBorders>
              <w:top w:val="single" w:sz="8" w:space="0" w:color="000000"/>
              <w:left w:val="single" w:sz="8" w:space="0" w:color="000000"/>
              <w:bottom w:val="single" w:sz="8" w:space="0" w:color="000000"/>
            </w:tcBorders>
            <w:shd w:val="clear" w:color="auto" w:fill="auto"/>
          </w:tcPr>
          <w:p w14:paraId="74C59D30" w14:textId="77777777" w:rsidR="004A5E35" w:rsidRPr="00B955F7" w:rsidRDefault="004A5E35">
            <w:pPr>
              <w:snapToGrid w:val="0"/>
            </w:pPr>
            <w:r w:rsidRPr="00B955F7">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5C2C30BF" w14:textId="77777777" w:rsidR="004A5E35" w:rsidRDefault="002D684E">
            <w:pPr>
              <w:snapToGrid w:val="0"/>
            </w:pPr>
            <w:r>
              <w:t>4.0</w:t>
            </w:r>
          </w:p>
        </w:tc>
        <w:tc>
          <w:tcPr>
            <w:tcW w:w="1687" w:type="dxa"/>
            <w:tcBorders>
              <w:top w:val="single" w:sz="8" w:space="0" w:color="000000"/>
              <w:left w:val="single" w:sz="8" w:space="0" w:color="000000"/>
              <w:bottom w:val="single" w:sz="8" w:space="0" w:color="000000"/>
              <w:right w:val="single" w:sz="8" w:space="0" w:color="000000"/>
            </w:tcBorders>
          </w:tcPr>
          <w:p w14:paraId="26570866" w14:textId="6BDF6E0B" w:rsidR="004A5E35" w:rsidRDefault="0060036B">
            <w:pPr>
              <w:snapToGrid w:val="0"/>
            </w:pPr>
            <w:r>
              <w:t>12</w:t>
            </w:r>
            <w:r w:rsidR="004A5E35">
              <w:t>-</w:t>
            </w:r>
            <w:r>
              <w:t>DEC</w:t>
            </w:r>
            <w:r w:rsidR="004A5E35">
              <w:t>-2019</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73E9F1F1" w14:textId="77777777" w:rsidR="004A5E35" w:rsidRDefault="00F66D54">
            <w:pPr>
              <w:snapToGrid w:val="0"/>
            </w:pPr>
            <w:r>
              <w:t xml:space="preserve">Changes in </w:t>
            </w:r>
            <w:r w:rsidR="009B4A1B">
              <w:t>Merchant request XML, B</w:t>
            </w:r>
            <w:r w:rsidR="0076393E">
              <w:t>ank request XML</w:t>
            </w:r>
            <w:r>
              <w:t xml:space="preserve"> &amp; </w:t>
            </w:r>
            <w:r w:rsidR="009B4A1B">
              <w:t>M</w:t>
            </w:r>
            <w:r>
              <w:t>erchant response XML.</w:t>
            </w:r>
          </w:p>
          <w:p w14:paraId="70F38FED" w14:textId="77777777" w:rsidR="009B4A1B" w:rsidRDefault="009B4A1B">
            <w:pPr>
              <w:snapToGrid w:val="0"/>
            </w:pPr>
            <w:r>
              <w:t>Encryption of additional fields</w:t>
            </w:r>
          </w:p>
          <w:p w14:paraId="36DE10F6" w14:textId="77777777" w:rsidR="006473AE" w:rsidRDefault="006473AE">
            <w:pPr>
              <w:snapToGrid w:val="0"/>
            </w:pPr>
            <w:r>
              <w:t>Encryption of Request XML and Response XML</w:t>
            </w:r>
          </w:p>
          <w:p w14:paraId="4AE56E29" w14:textId="091A7EC6" w:rsidR="004F7E9D" w:rsidRDefault="004F7E9D">
            <w:pPr>
              <w:snapToGrid w:val="0"/>
            </w:pPr>
            <w:r>
              <w:t>Additional parameter in the form post for Merchant</w:t>
            </w:r>
          </w:p>
        </w:tc>
      </w:tr>
    </w:tbl>
    <w:p w14:paraId="02FA7A8B" w14:textId="77777777" w:rsidR="005D6D6B" w:rsidRDefault="005D6D6B">
      <w:r>
        <w:t>This document and any revised pages are subject to document control. Please keep them up-to-date using the release notices from the distributor of the document.</w:t>
      </w:r>
    </w:p>
    <w:p w14:paraId="5E3BE941" w14:textId="77777777" w:rsidR="0099203C" w:rsidRPr="00D93E00" w:rsidRDefault="0099203C" w:rsidP="004E2850">
      <w:pPr>
        <w:pStyle w:val="TOC-Heading"/>
        <w:spacing w:before="0" w:after="120"/>
        <w:jc w:val="both"/>
        <w:rPr>
          <w:b/>
          <w:color w:val="002060"/>
        </w:rPr>
      </w:pPr>
      <w:r w:rsidRPr="004F07E5">
        <w:br w:type="page"/>
      </w:r>
      <w:bookmarkStart w:id="1" w:name="_Toc48963370"/>
      <w:bookmarkStart w:id="2" w:name="_Ref50784518"/>
      <w:r w:rsidRPr="00D93E00">
        <w:rPr>
          <w:b/>
          <w:color w:val="002060"/>
        </w:rPr>
        <w:lastRenderedPageBreak/>
        <w:t>Table of Contents</w:t>
      </w:r>
      <w:bookmarkEnd w:id="1"/>
      <w:bookmarkEnd w:id="2"/>
    </w:p>
    <w:p w14:paraId="58999428" w14:textId="1D8BD454" w:rsidR="005B6316" w:rsidRDefault="00416D1E" w:rsidP="004E2850">
      <w:pPr>
        <w:pStyle w:val="TOC1"/>
        <w:tabs>
          <w:tab w:val="left" w:pos="440"/>
          <w:tab w:val="right" w:leader="dot" w:pos="9350"/>
        </w:tabs>
        <w:jc w:val="both"/>
        <w:rPr>
          <w:rFonts w:asciiTheme="minorHAnsi" w:eastAsiaTheme="minorEastAsia" w:hAnsiTheme="minorHAnsi" w:cstheme="minorBidi"/>
          <w:b w:val="0"/>
          <w:bCs w:val="0"/>
          <w:caps w:val="0"/>
          <w:noProof/>
          <w:color w:val="auto"/>
          <w:szCs w:val="22"/>
          <w:lang w:val="en-IN" w:eastAsia="en-IN"/>
        </w:rPr>
      </w:pPr>
      <w:r w:rsidRPr="00032CBE">
        <w:rPr>
          <w:rFonts w:ascii="Calibri" w:hAnsi="Calibri"/>
          <w:sz w:val="18"/>
          <w:szCs w:val="22"/>
        </w:rPr>
        <w:fldChar w:fldCharType="begin"/>
      </w:r>
      <w:r w:rsidR="0099203C" w:rsidRPr="00032CBE">
        <w:rPr>
          <w:rFonts w:ascii="Calibri" w:hAnsi="Calibri"/>
          <w:sz w:val="18"/>
          <w:szCs w:val="22"/>
        </w:rPr>
        <w:instrText xml:space="preserve"> TOC \o "1-2" \h \z \u </w:instrText>
      </w:r>
      <w:r w:rsidRPr="00032CBE">
        <w:rPr>
          <w:rFonts w:ascii="Calibri" w:hAnsi="Calibri"/>
          <w:sz w:val="18"/>
          <w:szCs w:val="22"/>
        </w:rPr>
        <w:fldChar w:fldCharType="separate"/>
      </w:r>
      <w:hyperlink w:anchor="_Toc27060908" w:history="1">
        <w:r w:rsidR="005B6316" w:rsidRPr="00717FBE">
          <w:rPr>
            <w:rStyle w:val="Hyperlink"/>
            <w:noProof/>
          </w:rPr>
          <w:t>1.</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Introduction</w:t>
        </w:r>
        <w:r w:rsidR="005B6316">
          <w:rPr>
            <w:noProof/>
            <w:webHidden/>
          </w:rPr>
          <w:tab/>
        </w:r>
        <w:r w:rsidR="005B6316">
          <w:rPr>
            <w:noProof/>
            <w:webHidden/>
          </w:rPr>
          <w:fldChar w:fldCharType="begin"/>
        </w:r>
        <w:r w:rsidR="005B6316">
          <w:rPr>
            <w:noProof/>
            <w:webHidden/>
          </w:rPr>
          <w:instrText xml:space="preserve"> PAGEREF _Toc27060908 \h </w:instrText>
        </w:r>
        <w:r w:rsidR="005B6316">
          <w:rPr>
            <w:noProof/>
            <w:webHidden/>
          </w:rPr>
        </w:r>
        <w:r w:rsidR="005B6316">
          <w:rPr>
            <w:noProof/>
            <w:webHidden/>
          </w:rPr>
          <w:fldChar w:fldCharType="separate"/>
        </w:r>
        <w:r w:rsidR="005B6316">
          <w:rPr>
            <w:noProof/>
            <w:webHidden/>
          </w:rPr>
          <w:t>7</w:t>
        </w:r>
        <w:r w:rsidR="005B6316">
          <w:rPr>
            <w:noProof/>
            <w:webHidden/>
          </w:rPr>
          <w:fldChar w:fldCharType="end"/>
        </w:r>
      </w:hyperlink>
    </w:p>
    <w:p w14:paraId="16D5B626" w14:textId="4EACD522" w:rsidR="005B6316" w:rsidRDefault="006224F0" w:rsidP="004E2850">
      <w:pPr>
        <w:pStyle w:val="TOC1"/>
        <w:tabs>
          <w:tab w:val="left" w:pos="66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09" w:history="1">
        <w:r w:rsidR="005B6316" w:rsidRPr="00717FBE">
          <w:rPr>
            <w:rStyle w:val="Hyperlink"/>
            <w:noProof/>
          </w:rPr>
          <w:t>1.1</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Abbreviation</w:t>
        </w:r>
        <w:r w:rsidR="005B6316">
          <w:rPr>
            <w:noProof/>
            <w:webHidden/>
          </w:rPr>
          <w:tab/>
        </w:r>
        <w:r w:rsidR="005B6316">
          <w:rPr>
            <w:noProof/>
            <w:webHidden/>
          </w:rPr>
          <w:fldChar w:fldCharType="begin"/>
        </w:r>
        <w:r w:rsidR="005B6316">
          <w:rPr>
            <w:noProof/>
            <w:webHidden/>
          </w:rPr>
          <w:instrText xml:space="preserve"> PAGEREF _Toc27060909 \h </w:instrText>
        </w:r>
        <w:r w:rsidR="005B6316">
          <w:rPr>
            <w:noProof/>
            <w:webHidden/>
          </w:rPr>
        </w:r>
        <w:r w:rsidR="005B6316">
          <w:rPr>
            <w:noProof/>
            <w:webHidden/>
          </w:rPr>
          <w:fldChar w:fldCharType="separate"/>
        </w:r>
        <w:r w:rsidR="005B6316">
          <w:rPr>
            <w:noProof/>
            <w:webHidden/>
          </w:rPr>
          <w:t>7</w:t>
        </w:r>
        <w:r w:rsidR="005B6316">
          <w:rPr>
            <w:noProof/>
            <w:webHidden/>
          </w:rPr>
          <w:fldChar w:fldCharType="end"/>
        </w:r>
      </w:hyperlink>
    </w:p>
    <w:p w14:paraId="1FB98DB3" w14:textId="6939E0BE" w:rsidR="005B6316" w:rsidRDefault="006224F0" w:rsidP="004E2850">
      <w:pPr>
        <w:pStyle w:val="TOC1"/>
        <w:tabs>
          <w:tab w:val="left" w:pos="44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10" w:history="1">
        <w:r w:rsidR="005B6316" w:rsidRPr="00717FBE">
          <w:rPr>
            <w:rStyle w:val="Hyperlink"/>
            <w:noProof/>
          </w:rPr>
          <w:t>2.</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Interface specification details for Mandate Approval</w:t>
        </w:r>
        <w:r w:rsidR="005B6316">
          <w:rPr>
            <w:noProof/>
            <w:webHidden/>
          </w:rPr>
          <w:tab/>
        </w:r>
        <w:r w:rsidR="005B6316">
          <w:rPr>
            <w:noProof/>
            <w:webHidden/>
          </w:rPr>
          <w:fldChar w:fldCharType="begin"/>
        </w:r>
        <w:r w:rsidR="005B6316">
          <w:rPr>
            <w:noProof/>
            <w:webHidden/>
          </w:rPr>
          <w:instrText xml:space="preserve"> PAGEREF _Toc27060910 \h </w:instrText>
        </w:r>
        <w:r w:rsidR="005B6316">
          <w:rPr>
            <w:noProof/>
            <w:webHidden/>
          </w:rPr>
        </w:r>
        <w:r w:rsidR="005B6316">
          <w:rPr>
            <w:noProof/>
            <w:webHidden/>
          </w:rPr>
          <w:fldChar w:fldCharType="separate"/>
        </w:r>
        <w:r w:rsidR="005B6316">
          <w:rPr>
            <w:noProof/>
            <w:webHidden/>
          </w:rPr>
          <w:t>8</w:t>
        </w:r>
        <w:r w:rsidR="005B6316">
          <w:rPr>
            <w:noProof/>
            <w:webHidden/>
          </w:rPr>
          <w:fldChar w:fldCharType="end"/>
        </w:r>
      </w:hyperlink>
    </w:p>
    <w:p w14:paraId="2C7DC0DA" w14:textId="6223299F" w:rsidR="005B6316" w:rsidRDefault="006224F0" w:rsidP="004E2850">
      <w:pPr>
        <w:pStyle w:val="TOC1"/>
        <w:tabs>
          <w:tab w:val="left" w:pos="66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11" w:history="1">
        <w:r w:rsidR="005B6316" w:rsidRPr="00717FBE">
          <w:rPr>
            <w:rStyle w:val="Hyperlink"/>
            <w:noProof/>
          </w:rPr>
          <w:t>2.1</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Registration with NPCI</w:t>
        </w:r>
        <w:r w:rsidR="005B6316">
          <w:rPr>
            <w:noProof/>
            <w:webHidden/>
          </w:rPr>
          <w:tab/>
        </w:r>
        <w:r w:rsidR="005B6316">
          <w:rPr>
            <w:noProof/>
            <w:webHidden/>
          </w:rPr>
          <w:fldChar w:fldCharType="begin"/>
        </w:r>
        <w:r w:rsidR="005B6316">
          <w:rPr>
            <w:noProof/>
            <w:webHidden/>
          </w:rPr>
          <w:instrText xml:space="preserve"> PAGEREF _Toc27060911 \h </w:instrText>
        </w:r>
        <w:r w:rsidR="005B6316">
          <w:rPr>
            <w:noProof/>
            <w:webHidden/>
          </w:rPr>
        </w:r>
        <w:r w:rsidR="005B6316">
          <w:rPr>
            <w:noProof/>
            <w:webHidden/>
          </w:rPr>
          <w:fldChar w:fldCharType="separate"/>
        </w:r>
        <w:r w:rsidR="005B6316">
          <w:rPr>
            <w:noProof/>
            <w:webHidden/>
          </w:rPr>
          <w:t>8</w:t>
        </w:r>
        <w:r w:rsidR="005B6316">
          <w:rPr>
            <w:noProof/>
            <w:webHidden/>
          </w:rPr>
          <w:fldChar w:fldCharType="end"/>
        </w:r>
      </w:hyperlink>
    </w:p>
    <w:p w14:paraId="6F5C4734" w14:textId="6730A498" w:rsidR="005B6316" w:rsidRDefault="006224F0" w:rsidP="004E2850">
      <w:pPr>
        <w:pStyle w:val="TOC1"/>
        <w:tabs>
          <w:tab w:val="left" w:pos="66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12" w:history="1">
        <w:r w:rsidR="005B6316" w:rsidRPr="00717FBE">
          <w:rPr>
            <w:rStyle w:val="Hyperlink"/>
            <w:noProof/>
          </w:rPr>
          <w:t>2.2</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Mandate Approval function flow</w:t>
        </w:r>
        <w:r w:rsidR="005B6316">
          <w:rPr>
            <w:noProof/>
            <w:webHidden/>
          </w:rPr>
          <w:tab/>
        </w:r>
        <w:r w:rsidR="005B6316">
          <w:rPr>
            <w:noProof/>
            <w:webHidden/>
          </w:rPr>
          <w:fldChar w:fldCharType="begin"/>
        </w:r>
        <w:r w:rsidR="005B6316">
          <w:rPr>
            <w:noProof/>
            <w:webHidden/>
          </w:rPr>
          <w:instrText xml:space="preserve"> PAGEREF _Toc27060912 \h </w:instrText>
        </w:r>
        <w:r w:rsidR="005B6316">
          <w:rPr>
            <w:noProof/>
            <w:webHidden/>
          </w:rPr>
        </w:r>
        <w:r w:rsidR="005B6316">
          <w:rPr>
            <w:noProof/>
            <w:webHidden/>
          </w:rPr>
          <w:fldChar w:fldCharType="separate"/>
        </w:r>
        <w:r w:rsidR="005B6316">
          <w:rPr>
            <w:noProof/>
            <w:webHidden/>
          </w:rPr>
          <w:t>8</w:t>
        </w:r>
        <w:r w:rsidR="005B6316">
          <w:rPr>
            <w:noProof/>
            <w:webHidden/>
          </w:rPr>
          <w:fldChar w:fldCharType="end"/>
        </w:r>
      </w:hyperlink>
    </w:p>
    <w:p w14:paraId="42249831" w14:textId="6D353CBE" w:rsidR="005B6316" w:rsidRDefault="006224F0" w:rsidP="004E2850">
      <w:pPr>
        <w:pStyle w:val="TOC1"/>
        <w:tabs>
          <w:tab w:val="left" w:pos="88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13" w:history="1">
        <w:r w:rsidR="005B6316" w:rsidRPr="00717FBE">
          <w:rPr>
            <w:rStyle w:val="Hyperlink"/>
            <w:noProof/>
          </w:rPr>
          <w:t>2.2.1</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Process Flow with Bank ID &amp; AuthMode not passed from Merchant (Normal Flow)</w:t>
        </w:r>
        <w:r w:rsidR="005B6316">
          <w:rPr>
            <w:noProof/>
            <w:webHidden/>
          </w:rPr>
          <w:tab/>
        </w:r>
        <w:r w:rsidR="005B6316">
          <w:rPr>
            <w:noProof/>
            <w:webHidden/>
          </w:rPr>
          <w:fldChar w:fldCharType="begin"/>
        </w:r>
        <w:r w:rsidR="005B6316">
          <w:rPr>
            <w:noProof/>
            <w:webHidden/>
          </w:rPr>
          <w:instrText xml:space="preserve"> PAGEREF _Toc27060913 \h </w:instrText>
        </w:r>
        <w:r w:rsidR="005B6316">
          <w:rPr>
            <w:noProof/>
            <w:webHidden/>
          </w:rPr>
        </w:r>
        <w:r w:rsidR="005B6316">
          <w:rPr>
            <w:noProof/>
            <w:webHidden/>
          </w:rPr>
          <w:fldChar w:fldCharType="separate"/>
        </w:r>
        <w:r w:rsidR="005B6316">
          <w:rPr>
            <w:noProof/>
            <w:webHidden/>
          </w:rPr>
          <w:t>9</w:t>
        </w:r>
        <w:r w:rsidR="005B6316">
          <w:rPr>
            <w:noProof/>
            <w:webHidden/>
          </w:rPr>
          <w:fldChar w:fldCharType="end"/>
        </w:r>
      </w:hyperlink>
    </w:p>
    <w:p w14:paraId="10EF64D9" w14:textId="4882FFAA" w:rsidR="005B6316" w:rsidRDefault="006224F0" w:rsidP="004E2850">
      <w:pPr>
        <w:pStyle w:val="TOC1"/>
        <w:tabs>
          <w:tab w:val="left" w:pos="88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14" w:history="1">
        <w:r w:rsidR="005B6316" w:rsidRPr="00717FBE">
          <w:rPr>
            <w:rStyle w:val="Hyperlink"/>
            <w:noProof/>
          </w:rPr>
          <w:t>2.2.2</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Process Flow with Bank ID &amp; AuthMode passed from Merchant (Direct Flow)</w:t>
        </w:r>
        <w:r w:rsidR="005B6316">
          <w:rPr>
            <w:noProof/>
            <w:webHidden/>
          </w:rPr>
          <w:tab/>
        </w:r>
        <w:r w:rsidR="005B6316">
          <w:rPr>
            <w:noProof/>
            <w:webHidden/>
          </w:rPr>
          <w:fldChar w:fldCharType="begin"/>
        </w:r>
        <w:r w:rsidR="005B6316">
          <w:rPr>
            <w:noProof/>
            <w:webHidden/>
          </w:rPr>
          <w:instrText xml:space="preserve"> PAGEREF _Toc27060914 \h </w:instrText>
        </w:r>
        <w:r w:rsidR="005B6316">
          <w:rPr>
            <w:noProof/>
            <w:webHidden/>
          </w:rPr>
        </w:r>
        <w:r w:rsidR="005B6316">
          <w:rPr>
            <w:noProof/>
            <w:webHidden/>
          </w:rPr>
          <w:fldChar w:fldCharType="separate"/>
        </w:r>
        <w:r w:rsidR="005B6316">
          <w:rPr>
            <w:noProof/>
            <w:webHidden/>
          </w:rPr>
          <w:t>10</w:t>
        </w:r>
        <w:r w:rsidR="005B6316">
          <w:rPr>
            <w:noProof/>
            <w:webHidden/>
          </w:rPr>
          <w:fldChar w:fldCharType="end"/>
        </w:r>
      </w:hyperlink>
    </w:p>
    <w:p w14:paraId="4AFC9287" w14:textId="7ABF3197" w:rsidR="005B6316" w:rsidRDefault="006224F0" w:rsidP="004E2850">
      <w:pPr>
        <w:pStyle w:val="TOC1"/>
        <w:tabs>
          <w:tab w:val="left" w:pos="66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15" w:history="1">
        <w:r w:rsidR="005B6316" w:rsidRPr="00717FBE">
          <w:rPr>
            <w:rStyle w:val="Hyperlink"/>
            <w:noProof/>
          </w:rPr>
          <w:t>2.3</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Interface Layer</w:t>
        </w:r>
        <w:r w:rsidR="005B6316">
          <w:rPr>
            <w:noProof/>
            <w:webHidden/>
          </w:rPr>
          <w:tab/>
        </w:r>
        <w:r w:rsidR="005B6316">
          <w:rPr>
            <w:noProof/>
            <w:webHidden/>
          </w:rPr>
          <w:fldChar w:fldCharType="begin"/>
        </w:r>
        <w:r w:rsidR="005B6316">
          <w:rPr>
            <w:noProof/>
            <w:webHidden/>
          </w:rPr>
          <w:instrText xml:space="preserve"> PAGEREF _Toc27060915 \h </w:instrText>
        </w:r>
        <w:r w:rsidR="005B6316">
          <w:rPr>
            <w:noProof/>
            <w:webHidden/>
          </w:rPr>
        </w:r>
        <w:r w:rsidR="005B6316">
          <w:rPr>
            <w:noProof/>
            <w:webHidden/>
          </w:rPr>
          <w:fldChar w:fldCharType="separate"/>
        </w:r>
        <w:r w:rsidR="005B6316">
          <w:rPr>
            <w:noProof/>
            <w:webHidden/>
          </w:rPr>
          <w:t>11</w:t>
        </w:r>
        <w:r w:rsidR="005B6316">
          <w:rPr>
            <w:noProof/>
            <w:webHidden/>
          </w:rPr>
          <w:fldChar w:fldCharType="end"/>
        </w:r>
      </w:hyperlink>
    </w:p>
    <w:p w14:paraId="568E19A3" w14:textId="5D887D97" w:rsidR="005B6316" w:rsidRDefault="006224F0" w:rsidP="004E2850">
      <w:pPr>
        <w:pStyle w:val="TOC1"/>
        <w:tabs>
          <w:tab w:val="left" w:pos="44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16" w:history="1">
        <w:r w:rsidR="005B6316" w:rsidRPr="00717FBE">
          <w:rPr>
            <w:rStyle w:val="Hyperlink"/>
            <w:noProof/>
          </w:rPr>
          <w:t>3.</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Specification Format for Request &amp; Response</w:t>
        </w:r>
        <w:r w:rsidR="005B6316">
          <w:rPr>
            <w:noProof/>
            <w:webHidden/>
          </w:rPr>
          <w:tab/>
        </w:r>
        <w:r w:rsidR="005B6316">
          <w:rPr>
            <w:noProof/>
            <w:webHidden/>
          </w:rPr>
          <w:fldChar w:fldCharType="begin"/>
        </w:r>
        <w:r w:rsidR="005B6316">
          <w:rPr>
            <w:noProof/>
            <w:webHidden/>
          </w:rPr>
          <w:instrText xml:space="preserve"> PAGEREF _Toc27060916 \h </w:instrText>
        </w:r>
        <w:r w:rsidR="005B6316">
          <w:rPr>
            <w:noProof/>
            <w:webHidden/>
          </w:rPr>
        </w:r>
        <w:r w:rsidR="005B6316">
          <w:rPr>
            <w:noProof/>
            <w:webHidden/>
          </w:rPr>
          <w:fldChar w:fldCharType="separate"/>
        </w:r>
        <w:r w:rsidR="005B6316">
          <w:rPr>
            <w:noProof/>
            <w:webHidden/>
          </w:rPr>
          <w:t>12</w:t>
        </w:r>
        <w:r w:rsidR="005B6316">
          <w:rPr>
            <w:noProof/>
            <w:webHidden/>
          </w:rPr>
          <w:fldChar w:fldCharType="end"/>
        </w:r>
      </w:hyperlink>
    </w:p>
    <w:p w14:paraId="247A5ED4" w14:textId="57E82F7B" w:rsidR="005B6316" w:rsidRDefault="006224F0" w:rsidP="004E2850">
      <w:pPr>
        <w:pStyle w:val="TOC1"/>
        <w:tabs>
          <w:tab w:val="left" w:pos="44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17" w:history="1">
        <w:r w:rsidR="005B6316" w:rsidRPr="00717FBE">
          <w:rPr>
            <w:rStyle w:val="Hyperlink"/>
            <w:noProof/>
          </w:rPr>
          <w:t>4.</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Technical Integration Specification</w:t>
        </w:r>
        <w:r w:rsidR="005B6316">
          <w:rPr>
            <w:noProof/>
            <w:webHidden/>
          </w:rPr>
          <w:tab/>
        </w:r>
        <w:r w:rsidR="005B6316">
          <w:rPr>
            <w:noProof/>
            <w:webHidden/>
          </w:rPr>
          <w:fldChar w:fldCharType="begin"/>
        </w:r>
        <w:r w:rsidR="005B6316">
          <w:rPr>
            <w:noProof/>
            <w:webHidden/>
          </w:rPr>
          <w:instrText xml:space="preserve"> PAGEREF _Toc27060917 \h </w:instrText>
        </w:r>
        <w:r w:rsidR="005B6316">
          <w:rPr>
            <w:noProof/>
            <w:webHidden/>
          </w:rPr>
        </w:r>
        <w:r w:rsidR="005B6316">
          <w:rPr>
            <w:noProof/>
            <w:webHidden/>
          </w:rPr>
          <w:fldChar w:fldCharType="separate"/>
        </w:r>
        <w:r w:rsidR="005B6316">
          <w:rPr>
            <w:noProof/>
            <w:webHidden/>
          </w:rPr>
          <w:t>13</w:t>
        </w:r>
        <w:r w:rsidR="005B6316">
          <w:rPr>
            <w:noProof/>
            <w:webHidden/>
          </w:rPr>
          <w:fldChar w:fldCharType="end"/>
        </w:r>
      </w:hyperlink>
    </w:p>
    <w:p w14:paraId="0594B1FA" w14:textId="6D98E87A" w:rsidR="005B6316" w:rsidRDefault="006224F0" w:rsidP="004E2850">
      <w:pPr>
        <w:pStyle w:val="TOC1"/>
        <w:tabs>
          <w:tab w:val="left" w:pos="66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18" w:history="1">
        <w:r w:rsidR="005B6316" w:rsidRPr="00717FBE">
          <w:rPr>
            <w:rStyle w:val="Hyperlink"/>
            <w:noProof/>
          </w:rPr>
          <w:t>4.1</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Merchant Site Integration Requirements</w:t>
        </w:r>
        <w:r w:rsidR="005B6316">
          <w:rPr>
            <w:noProof/>
            <w:webHidden/>
          </w:rPr>
          <w:tab/>
        </w:r>
        <w:r w:rsidR="005B6316">
          <w:rPr>
            <w:noProof/>
            <w:webHidden/>
          </w:rPr>
          <w:fldChar w:fldCharType="begin"/>
        </w:r>
        <w:r w:rsidR="005B6316">
          <w:rPr>
            <w:noProof/>
            <w:webHidden/>
          </w:rPr>
          <w:instrText xml:space="preserve"> PAGEREF _Toc27060918 \h </w:instrText>
        </w:r>
        <w:r w:rsidR="005B6316">
          <w:rPr>
            <w:noProof/>
            <w:webHidden/>
          </w:rPr>
        </w:r>
        <w:r w:rsidR="005B6316">
          <w:rPr>
            <w:noProof/>
            <w:webHidden/>
          </w:rPr>
          <w:fldChar w:fldCharType="separate"/>
        </w:r>
        <w:r w:rsidR="005B6316">
          <w:rPr>
            <w:noProof/>
            <w:webHidden/>
          </w:rPr>
          <w:t>13</w:t>
        </w:r>
        <w:r w:rsidR="005B6316">
          <w:rPr>
            <w:noProof/>
            <w:webHidden/>
          </w:rPr>
          <w:fldChar w:fldCharType="end"/>
        </w:r>
      </w:hyperlink>
    </w:p>
    <w:p w14:paraId="347C77D2" w14:textId="18F4F43A" w:rsidR="005B6316" w:rsidRDefault="006224F0" w:rsidP="004E2850">
      <w:pPr>
        <w:pStyle w:val="TOC1"/>
        <w:tabs>
          <w:tab w:val="left" w:pos="88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19" w:history="1">
        <w:r w:rsidR="005B6316" w:rsidRPr="00717FBE">
          <w:rPr>
            <w:rStyle w:val="Hyperlink"/>
            <w:noProof/>
          </w:rPr>
          <w:t>4.1.1</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Request from Merchant to NPCI</w:t>
        </w:r>
        <w:r w:rsidR="005B6316">
          <w:rPr>
            <w:noProof/>
            <w:webHidden/>
          </w:rPr>
          <w:tab/>
        </w:r>
        <w:r w:rsidR="005B6316">
          <w:rPr>
            <w:noProof/>
            <w:webHidden/>
          </w:rPr>
          <w:fldChar w:fldCharType="begin"/>
        </w:r>
        <w:r w:rsidR="005B6316">
          <w:rPr>
            <w:noProof/>
            <w:webHidden/>
          </w:rPr>
          <w:instrText xml:space="preserve"> PAGEREF _Toc27060919 \h </w:instrText>
        </w:r>
        <w:r w:rsidR="005B6316">
          <w:rPr>
            <w:noProof/>
            <w:webHidden/>
          </w:rPr>
        </w:r>
        <w:r w:rsidR="005B6316">
          <w:rPr>
            <w:noProof/>
            <w:webHidden/>
          </w:rPr>
          <w:fldChar w:fldCharType="separate"/>
        </w:r>
        <w:r w:rsidR="005B6316">
          <w:rPr>
            <w:noProof/>
            <w:webHidden/>
          </w:rPr>
          <w:t>13</w:t>
        </w:r>
        <w:r w:rsidR="005B6316">
          <w:rPr>
            <w:noProof/>
            <w:webHidden/>
          </w:rPr>
          <w:fldChar w:fldCharType="end"/>
        </w:r>
      </w:hyperlink>
    </w:p>
    <w:p w14:paraId="260D8F61" w14:textId="65A12C50" w:rsidR="005B6316" w:rsidRDefault="006224F0" w:rsidP="004E2850">
      <w:pPr>
        <w:pStyle w:val="TOC1"/>
        <w:tabs>
          <w:tab w:val="left" w:pos="88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20" w:history="1">
        <w:r w:rsidR="005B6316" w:rsidRPr="00717FBE">
          <w:rPr>
            <w:rStyle w:val="Hyperlink"/>
            <w:noProof/>
          </w:rPr>
          <w:t>4.1.1.1</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Encoding of Mandate Request XML</w:t>
        </w:r>
        <w:r w:rsidR="005B6316">
          <w:rPr>
            <w:noProof/>
            <w:webHidden/>
          </w:rPr>
          <w:tab/>
        </w:r>
        <w:r w:rsidR="005B6316">
          <w:rPr>
            <w:noProof/>
            <w:webHidden/>
          </w:rPr>
          <w:fldChar w:fldCharType="begin"/>
        </w:r>
        <w:r w:rsidR="005B6316">
          <w:rPr>
            <w:noProof/>
            <w:webHidden/>
          </w:rPr>
          <w:instrText xml:space="preserve"> PAGEREF _Toc27060920 \h </w:instrText>
        </w:r>
        <w:r w:rsidR="005B6316">
          <w:rPr>
            <w:noProof/>
            <w:webHidden/>
          </w:rPr>
        </w:r>
        <w:r w:rsidR="005B6316">
          <w:rPr>
            <w:noProof/>
            <w:webHidden/>
          </w:rPr>
          <w:fldChar w:fldCharType="separate"/>
        </w:r>
        <w:r w:rsidR="005B6316">
          <w:rPr>
            <w:noProof/>
            <w:webHidden/>
          </w:rPr>
          <w:t>21</w:t>
        </w:r>
        <w:r w:rsidR="005B6316">
          <w:rPr>
            <w:noProof/>
            <w:webHidden/>
          </w:rPr>
          <w:fldChar w:fldCharType="end"/>
        </w:r>
      </w:hyperlink>
    </w:p>
    <w:p w14:paraId="714238C7" w14:textId="4909B00A" w:rsidR="005B6316" w:rsidRDefault="006224F0" w:rsidP="004E2850">
      <w:pPr>
        <w:pStyle w:val="TOC1"/>
        <w:tabs>
          <w:tab w:val="left" w:pos="88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21" w:history="1">
        <w:r w:rsidR="005B6316" w:rsidRPr="00717FBE">
          <w:rPr>
            <w:rStyle w:val="Hyperlink"/>
            <w:noProof/>
          </w:rPr>
          <w:t>4.1.2</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Response from NPCI to Merchant</w:t>
        </w:r>
        <w:r w:rsidR="005B6316">
          <w:rPr>
            <w:noProof/>
            <w:webHidden/>
          </w:rPr>
          <w:tab/>
        </w:r>
        <w:r w:rsidR="005B6316">
          <w:rPr>
            <w:noProof/>
            <w:webHidden/>
          </w:rPr>
          <w:fldChar w:fldCharType="begin"/>
        </w:r>
        <w:r w:rsidR="005B6316">
          <w:rPr>
            <w:noProof/>
            <w:webHidden/>
          </w:rPr>
          <w:instrText xml:space="preserve"> PAGEREF _Toc27060921 \h </w:instrText>
        </w:r>
        <w:r w:rsidR="005B6316">
          <w:rPr>
            <w:noProof/>
            <w:webHidden/>
          </w:rPr>
        </w:r>
        <w:r w:rsidR="005B6316">
          <w:rPr>
            <w:noProof/>
            <w:webHidden/>
          </w:rPr>
          <w:fldChar w:fldCharType="separate"/>
        </w:r>
        <w:r w:rsidR="005B6316">
          <w:rPr>
            <w:noProof/>
            <w:webHidden/>
          </w:rPr>
          <w:t>22</w:t>
        </w:r>
        <w:r w:rsidR="005B6316">
          <w:rPr>
            <w:noProof/>
            <w:webHidden/>
          </w:rPr>
          <w:fldChar w:fldCharType="end"/>
        </w:r>
      </w:hyperlink>
    </w:p>
    <w:p w14:paraId="14892182" w14:textId="61FE94C4" w:rsidR="005B6316" w:rsidRDefault="006224F0" w:rsidP="004E2850">
      <w:pPr>
        <w:pStyle w:val="TOC1"/>
        <w:tabs>
          <w:tab w:val="left" w:pos="88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22" w:history="1">
        <w:r w:rsidR="005B6316" w:rsidRPr="00717FBE">
          <w:rPr>
            <w:rStyle w:val="Hyperlink"/>
            <w:noProof/>
          </w:rPr>
          <w:t>4.1.2.1</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Encoding of Response XML</w:t>
        </w:r>
        <w:r w:rsidR="005B6316">
          <w:rPr>
            <w:noProof/>
            <w:webHidden/>
          </w:rPr>
          <w:tab/>
        </w:r>
        <w:r w:rsidR="005B6316">
          <w:rPr>
            <w:noProof/>
            <w:webHidden/>
          </w:rPr>
          <w:fldChar w:fldCharType="begin"/>
        </w:r>
        <w:r w:rsidR="005B6316">
          <w:rPr>
            <w:noProof/>
            <w:webHidden/>
          </w:rPr>
          <w:instrText xml:space="preserve"> PAGEREF _Toc27060922 \h </w:instrText>
        </w:r>
        <w:r w:rsidR="005B6316">
          <w:rPr>
            <w:noProof/>
            <w:webHidden/>
          </w:rPr>
        </w:r>
        <w:r w:rsidR="005B6316">
          <w:rPr>
            <w:noProof/>
            <w:webHidden/>
          </w:rPr>
          <w:fldChar w:fldCharType="separate"/>
        </w:r>
        <w:r w:rsidR="005B6316">
          <w:rPr>
            <w:noProof/>
            <w:webHidden/>
          </w:rPr>
          <w:t>23</w:t>
        </w:r>
        <w:r w:rsidR="005B6316">
          <w:rPr>
            <w:noProof/>
            <w:webHidden/>
          </w:rPr>
          <w:fldChar w:fldCharType="end"/>
        </w:r>
      </w:hyperlink>
    </w:p>
    <w:p w14:paraId="6BD72B66" w14:textId="30B32AC7" w:rsidR="005B6316" w:rsidRDefault="006224F0" w:rsidP="004E2850">
      <w:pPr>
        <w:pStyle w:val="TOC1"/>
        <w:tabs>
          <w:tab w:val="left" w:pos="66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23" w:history="1">
        <w:r w:rsidR="005B6316" w:rsidRPr="00717FBE">
          <w:rPr>
            <w:rStyle w:val="Hyperlink"/>
            <w:noProof/>
          </w:rPr>
          <w:t>4.2</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NPCI Gateway Specification</w:t>
        </w:r>
        <w:r w:rsidR="005B6316">
          <w:rPr>
            <w:noProof/>
            <w:webHidden/>
          </w:rPr>
          <w:tab/>
        </w:r>
        <w:r w:rsidR="005B6316">
          <w:rPr>
            <w:noProof/>
            <w:webHidden/>
          </w:rPr>
          <w:fldChar w:fldCharType="begin"/>
        </w:r>
        <w:r w:rsidR="005B6316">
          <w:rPr>
            <w:noProof/>
            <w:webHidden/>
          </w:rPr>
          <w:instrText xml:space="preserve"> PAGEREF _Toc27060923 \h </w:instrText>
        </w:r>
        <w:r w:rsidR="005B6316">
          <w:rPr>
            <w:noProof/>
            <w:webHidden/>
          </w:rPr>
        </w:r>
        <w:r w:rsidR="005B6316">
          <w:rPr>
            <w:noProof/>
            <w:webHidden/>
          </w:rPr>
          <w:fldChar w:fldCharType="separate"/>
        </w:r>
        <w:r w:rsidR="005B6316">
          <w:rPr>
            <w:noProof/>
            <w:webHidden/>
          </w:rPr>
          <w:t>23</w:t>
        </w:r>
        <w:r w:rsidR="005B6316">
          <w:rPr>
            <w:noProof/>
            <w:webHidden/>
          </w:rPr>
          <w:fldChar w:fldCharType="end"/>
        </w:r>
      </w:hyperlink>
    </w:p>
    <w:p w14:paraId="38A8EA95" w14:textId="483DA36D" w:rsidR="005B6316" w:rsidRDefault="006224F0" w:rsidP="004E2850">
      <w:pPr>
        <w:pStyle w:val="TOC1"/>
        <w:tabs>
          <w:tab w:val="left" w:pos="88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24" w:history="1">
        <w:r w:rsidR="005B6316" w:rsidRPr="00717FBE">
          <w:rPr>
            <w:rStyle w:val="Hyperlink"/>
            <w:noProof/>
          </w:rPr>
          <w:t>4.2.1</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Forward Flow specification from Merchant to NPCI</w:t>
        </w:r>
        <w:r w:rsidR="005B6316">
          <w:rPr>
            <w:noProof/>
            <w:webHidden/>
          </w:rPr>
          <w:tab/>
        </w:r>
        <w:r w:rsidR="005B6316">
          <w:rPr>
            <w:noProof/>
            <w:webHidden/>
          </w:rPr>
          <w:fldChar w:fldCharType="begin"/>
        </w:r>
        <w:r w:rsidR="005B6316">
          <w:rPr>
            <w:noProof/>
            <w:webHidden/>
          </w:rPr>
          <w:instrText xml:space="preserve"> PAGEREF _Toc27060924 \h </w:instrText>
        </w:r>
        <w:r w:rsidR="005B6316">
          <w:rPr>
            <w:noProof/>
            <w:webHidden/>
          </w:rPr>
        </w:r>
        <w:r w:rsidR="005B6316">
          <w:rPr>
            <w:noProof/>
            <w:webHidden/>
          </w:rPr>
          <w:fldChar w:fldCharType="separate"/>
        </w:r>
        <w:r w:rsidR="005B6316">
          <w:rPr>
            <w:noProof/>
            <w:webHidden/>
          </w:rPr>
          <w:t>23</w:t>
        </w:r>
        <w:r w:rsidR="005B6316">
          <w:rPr>
            <w:noProof/>
            <w:webHidden/>
          </w:rPr>
          <w:fldChar w:fldCharType="end"/>
        </w:r>
      </w:hyperlink>
    </w:p>
    <w:p w14:paraId="433C19CA" w14:textId="2958BC7A" w:rsidR="005B6316" w:rsidRDefault="006224F0" w:rsidP="004E2850">
      <w:pPr>
        <w:pStyle w:val="TOC1"/>
        <w:tabs>
          <w:tab w:val="left" w:pos="88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25" w:history="1">
        <w:r w:rsidR="005B6316" w:rsidRPr="00717FBE">
          <w:rPr>
            <w:rStyle w:val="Hyperlink"/>
            <w:noProof/>
          </w:rPr>
          <w:t>4.2.1.1</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Flow-1: - BankID &amp; AuthMode are not passed or Kept blank.</w:t>
        </w:r>
        <w:r w:rsidR="005B6316">
          <w:rPr>
            <w:noProof/>
            <w:webHidden/>
          </w:rPr>
          <w:tab/>
        </w:r>
        <w:r w:rsidR="005B6316">
          <w:rPr>
            <w:noProof/>
            <w:webHidden/>
          </w:rPr>
          <w:fldChar w:fldCharType="begin"/>
        </w:r>
        <w:r w:rsidR="005B6316">
          <w:rPr>
            <w:noProof/>
            <w:webHidden/>
          </w:rPr>
          <w:instrText xml:space="preserve"> PAGEREF _Toc27060925 \h </w:instrText>
        </w:r>
        <w:r w:rsidR="005B6316">
          <w:rPr>
            <w:noProof/>
            <w:webHidden/>
          </w:rPr>
        </w:r>
        <w:r w:rsidR="005B6316">
          <w:rPr>
            <w:noProof/>
            <w:webHidden/>
          </w:rPr>
          <w:fldChar w:fldCharType="separate"/>
        </w:r>
        <w:r w:rsidR="005B6316">
          <w:rPr>
            <w:noProof/>
            <w:webHidden/>
          </w:rPr>
          <w:t>24</w:t>
        </w:r>
        <w:r w:rsidR="005B6316">
          <w:rPr>
            <w:noProof/>
            <w:webHidden/>
          </w:rPr>
          <w:fldChar w:fldCharType="end"/>
        </w:r>
      </w:hyperlink>
    </w:p>
    <w:p w14:paraId="73B6350B" w14:textId="6C88E54E" w:rsidR="005B6316" w:rsidRDefault="006224F0" w:rsidP="004E2850">
      <w:pPr>
        <w:pStyle w:val="TOC1"/>
        <w:tabs>
          <w:tab w:val="left" w:pos="88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26" w:history="1">
        <w:r w:rsidR="005B6316" w:rsidRPr="00717FBE">
          <w:rPr>
            <w:rStyle w:val="Hyperlink"/>
            <w:noProof/>
          </w:rPr>
          <w:t>4.2.1.2</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Flow-2: - BankID &amp; AuthMode are passed in the request</w:t>
        </w:r>
        <w:r w:rsidR="005B6316">
          <w:rPr>
            <w:noProof/>
            <w:webHidden/>
          </w:rPr>
          <w:tab/>
        </w:r>
        <w:r w:rsidR="005B6316">
          <w:rPr>
            <w:noProof/>
            <w:webHidden/>
          </w:rPr>
          <w:fldChar w:fldCharType="begin"/>
        </w:r>
        <w:r w:rsidR="005B6316">
          <w:rPr>
            <w:noProof/>
            <w:webHidden/>
          </w:rPr>
          <w:instrText xml:space="preserve"> PAGEREF _Toc27060926 \h </w:instrText>
        </w:r>
        <w:r w:rsidR="005B6316">
          <w:rPr>
            <w:noProof/>
            <w:webHidden/>
          </w:rPr>
        </w:r>
        <w:r w:rsidR="005B6316">
          <w:rPr>
            <w:noProof/>
            <w:webHidden/>
          </w:rPr>
          <w:fldChar w:fldCharType="separate"/>
        </w:r>
        <w:r w:rsidR="005B6316">
          <w:rPr>
            <w:noProof/>
            <w:webHidden/>
          </w:rPr>
          <w:t>25</w:t>
        </w:r>
        <w:r w:rsidR="005B6316">
          <w:rPr>
            <w:noProof/>
            <w:webHidden/>
          </w:rPr>
          <w:fldChar w:fldCharType="end"/>
        </w:r>
      </w:hyperlink>
    </w:p>
    <w:p w14:paraId="301DDEF5" w14:textId="29385686" w:rsidR="005B6316" w:rsidRDefault="006224F0" w:rsidP="004E2850">
      <w:pPr>
        <w:pStyle w:val="TOC1"/>
        <w:tabs>
          <w:tab w:val="left" w:pos="88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27" w:history="1">
        <w:r w:rsidR="005B6316" w:rsidRPr="00717FBE">
          <w:rPr>
            <w:rStyle w:val="Hyperlink"/>
            <w:noProof/>
          </w:rPr>
          <w:t>4.2.2</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Forward Flow specification from NPCI to Bank</w:t>
        </w:r>
        <w:r w:rsidR="005B6316">
          <w:rPr>
            <w:noProof/>
            <w:webHidden/>
          </w:rPr>
          <w:tab/>
        </w:r>
        <w:r w:rsidR="005B6316">
          <w:rPr>
            <w:noProof/>
            <w:webHidden/>
          </w:rPr>
          <w:fldChar w:fldCharType="begin"/>
        </w:r>
        <w:r w:rsidR="005B6316">
          <w:rPr>
            <w:noProof/>
            <w:webHidden/>
          </w:rPr>
          <w:instrText xml:space="preserve"> PAGEREF _Toc27060927 \h </w:instrText>
        </w:r>
        <w:r w:rsidR="005B6316">
          <w:rPr>
            <w:noProof/>
            <w:webHidden/>
          </w:rPr>
        </w:r>
        <w:r w:rsidR="005B6316">
          <w:rPr>
            <w:noProof/>
            <w:webHidden/>
          </w:rPr>
          <w:fldChar w:fldCharType="separate"/>
        </w:r>
        <w:r w:rsidR="005B6316">
          <w:rPr>
            <w:noProof/>
            <w:webHidden/>
          </w:rPr>
          <w:t>25</w:t>
        </w:r>
        <w:r w:rsidR="005B6316">
          <w:rPr>
            <w:noProof/>
            <w:webHidden/>
          </w:rPr>
          <w:fldChar w:fldCharType="end"/>
        </w:r>
      </w:hyperlink>
    </w:p>
    <w:p w14:paraId="04FF2F81" w14:textId="069D4A62" w:rsidR="005B6316" w:rsidRDefault="006224F0" w:rsidP="004E2850">
      <w:pPr>
        <w:pStyle w:val="TOC1"/>
        <w:tabs>
          <w:tab w:val="left" w:pos="88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28" w:history="1">
        <w:r w:rsidR="005B6316" w:rsidRPr="00717FBE">
          <w:rPr>
            <w:rStyle w:val="Hyperlink"/>
            <w:noProof/>
          </w:rPr>
          <w:t>4.2.2.1</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Encoding of Request XML for Banks</w:t>
        </w:r>
        <w:r w:rsidR="005B6316">
          <w:rPr>
            <w:noProof/>
            <w:webHidden/>
          </w:rPr>
          <w:tab/>
        </w:r>
        <w:r w:rsidR="005B6316">
          <w:rPr>
            <w:noProof/>
            <w:webHidden/>
          </w:rPr>
          <w:fldChar w:fldCharType="begin"/>
        </w:r>
        <w:r w:rsidR="005B6316">
          <w:rPr>
            <w:noProof/>
            <w:webHidden/>
          </w:rPr>
          <w:instrText xml:space="preserve"> PAGEREF _Toc27060928 \h </w:instrText>
        </w:r>
        <w:r w:rsidR="005B6316">
          <w:rPr>
            <w:noProof/>
            <w:webHidden/>
          </w:rPr>
        </w:r>
        <w:r w:rsidR="005B6316">
          <w:rPr>
            <w:noProof/>
            <w:webHidden/>
          </w:rPr>
          <w:fldChar w:fldCharType="separate"/>
        </w:r>
        <w:r w:rsidR="005B6316">
          <w:rPr>
            <w:noProof/>
            <w:webHidden/>
          </w:rPr>
          <w:t>28</w:t>
        </w:r>
        <w:r w:rsidR="005B6316">
          <w:rPr>
            <w:noProof/>
            <w:webHidden/>
          </w:rPr>
          <w:fldChar w:fldCharType="end"/>
        </w:r>
      </w:hyperlink>
    </w:p>
    <w:p w14:paraId="4CCE1AD0" w14:textId="5C0B5995" w:rsidR="005B6316" w:rsidRDefault="006224F0" w:rsidP="004E2850">
      <w:pPr>
        <w:pStyle w:val="TOC1"/>
        <w:tabs>
          <w:tab w:val="left" w:pos="88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29" w:history="1">
        <w:r w:rsidR="005B6316" w:rsidRPr="00717FBE">
          <w:rPr>
            <w:rStyle w:val="Hyperlink"/>
            <w:noProof/>
          </w:rPr>
          <w:t>4.2.3</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Return Flow specification from NPCI to Merchant</w:t>
        </w:r>
        <w:r w:rsidR="005B6316">
          <w:rPr>
            <w:noProof/>
            <w:webHidden/>
          </w:rPr>
          <w:tab/>
        </w:r>
        <w:r w:rsidR="005B6316">
          <w:rPr>
            <w:noProof/>
            <w:webHidden/>
          </w:rPr>
          <w:fldChar w:fldCharType="begin"/>
        </w:r>
        <w:r w:rsidR="005B6316">
          <w:rPr>
            <w:noProof/>
            <w:webHidden/>
          </w:rPr>
          <w:instrText xml:space="preserve"> PAGEREF _Toc27060929 \h </w:instrText>
        </w:r>
        <w:r w:rsidR="005B6316">
          <w:rPr>
            <w:noProof/>
            <w:webHidden/>
          </w:rPr>
        </w:r>
        <w:r w:rsidR="005B6316">
          <w:rPr>
            <w:noProof/>
            <w:webHidden/>
          </w:rPr>
          <w:fldChar w:fldCharType="separate"/>
        </w:r>
        <w:r w:rsidR="005B6316">
          <w:rPr>
            <w:noProof/>
            <w:webHidden/>
          </w:rPr>
          <w:t>29</w:t>
        </w:r>
        <w:r w:rsidR="005B6316">
          <w:rPr>
            <w:noProof/>
            <w:webHidden/>
          </w:rPr>
          <w:fldChar w:fldCharType="end"/>
        </w:r>
      </w:hyperlink>
    </w:p>
    <w:p w14:paraId="19E78B2F" w14:textId="2363A72C" w:rsidR="005B6316" w:rsidRDefault="006224F0" w:rsidP="004E2850">
      <w:pPr>
        <w:pStyle w:val="TOC1"/>
        <w:tabs>
          <w:tab w:val="left" w:pos="66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30" w:history="1">
        <w:r w:rsidR="005B6316" w:rsidRPr="00717FBE">
          <w:rPr>
            <w:rStyle w:val="Hyperlink"/>
            <w:noProof/>
          </w:rPr>
          <w:t>4.3</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Bank Site Integration Requirements</w:t>
        </w:r>
        <w:r w:rsidR="005B6316">
          <w:rPr>
            <w:noProof/>
            <w:webHidden/>
          </w:rPr>
          <w:tab/>
        </w:r>
        <w:r w:rsidR="005B6316">
          <w:rPr>
            <w:noProof/>
            <w:webHidden/>
          </w:rPr>
          <w:fldChar w:fldCharType="begin"/>
        </w:r>
        <w:r w:rsidR="005B6316">
          <w:rPr>
            <w:noProof/>
            <w:webHidden/>
          </w:rPr>
          <w:instrText xml:space="preserve"> PAGEREF _Toc27060930 \h </w:instrText>
        </w:r>
        <w:r w:rsidR="005B6316">
          <w:rPr>
            <w:noProof/>
            <w:webHidden/>
          </w:rPr>
        </w:r>
        <w:r w:rsidR="005B6316">
          <w:rPr>
            <w:noProof/>
            <w:webHidden/>
          </w:rPr>
          <w:fldChar w:fldCharType="separate"/>
        </w:r>
        <w:r w:rsidR="005B6316">
          <w:rPr>
            <w:noProof/>
            <w:webHidden/>
          </w:rPr>
          <w:t>30</w:t>
        </w:r>
        <w:r w:rsidR="005B6316">
          <w:rPr>
            <w:noProof/>
            <w:webHidden/>
          </w:rPr>
          <w:fldChar w:fldCharType="end"/>
        </w:r>
      </w:hyperlink>
    </w:p>
    <w:p w14:paraId="62D359F2" w14:textId="3E7E4193" w:rsidR="005B6316" w:rsidRDefault="006224F0" w:rsidP="004E2850">
      <w:pPr>
        <w:pStyle w:val="TOC1"/>
        <w:tabs>
          <w:tab w:val="left" w:pos="88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31" w:history="1">
        <w:r w:rsidR="005B6316" w:rsidRPr="00717FBE">
          <w:rPr>
            <w:rStyle w:val="Hyperlink"/>
            <w:noProof/>
          </w:rPr>
          <w:t>4.3.1</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Restriction for uploading Create Mandate for API Variant</w:t>
        </w:r>
        <w:r w:rsidR="005B6316">
          <w:rPr>
            <w:noProof/>
            <w:webHidden/>
          </w:rPr>
          <w:tab/>
        </w:r>
        <w:r w:rsidR="005B6316">
          <w:rPr>
            <w:noProof/>
            <w:webHidden/>
          </w:rPr>
          <w:fldChar w:fldCharType="begin"/>
        </w:r>
        <w:r w:rsidR="005B6316">
          <w:rPr>
            <w:noProof/>
            <w:webHidden/>
          </w:rPr>
          <w:instrText xml:space="preserve"> PAGEREF _Toc27060931 \h </w:instrText>
        </w:r>
        <w:r w:rsidR="005B6316">
          <w:rPr>
            <w:noProof/>
            <w:webHidden/>
          </w:rPr>
        </w:r>
        <w:r w:rsidR="005B6316">
          <w:rPr>
            <w:noProof/>
            <w:webHidden/>
          </w:rPr>
          <w:fldChar w:fldCharType="separate"/>
        </w:r>
        <w:r w:rsidR="005B6316">
          <w:rPr>
            <w:noProof/>
            <w:webHidden/>
          </w:rPr>
          <w:t>35</w:t>
        </w:r>
        <w:r w:rsidR="005B6316">
          <w:rPr>
            <w:noProof/>
            <w:webHidden/>
          </w:rPr>
          <w:fldChar w:fldCharType="end"/>
        </w:r>
      </w:hyperlink>
    </w:p>
    <w:p w14:paraId="612E8AE1" w14:textId="384C713A" w:rsidR="005B6316" w:rsidRDefault="006224F0" w:rsidP="004E2850">
      <w:pPr>
        <w:pStyle w:val="TOC1"/>
        <w:tabs>
          <w:tab w:val="left" w:pos="88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32" w:history="1">
        <w:r w:rsidR="005B6316" w:rsidRPr="00717FBE">
          <w:rPr>
            <w:rStyle w:val="Hyperlink"/>
            <w:noProof/>
          </w:rPr>
          <w:t>4.3.2</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Option for receiving Response File from MMS to the Destination Bank</w:t>
        </w:r>
        <w:r w:rsidR="005B6316">
          <w:rPr>
            <w:noProof/>
            <w:webHidden/>
          </w:rPr>
          <w:tab/>
        </w:r>
        <w:r w:rsidR="005B6316">
          <w:rPr>
            <w:noProof/>
            <w:webHidden/>
          </w:rPr>
          <w:fldChar w:fldCharType="begin"/>
        </w:r>
        <w:r w:rsidR="005B6316">
          <w:rPr>
            <w:noProof/>
            <w:webHidden/>
          </w:rPr>
          <w:instrText xml:space="preserve"> PAGEREF _Toc27060932 \h </w:instrText>
        </w:r>
        <w:r w:rsidR="005B6316">
          <w:rPr>
            <w:noProof/>
            <w:webHidden/>
          </w:rPr>
        </w:r>
        <w:r w:rsidR="005B6316">
          <w:rPr>
            <w:noProof/>
            <w:webHidden/>
          </w:rPr>
          <w:fldChar w:fldCharType="separate"/>
        </w:r>
        <w:r w:rsidR="005B6316">
          <w:rPr>
            <w:noProof/>
            <w:webHidden/>
          </w:rPr>
          <w:t>35</w:t>
        </w:r>
        <w:r w:rsidR="005B6316">
          <w:rPr>
            <w:noProof/>
            <w:webHidden/>
          </w:rPr>
          <w:fldChar w:fldCharType="end"/>
        </w:r>
      </w:hyperlink>
    </w:p>
    <w:p w14:paraId="5192BE24" w14:textId="550760B0" w:rsidR="005B6316" w:rsidRDefault="006224F0" w:rsidP="004E2850">
      <w:pPr>
        <w:pStyle w:val="TOC1"/>
        <w:tabs>
          <w:tab w:val="left" w:pos="66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33" w:history="1">
        <w:r w:rsidR="005B6316" w:rsidRPr="00717FBE">
          <w:rPr>
            <w:rStyle w:val="Hyperlink"/>
            <w:noProof/>
          </w:rPr>
          <w:t>4.4</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Signing and Encryption process</w:t>
        </w:r>
        <w:r w:rsidR="005B6316">
          <w:rPr>
            <w:noProof/>
            <w:webHidden/>
          </w:rPr>
          <w:tab/>
        </w:r>
        <w:r w:rsidR="005B6316">
          <w:rPr>
            <w:noProof/>
            <w:webHidden/>
          </w:rPr>
          <w:fldChar w:fldCharType="begin"/>
        </w:r>
        <w:r w:rsidR="005B6316">
          <w:rPr>
            <w:noProof/>
            <w:webHidden/>
          </w:rPr>
          <w:instrText xml:space="preserve"> PAGEREF _Toc27060933 \h </w:instrText>
        </w:r>
        <w:r w:rsidR="005B6316">
          <w:rPr>
            <w:noProof/>
            <w:webHidden/>
          </w:rPr>
        </w:r>
        <w:r w:rsidR="005B6316">
          <w:rPr>
            <w:noProof/>
            <w:webHidden/>
          </w:rPr>
          <w:fldChar w:fldCharType="separate"/>
        </w:r>
        <w:r w:rsidR="005B6316">
          <w:rPr>
            <w:noProof/>
            <w:webHidden/>
          </w:rPr>
          <w:t>36</w:t>
        </w:r>
        <w:r w:rsidR="005B6316">
          <w:rPr>
            <w:noProof/>
            <w:webHidden/>
          </w:rPr>
          <w:fldChar w:fldCharType="end"/>
        </w:r>
      </w:hyperlink>
    </w:p>
    <w:p w14:paraId="05955435" w14:textId="0045116F" w:rsidR="005B6316" w:rsidRDefault="006224F0" w:rsidP="004E2850">
      <w:pPr>
        <w:pStyle w:val="TOC1"/>
        <w:tabs>
          <w:tab w:val="left" w:pos="66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34" w:history="1">
        <w:r w:rsidR="005B6316" w:rsidRPr="00717FBE">
          <w:rPr>
            <w:rStyle w:val="Hyperlink"/>
            <w:noProof/>
          </w:rPr>
          <w:t>4.5</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Encoding Guideline</w:t>
        </w:r>
        <w:r w:rsidR="005B6316">
          <w:rPr>
            <w:noProof/>
            <w:webHidden/>
          </w:rPr>
          <w:tab/>
        </w:r>
        <w:r w:rsidR="005B6316">
          <w:rPr>
            <w:noProof/>
            <w:webHidden/>
          </w:rPr>
          <w:fldChar w:fldCharType="begin"/>
        </w:r>
        <w:r w:rsidR="005B6316">
          <w:rPr>
            <w:noProof/>
            <w:webHidden/>
          </w:rPr>
          <w:instrText xml:space="preserve"> PAGEREF _Toc27060934 \h </w:instrText>
        </w:r>
        <w:r w:rsidR="005B6316">
          <w:rPr>
            <w:noProof/>
            <w:webHidden/>
          </w:rPr>
        </w:r>
        <w:r w:rsidR="005B6316">
          <w:rPr>
            <w:noProof/>
            <w:webHidden/>
          </w:rPr>
          <w:fldChar w:fldCharType="separate"/>
        </w:r>
        <w:r w:rsidR="005B6316">
          <w:rPr>
            <w:noProof/>
            <w:webHidden/>
          </w:rPr>
          <w:t>36</w:t>
        </w:r>
        <w:r w:rsidR="005B6316">
          <w:rPr>
            <w:noProof/>
            <w:webHidden/>
          </w:rPr>
          <w:fldChar w:fldCharType="end"/>
        </w:r>
      </w:hyperlink>
    </w:p>
    <w:p w14:paraId="4CCC22A9" w14:textId="51C636DB" w:rsidR="005B6316" w:rsidRDefault="006224F0" w:rsidP="004E2850">
      <w:pPr>
        <w:pStyle w:val="TOC1"/>
        <w:tabs>
          <w:tab w:val="left" w:pos="44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35" w:history="1">
        <w:r w:rsidR="005B6316" w:rsidRPr="00717FBE">
          <w:rPr>
            <w:rStyle w:val="Hyperlink"/>
            <w:noProof/>
          </w:rPr>
          <w:t>5.</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Response through Offline Server to Server Communication</w:t>
        </w:r>
        <w:r w:rsidR="005B6316">
          <w:rPr>
            <w:noProof/>
            <w:webHidden/>
          </w:rPr>
          <w:tab/>
        </w:r>
        <w:r w:rsidR="005B6316">
          <w:rPr>
            <w:noProof/>
            <w:webHidden/>
          </w:rPr>
          <w:fldChar w:fldCharType="begin"/>
        </w:r>
        <w:r w:rsidR="005B6316">
          <w:rPr>
            <w:noProof/>
            <w:webHidden/>
          </w:rPr>
          <w:instrText xml:space="preserve"> PAGEREF _Toc27060935 \h </w:instrText>
        </w:r>
        <w:r w:rsidR="005B6316">
          <w:rPr>
            <w:noProof/>
            <w:webHidden/>
          </w:rPr>
        </w:r>
        <w:r w:rsidR="005B6316">
          <w:rPr>
            <w:noProof/>
            <w:webHidden/>
          </w:rPr>
          <w:fldChar w:fldCharType="separate"/>
        </w:r>
        <w:r w:rsidR="005B6316">
          <w:rPr>
            <w:noProof/>
            <w:webHidden/>
          </w:rPr>
          <w:t>37</w:t>
        </w:r>
        <w:r w:rsidR="005B6316">
          <w:rPr>
            <w:noProof/>
            <w:webHidden/>
          </w:rPr>
          <w:fldChar w:fldCharType="end"/>
        </w:r>
      </w:hyperlink>
    </w:p>
    <w:p w14:paraId="4E5A8A15" w14:textId="2F87CB93" w:rsidR="005B6316" w:rsidRDefault="006224F0" w:rsidP="004E2850">
      <w:pPr>
        <w:pStyle w:val="TOC1"/>
        <w:tabs>
          <w:tab w:val="left" w:pos="66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36" w:history="1">
        <w:r w:rsidR="005B6316" w:rsidRPr="00717FBE">
          <w:rPr>
            <w:rStyle w:val="Hyperlink"/>
            <w:noProof/>
          </w:rPr>
          <w:t>5.1</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Handling of Time out / not reachable Scenarios</w:t>
        </w:r>
        <w:r w:rsidR="005B6316">
          <w:rPr>
            <w:noProof/>
            <w:webHidden/>
          </w:rPr>
          <w:tab/>
        </w:r>
        <w:r w:rsidR="005B6316">
          <w:rPr>
            <w:noProof/>
            <w:webHidden/>
          </w:rPr>
          <w:fldChar w:fldCharType="begin"/>
        </w:r>
        <w:r w:rsidR="005B6316">
          <w:rPr>
            <w:noProof/>
            <w:webHidden/>
          </w:rPr>
          <w:instrText xml:space="preserve"> PAGEREF _Toc27060936 \h </w:instrText>
        </w:r>
        <w:r w:rsidR="005B6316">
          <w:rPr>
            <w:noProof/>
            <w:webHidden/>
          </w:rPr>
        </w:r>
        <w:r w:rsidR="005B6316">
          <w:rPr>
            <w:noProof/>
            <w:webHidden/>
          </w:rPr>
          <w:fldChar w:fldCharType="separate"/>
        </w:r>
        <w:r w:rsidR="005B6316">
          <w:rPr>
            <w:noProof/>
            <w:webHidden/>
          </w:rPr>
          <w:t>37</w:t>
        </w:r>
        <w:r w:rsidR="005B6316">
          <w:rPr>
            <w:noProof/>
            <w:webHidden/>
          </w:rPr>
          <w:fldChar w:fldCharType="end"/>
        </w:r>
      </w:hyperlink>
    </w:p>
    <w:p w14:paraId="0270158F" w14:textId="0261C4D0" w:rsidR="005B6316" w:rsidRDefault="006224F0" w:rsidP="004E2850">
      <w:pPr>
        <w:pStyle w:val="TOC1"/>
        <w:tabs>
          <w:tab w:val="left" w:pos="66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37" w:history="1">
        <w:r w:rsidR="005B6316" w:rsidRPr="00717FBE">
          <w:rPr>
            <w:rStyle w:val="Hyperlink"/>
            <w:noProof/>
          </w:rPr>
          <w:t>5.2</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JSON Response Formats</w:t>
        </w:r>
        <w:r w:rsidR="005B6316">
          <w:rPr>
            <w:noProof/>
            <w:webHidden/>
          </w:rPr>
          <w:tab/>
        </w:r>
        <w:r w:rsidR="005B6316">
          <w:rPr>
            <w:noProof/>
            <w:webHidden/>
          </w:rPr>
          <w:fldChar w:fldCharType="begin"/>
        </w:r>
        <w:r w:rsidR="005B6316">
          <w:rPr>
            <w:noProof/>
            <w:webHidden/>
          </w:rPr>
          <w:instrText xml:space="preserve"> PAGEREF _Toc27060937 \h </w:instrText>
        </w:r>
        <w:r w:rsidR="005B6316">
          <w:rPr>
            <w:noProof/>
            <w:webHidden/>
          </w:rPr>
        </w:r>
        <w:r w:rsidR="005B6316">
          <w:rPr>
            <w:noProof/>
            <w:webHidden/>
          </w:rPr>
          <w:fldChar w:fldCharType="separate"/>
        </w:r>
        <w:r w:rsidR="005B6316">
          <w:rPr>
            <w:noProof/>
            <w:webHidden/>
          </w:rPr>
          <w:t>39</w:t>
        </w:r>
        <w:r w:rsidR="005B6316">
          <w:rPr>
            <w:noProof/>
            <w:webHidden/>
          </w:rPr>
          <w:fldChar w:fldCharType="end"/>
        </w:r>
      </w:hyperlink>
    </w:p>
    <w:p w14:paraId="20F7BED5" w14:textId="37D4318C" w:rsidR="005B6316" w:rsidRDefault="006224F0" w:rsidP="004E2850">
      <w:pPr>
        <w:pStyle w:val="TOC1"/>
        <w:tabs>
          <w:tab w:val="left" w:pos="88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38" w:history="1">
        <w:r w:rsidR="005B6316" w:rsidRPr="00717FBE">
          <w:rPr>
            <w:rStyle w:val="Hyperlink"/>
            <w:noProof/>
          </w:rPr>
          <w:t>5.2.1</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Bank to NPCI Success Response</w:t>
        </w:r>
        <w:r w:rsidR="005B6316">
          <w:rPr>
            <w:noProof/>
            <w:webHidden/>
          </w:rPr>
          <w:tab/>
        </w:r>
        <w:r w:rsidR="005B6316">
          <w:rPr>
            <w:noProof/>
            <w:webHidden/>
          </w:rPr>
          <w:fldChar w:fldCharType="begin"/>
        </w:r>
        <w:r w:rsidR="005B6316">
          <w:rPr>
            <w:noProof/>
            <w:webHidden/>
          </w:rPr>
          <w:instrText xml:space="preserve"> PAGEREF _Toc27060938 \h </w:instrText>
        </w:r>
        <w:r w:rsidR="005B6316">
          <w:rPr>
            <w:noProof/>
            <w:webHidden/>
          </w:rPr>
        </w:r>
        <w:r w:rsidR="005B6316">
          <w:rPr>
            <w:noProof/>
            <w:webHidden/>
          </w:rPr>
          <w:fldChar w:fldCharType="separate"/>
        </w:r>
        <w:r w:rsidR="005B6316">
          <w:rPr>
            <w:noProof/>
            <w:webHidden/>
          </w:rPr>
          <w:t>39</w:t>
        </w:r>
        <w:r w:rsidR="005B6316">
          <w:rPr>
            <w:noProof/>
            <w:webHidden/>
          </w:rPr>
          <w:fldChar w:fldCharType="end"/>
        </w:r>
      </w:hyperlink>
    </w:p>
    <w:p w14:paraId="5B60A77A" w14:textId="5671017C" w:rsidR="005B6316" w:rsidRDefault="006224F0" w:rsidP="004E2850">
      <w:pPr>
        <w:pStyle w:val="TOC1"/>
        <w:tabs>
          <w:tab w:val="left" w:pos="88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39" w:history="1">
        <w:r w:rsidR="005B6316" w:rsidRPr="00717FBE">
          <w:rPr>
            <w:rStyle w:val="Hyperlink"/>
            <w:noProof/>
          </w:rPr>
          <w:t>5.2.2</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Bank to NPCI Error Response</w:t>
        </w:r>
        <w:r w:rsidR="005B6316">
          <w:rPr>
            <w:noProof/>
            <w:webHidden/>
          </w:rPr>
          <w:tab/>
        </w:r>
        <w:r w:rsidR="005B6316">
          <w:rPr>
            <w:noProof/>
            <w:webHidden/>
          </w:rPr>
          <w:fldChar w:fldCharType="begin"/>
        </w:r>
        <w:r w:rsidR="005B6316">
          <w:rPr>
            <w:noProof/>
            <w:webHidden/>
          </w:rPr>
          <w:instrText xml:space="preserve"> PAGEREF _Toc27060939 \h </w:instrText>
        </w:r>
        <w:r w:rsidR="005B6316">
          <w:rPr>
            <w:noProof/>
            <w:webHidden/>
          </w:rPr>
        </w:r>
        <w:r w:rsidR="005B6316">
          <w:rPr>
            <w:noProof/>
            <w:webHidden/>
          </w:rPr>
          <w:fldChar w:fldCharType="separate"/>
        </w:r>
        <w:r w:rsidR="005B6316">
          <w:rPr>
            <w:noProof/>
            <w:webHidden/>
          </w:rPr>
          <w:t>39</w:t>
        </w:r>
        <w:r w:rsidR="005B6316">
          <w:rPr>
            <w:noProof/>
            <w:webHidden/>
          </w:rPr>
          <w:fldChar w:fldCharType="end"/>
        </w:r>
      </w:hyperlink>
    </w:p>
    <w:p w14:paraId="2605E9B5" w14:textId="20268B00" w:rsidR="005B6316" w:rsidRDefault="006224F0" w:rsidP="004E2850">
      <w:pPr>
        <w:pStyle w:val="TOC1"/>
        <w:tabs>
          <w:tab w:val="left" w:pos="44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45" w:history="1">
        <w:r w:rsidR="005B6316" w:rsidRPr="00717FBE">
          <w:rPr>
            <w:rStyle w:val="Hyperlink"/>
            <w:noProof/>
          </w:rPr>
          <w:t>6.</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Changes to the Existing Implementation</w:t>
        </w:r>
        <w:r w:rsidR="005B6316">
          <w:rPr>
            <w:noProof/>
            <w:webHidden/>
          </w:rPr>
          <w:tab/>
        </w:r>
        <w:r w:rsidR="005B6316">
          <w:rPr>
            <w:noProof/>
            <w:webHidden/>
          </w:rPr>
          <w:fldChar w:fldCharType="begin"/>
        </w:r>
        <w:r w:rsidR="005B6316">
          <w:rPr>
            <w:noProof/>
            <w:webHidden/>
          </w:rPr>
          <w:instrText xml:space="preserve"> PAGEREF _Toc27060945 \h </w:instrText>
        </w:r>
        <w:r w:rsidR="005B6316">
          <w:rPr>
            <w:noProof/>
            <w:webHidden/>
          </w:rPr>
        </w:r>
        <w:r w:rsidR="005B6316">
          <w:rPr>
            <w:noProof/>
            <w:webHidden/>
          </w:rPr>
          <w:fldChar w:fldCharType="separate"/>
        </w:r>
        <w:r w:rsidR="005B6316">
          <w:rPr>
            <w:noProof/>
            <w:webHidden/>
          </w:rPr>
          <w:t>39</w:t>
        </w:r>
        <w:r w:rsidR="005B6316">
          <w:rPr>
            <w:noProof/>
            <w:webHidden/>
          </w:rPr>
          <w:fldChar w:fldCharType="end"/>
        </w:r>
      </w:hyperlink>
    </w:p>
    <w:p w14:paraId="4BE39E4B" w14:textId="5EDEA229" w:rsidR="005B6316" w:rsidRDefault="006224F0" w:rsidP="004E2850">
      <w:pPr>
        <w:pStyle w:val="TOC1"/>
        <w:tabs>
          <w:tab w:val="left" w:pos="44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46" w:history="1">
        <w:r w:rsidR="005B6316" w:rsidRPr="00717FBE">
          <w:rPr>
            <w:rStyle w:val="Hyperlink"/>
            <w:noProof/>
          </w:rPr>
          <w:t>7.</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Miscellaneous Features</w:t>
        </w:r>
        <w:r w:rsidR="005B6316">
          <w:rPr>
            <w:noProof/>
            <w:webHidden/>
          </w:rPr>
          <w:tab/>
        </w:r>
        <w:r w:rsidR="005B6316">
          <w:rPr>
            <w:noProof/>
            <w:webHidden/>
          </w:rPr>
          <w:fldChar w:fldCharType="begin"/>
        </w:r>
        <w:r w:rsidR="005B6316">
          <w:rPr>
            <w:noProof/>
            <w:webHidden/>
          </w:rPr>
          <w:instrText xml:space="preserve"> PAGEREF _Toc27060946 \h </w:instrText>
        </w:r>
        <w:r w:rsidR="005B6316">
          <w:rPr>
            <w:noProof/>
            <w:webHidden/>
          </w:rPr>
        </w:r>
        <w:r w:rsidR="005B6316">
          <w:rPr>
            <w:noProof/>
            <w:webHidden/>
          </w:rPr>
          <w:fldChar w:fldCharType="separate"/>
        </w:r>
        <w:r w:rsidR="005B6316">
          <w:rPr>
            <w:noProof/>
            <w:webHidden/>
          </w:rPr>
          <w:t>41</w:t>
        </w:r>
        <w:r w:rsidR="005B6316">
          <w:rPr>
            <w:noProof/>
            <w:webHidden/>
          </w:rPr>
          <w:fldChar w:fldCharType="end"/>
        </w:r>
      </w:hyperlink>
    </w:p>
    <w:p w14:paraId="763C7F68" w14:textId="636587F8" w:rsidR="005B6316" w:rsidRDefault="006224F0" w:rsidP="004E2850">
      <w:pPr>
        <w:pStyle w:val="TOC1"/>
        <w:tabs>
          <w:tab w:val="left" w:pos="66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47" w:history="1">
        <w:r w:rsidR="005B6316" w:rsidRPr="00717FBE">
          <w:rPr>
            <w:rStyle w:val="Hyperlink"/>
            <w:noProof/>
          </w:rPr>
          <w:t>7.1</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API to get live destination banks for e-mandate</w:t>
        </w:r>
        <w:r w:rsidR="005B6316">
          <w:rPr>
            <w:noProof/>
            <w:webHidden/>
          </w:rPr>
          <w:tab/>
        </w:r>
        <w:r w:rsidR="005B6316">
          <w:rPr>
            <w:noProof/>
            <w:webHidden/>
          </w:rPr>
          <w:fldChar w:fldCharType="begin"/>
        </w:r>
        <w:r w:rsidR="005B6316">
          <w:rPr>
            <w:noProof/>
            <w:webHidden/>
          </w:rPr>
          <w:instrText xml:space="preserve"> PAGEREF _Toc27060947 \h </w:instrText>
        </w:r>
        <w:r w:rsidR="005B6316">
          <w:rPr>
            <w:noProof/>
            <w:webHidden/>
          </w:rPr>
        </w:r>
        <w:r w:rsidR="005B6316">
          <w:rPr>
            <w:noProof/>
            <w:webHidden/>
          </w:rPr>
          <w:fldChar w:fldCharType="separate"/>
        </w:r>
        <w:r w:rsidR="005B6316">
          <w:rPr>
            <w:noProof/>
            <w:webHidden/>
          </w:rPr>
          <w:t>41</w:t>
        </w:r>
        <w:r w:rsidR="005B6316">
          <w:rPr>
            <w:noProof/>
            <w:webHidden/>
          </w:rPr>
          <w:fldChar w:fldCharType="end"/>
        </w:r>
      </w:hyperlink>
    </w:p>
    <w:p w14:paraId="09F0A2A9" w14:textId="097EDA2C" w:rsidR="005B6316" w:rsidRDefault="006224F0" w:rsidP="004E2850">
      <w:pPr>
        <w:pStyle w:val="TOC1"/>
        <w:tabs>
          <w:tab w:val="left" w:pos="66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48" w:history="1">
        <w:r w:rsidR="005B6316" w:rsidRPr="00717FBE">
          <w:rPr>
            <w:rStyle w:val="Hyperlink"/>
            <w:noProof/>
          </w:rPr>
          <w:t>7.2</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API to get Transaction Status for Banks</w:t>
        </w:r>
        <w:r w:rsidR="005B6316">
          <w:rPr>
            <w:noProof/>
            <w:webHidden/>
          </w:rPr>
          <w:tab/>
        </w:r>
        <w:r w:rsidR="005B6316">
          <w:rPr>
            <w:noProof/>
            <w:webHidden/>
          </w:rPr>
          <w:fldChar w:fldCharType="begin"/>
        </w:r>
        <w:r w:rsidR="005B6316">
          <w:rPr>
            <w:noProof/>
            <w:webHidden/>
          </w:rPr>
          <w:instrText xml:space="preserve"> PAGEREF _Toc27060948 \h </w:instrText>
        </w:r>
        <w:r w:rsidR="005B6316">
          <w:rPr>
            <w:noProof/>
            <w:webHidden/>
          </w:rPr>
        </w:r>
        <w:r w:rsidR="005B6316">
          <w:rPr>
            <w:noProof/>
            <w:webHidden/>
          </w:rPr>
          <w:fldChar w:fldCharType="separate"/>
        </w:r>
        <w:r w:rsidR="005B6316">
          <w:rPr>
            <w:noProof/>
            <w:webHidden/>
          </w:rPr>
          <w:t>42</w:t>
        </w:r>
        <w:r w:rsidR="005B6316">
          <w:rPr>
            <w:noProof/>
            <w:webHidden/>
          </w:rPr>
          <w:fldChar w:fldCharType="end"/>
        </w:r>
      </w:hyperlink>
    </w:p>
    <w:p w14:paraId="6F9CD3D5" w14:textId="4BF856B0" w:rsidR="005B6316" w:rsidRDefault="006224F0" w:rsidP="004E2850">
      <w:pPr>
        <w:pStyle w:val="TOC1"/>
        <w:tabs>
          <w:tab w:val="left" w:pos="66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49" w:history="1">
        <w:r w:rsidR="005B6316" w:rsidRPr="00717FBE">
          <w:rPr>
            <w:rStyle w:val="Hyperlink"/>
            <w:noProof/>
          </w:rPr>
          <w:t>7.3</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API to get Transaction Status for Merchant</w:t>
        </w:r>
        <w:r w:rsidR="005B6316">
          <w:rPr>
            <w:noProof/>
            <w:webHidden/>
          </w:rPr>
          <w:tab/>
        </w:r>
        <w:r w:rsidR="005B6316">
          <w:rPr>
            <w:noProof/>
            <w:webHidden/>
          </w:rPr>
          <w:fldChar w:fldCharType="begin"/>
        </w:r>
        <w:r w:rsidR="005B6316">
          <w:rPr>
            <w:noProof/>
            <w:webHidden/>
          </w:rPr>
          <w:instrText xml:space="preserve"> PAGEREF _Toc27060949 \h </w:instrText>
        </w:r>
        <w:r w:rsidR="005B6316">
          <w:rPr>
            <w:noProof/>
            <w:webHidden/>
          </w:rPr>
        </w:r>
        <w:r w:rsidR="005B6316">
          <w:rPr>
            <w:noProof/>
            <w:webHidden/>
          </w:rPr>
          <w:fldChar w:fldCharType="separate"/>
        </w:r>
        <w:r w:rsidR="005B6316">
          <w:rPr>
            <w:noProof/>
            <w:webHidden/>
          </w:rPr>
          <w:t>44</w:t>
        </w:r>
        <w:r w:rsidR="005B6316">
          <w:rPr>
            <w:noProof/>
            <w:webHidden/>
          </w:rPr>
          <w:fldChar w:fldCharType="end"/>
        </w:r>
      </w:hyperlink>
    </w:p>
    <w:p w14:paraId="6E77732F" w14:textId="64A714C0" w:rsidR="005B6316" w:rsidRDefault="006224F0" w:rsidP="004E2850">
      <w:pPr>
        <w:pStyle w:val="TOC1"/>
        <w:tabs>
          <w:tab w:val="left" w:pos="66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50" w:history="1">
        <w:r w:rsidR="005B6316" w:rsidRPr="00717FBE">
          <w:rPr>
            <w:rStyle w:val="Hyperlink"/>
            <w:noProof/>
          </w:rPr>
          <w:t>7.4</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Posting list of Open Transactions to Bank</w:t>
        </w:r>
        <w:r w:rsidR="005B6316">
          <w:rPr>
            <w:noProof/>
            <w:webHidden/>
          </w:rPr>
          <w:tab/>
        </w:r>
        <w:r w:rsidR="005B6316">
          <w:rPr>
            <w:noProof/>
            <w:webHidden/>
          </w:rPr>
          <w:fldChar w:fldCharType="begin"/>
        </w:r>
        <w:r w:rsidR="005B6316">
          <w:rPr>
            <w:noProof/>
            <w:webHidden/>
          </w:rPr>
          <w:instrText xml:space="preserve"> PAGEREF _Toc27060950 \h </w:instrText>
        </w:r>
        <w:r w:rsidR="005B6316">
          <w:rPr>
            <w:noProof/>
            <w:webHidden/>
          </w:rPr>
        </w:r>
        <w:r w:rsidR="005B6316">
          <w:rPr>
            <w:noProof/>
            <w:webHidden/>
          </w:rPr>
          <w:fldChar w:fldCharType="separate"/>
        </w:r>
        <w:r w:rsidR="005B6316">
          <w:rPr>
            <w:noProof/>
            <w:webHidden/>
          </w:rPr>
          <w:t>45</w:t>
        </w:r>
        <w:r w:rsidR="005B6316">
          <w:rPr>
            <w:noProof/>
            <w:webHidden/>
          </w:rPr>
          <w:fldChar w:fldCharType="end"/>
        </w:r>
      </w:hyperlink>
    </w:p>
    <w:p w14:paraId="778AC5FC" w14:textId="557A93AD" w:rsidR="005B6316" w:rsidRDefault="006224F0" w:rsidP="004E2850">
      <w:pPr>
        <w:pStyle w:val="TOC1"/>
        <w:tabs>
          <w:tab w:val="left" w:pos="66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51" w:history="1">
        <w:r w:rsidR="005B6316" w:rsidRPr="00717FBE">
          <w:rPr>
            <w:rStyle w:val="Hyperlink"/>
            <w:noProof/>
          </w:rPr>
          <w:t>7.5</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API to Get Response posted to Merchant</w:t>
        </w:r>
        <w:r w:rsidR="005B6316">
          <w:rPr>
            <w:noProof/>
            <w:webHidden/>
          </w:rPr>
          <w:tab/>
        </w:r>
        <w:r w:rsidR="005B6316">
          <w:rPr>
            <w:noProof/>
            <w:webHidden/>
          </w:rPr>
          <w:fldChar w:fldCharType="begin"/>
        </w:r>
        <w:r w:rsidR="005B6316">
          <w:rPr>
            <w:noProof/>
            <w:webHidden/>
          </w:rPr>
          <w:instrText xml:space="preserve"> PAGEREF _Toc27060951 \h </w:instrText>
        </w:r>
        <w:r w:rsidR="005B6316">
          <w:rPr>
            <w:noProof/>
            <w:webHidden/>
          </w:rPr>
        </w:r>
        <w:r w:rsidR="005B6316">
          <w:rPr>
            <w:noProof/>
            <w:webHidden/>
          </w:rPr>
          <w:fldChar w:fldCharType="separate"/>
        </w:r>
        <w:r w:rsidR="005B6316">
          <w:rPr>
            <w:noProof/>
            <w:webHidden/>
          </w:rPr>
          <w:t>46</w:t>
        </w:r>
        <w:r w:rsidR="005B6316">
          <w:rPr>
            <w:noProof/>
            <w:webHidden/>
          </w:rPr>
          <w:fldChar w:fldCharType="end"/>
        </w:r>
      </w:hyperlink>
    </w:p>
    <w:p w14:paraId="21DA54C0" w14:textId="06C820EC" w:rsidR="005B6316" w:rsidRDefault="006224F0" w:rsidP="004E2850">
      <w:pPr>
        <w:pStyle w:val="TOC1"/>
        <w:tabs>
          <w:tab w:val="left" w:pos="44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52" w:history="1">
        <w:r w:rsidR="005B6316" w:rsidRPr="00717FBE">
          <w:rPr>
            <w:rStyle w:val="Hyperlink"/>
            <w:noProof/>
          </w:rPr>
          <w:t>8.</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About NPCI Gateway</w:t>
        </w:r>
        <w:r w:rsidR="005B6316">
          <w:rPr>
            <w:noProof/>
            <w:webHidden/>
          </w:rPr>
          <w:tab/>
        </w:r>
        <w:r w:rsidR="005B6316">
          <w:rPr>
            <w:noProof/>
            <w:webHidden/>
          </w:rPr>
          <w:fldChar w:fldCharType="begin"/>
        </w:r>
        <w:r w:rsidR="005B6316">
          <w:rPr>
            <w:noProof/>
            <w:webHidden/>
          </w:rPr>
          <w:instrText xml:space="preserve"> PAGEREF _Toc27060952 \h </w:instrText>
        </w:r>
        <w:r w:rsidR="005B6316">
          <w:rPr>
            <w:noProof/>
            <w:webHidden/>
          </w:rPr>
        </w:r>
        <w:r w:rsidR="005B6316">
          <w:rPr>
            <w:noProof/>
            <w:webHidden/>
          </w:rPr>
          <w:fldChar w:fldCharType="separate"/>
        </w:r>
        <w:r w:rsidR="005B6316">
          <w:rPr>
            <w:noProof/>
            <w:webHidden/>
          </w:rPr>
          <w:t>49</w:t>
        </w:r>
        <w:r w:rsidR="005B6316">
          <w:rPr>
            <w:noProof/>
            <w:webHidden/>
          </w:rPr>
          <w:fldChar w:fldCharType="end"/>
        </w:r>
      </w:hyperlink>
    </w:p>
    <w:p w14:paraId="4FF21B7F" w14:textId="6B23CE75" w:rsidR="005B6316" w:rsidRDefault="006224F0" w:rsidP="004E2850">
      <w:pPr>
        <w:pStyle w:val="TOC1"/>
        <w:tabs>
          <w:tab w:val="left" w:pos="44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53" w:history="1">
        <w:r w:rsidR="005B6316" w:rsidRPr="00717FBE">
          <w:rPr>
            <w:rStyle w:val="Hyperlink"/>
            <w:noProof/>
          </w:rPr>
          <w:t>9.</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Appendix</w:t>
        </w:r>
        <w:r w:rsidR="005B6316">
          <w:rPr>
            <w:noProof/>
            <w:webHidden/>
          </w:rPr>
          <w:tab/>
        </w:r>
        <w:r w:rsidR="005B6316">
          <w:rPr>
            <w:noProof/>
            <w:webHidden/>
          </w:rPr>
          <w:fldChar w:fldCharType="begin"/>
        </w:r>
        <w:r w:rsidR="005B6316">
          <w:rPr>
            <w:noProof/>
            <w:webHidden/>
          </w:rPr>
          <w:instrText xml:space="preserve"> PAGEREF _Toc27060953 \h </w:instrText>
        </w:r>
        <w:r w:rsidR="005B6316">
          <w:rPr>
            <w:noProof/>
            <w:webHidden/>
          </w:rPr>
        </w:r>
        <w:r w:rsidR="005B6316">
          <w:rPr>
            <w:noProof/>
            <w:webHidden/>
          </w:rPr>
          <w:fldChar w:fldCharType="separate"/>
        </w:r>
        <w:r w:rsidR="005B6316">
          <w:rPr>
            <w:noProof/>
            <w:webHidden/>
          </w:rPr>
          <w:t>50</w:t>
        </w:r>
        <w:r w:rsidR="005B6316">
          <w:rPr>
            <w:noProof/>
            <w:webHidden/>
          </w:rPr>
          <w:fldChar w:fldCharType="end"/>
        </w:r>
      </w:hyperlink>
    </w:p>
    <w:p w14:paraId="1615B77F" w14:textId="6DC723E6" w:rsidR="005B6316" w:rsidRDefault="006224F0" w:rsidP="004E2850">
      <w:pPr>
        <w:pStyle w:val="TOC1"/>
        <w:tabs>
          <w:tab w:val="left" w:pos="66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54" w:history="1">
        <w:r w:rsidR="005B6316" w:rsidRPr="00717FBE">
          <w:rPr>
            <w:rStyle w:val="Hyperlink"/>
            <w:noProof/>
          </w:rPr>
          <w:t>9.1</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Request &amp; Response XML Specification for Merchants and Banks</w:t>
        </w:r>
        <w:r w:rsidR="005B6316">
          <w:rPr>
            <w:noProof/>
            <w:webHidden/>
          </w:rPr>
          <w:tab/>
        </w:r>
        <w:r w:rsidR="005B6316">
          <w:rPr>
            <w:noProof/>
            <w:webHidden/>
          </w:rPr>
          <w:fldChar w:fldCharType="begin"/>
        </w:r>
        <w:r w:rsidR="005B6316">
          <w:rPr>
            <w:noProof/>
            <w:webHidden/>
          </w:rPr>
          <w:instrText xml:space="preserve"> PAGEREF _Toc27060954 \h </w:instrText>
        </w:r>
        <w:r w:rsidR="005B6316">
          <w:rPr>
            <w:noProof/>
            <w:webHidden/>
          </w:rPr>
        </w:r>
        <w:r w:rsidR="005B6316">
          <w:rPr>
            <w:noProof/>
            <w:webHidden/>
          </w:rPr>
          <w:fldChar w:fldCharType="separate"/>
        </w:r>
        <w:r w:rsidR="005B6316">
          <w:rPr>
            <w:noProof/>
            <w:webHidden/>
          </w:rPr>
          <w:t>50</w:t>
        </w:r>
        <w:r w:rsidR="005B6316">
          <w:rPr>
            <w:noProof/>
            <w:webHidden/>
          </w:rPr>
          <w:fldChar w:fldCharType="end"/>
        </w:r>
      </w:hyperlink>
    </w:p>
    <w:p w14:paraId="5A2D4D3D" w14:textId="6246AC2B" w:rsidR="005B6316" w:rsidRDefault="006224F0" w:rsidP="004E2850">
      <w:pPr>
        <w:pStyle w:val="TOC1"/>
        <w:tabs>
          <w:tab w:val="left" w:pos="66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55" w:history="1">
        <w:r w:rsidR="005B6316" w:rsidRPr="00717FBE">
          <w:rPr>
            <w:rStyle w:val="Hyperlink"/>
            <w:noProof/>
          </w:rPr>
          <w:t>9.2</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Sample XML Formats and Schemas</w:t>
        </w:r>
        <w:r w:rsidR="005B6316">
          <w:rPr>
            <w:noProof/>
            <w:webHidden/>
          </w:rPr>
          <w:tab/>
        </w:r>
        <w:r w:rsidR="005B6316">
          <w:rPr>
            <w:noProof/>
            <w:webHidden/>
          </w:rPr>
          <w:fldChar w:fldCharType="begin"/>
        </w:r>
        <w:r w:rsidR="005B6316">
          <w:rPr>
            <w:noProof/>
            <w:webHidden/>
          </w:rPr>
          <w:instrText xml:space="preserve"> PAGEREF _Toc27060955 \h </w:instrText>
        </w:r>
        <w:r w:rsidR="005B6316">
          <w:rPr>
            <w:noProof/>
            <w:webHidden/>
          </w:rPr>
        </w:r>
        <w:r w:rsidR="005B6316">
          <w:rPr>
            <w:noProof/>
            <w:webHidden/>
          </w:rPr>
          <w:fldChar w:fldCharType="separate"/>
        </w:r>
        <w:r w:rsidR="005B6316">
          <w:rPr>
            <w:noProof/>
            <w:webHidden/>
          </w:rPr>
          <w:t>50</w:t>
        </w:r>
        <w:r w:rsidR="005B6316">
          <w:rPr>
            <w:noProof/>
            <w:webHidden/>
          </w:rPr>
          <w:fldChar w:fldCharType="end"/>
        </w:r>
      </w:hyperlink>
    </w:p>
    <w:p w14:paraId="16F90FA7" w14:textId="6DC2236A" w:rsidR="005B6316" w:rsidRDefault="006224F0" w:rsidP="004E2850">
      <w:pPr>
        <w:pStyle w:val="TOC1"/>
        <w:tabs>
          <w:tab w:val="left" w:pos="66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56" w:history="1">
        <w:r w:rsidR="005B6316" w:rsidRPr="00717FBE">
          <w:rPr>
            <w:rStyle w:val="Hyperlink"/>
            <w:noProof/>
          </w:rPr>
          <w:t>9.3</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Error Codes</w:t>
        </w:r>
        <w:r w:rsidR="005B6316">
          <w:rPr>
            <w:noProof/>
            <w:webHidden/>
          </w:rPr>
          <w:tab/>
        </w:r>
        <w:r w:rsidR="005B6316">
          <w:rPr>
            <w:noProof/>
            <w:webHidden/>
          </w:rPr>
          <w:fldChar w:fldCharType="begin"/>
        </w:r>
        <w:r w:rsidR="005B6316">
          <w:rPr>
            <w:noProof/>
            <w:webHidden/>
          </w:rPr>
          <w:instrText xml:space="preserve"> PAGEREF _Toc27060956 \h </w:instrText>
        </w:r>
        <w:r w:rsidR="005B6316">
          <w:rPr>
            <w:noProof/>
            <w:webHidden/>
          </w:rPr>
        </w:r>
        <w:r w:rsidR="005B6316">
          <w:rPr>
            <w:noProof/>
            <w:webHidden/>
          </w:rPr>
          <w:fldChar w:fldCharType="separate"/>
        </w:r>
        <w:r w:rsidR="005B6316">
          <w:rPr>
            <w:noProof/>
            <w:webHidden/>
          </w:rPr>
          <w:t>50</w:t>
        </w:r>
        <w:r w:rsidR="005B6316">
          <w:rPr>
            <w:noProof/>
            <w:webHidden/>
          </w:rPr>
          <w:fldChar w:fldCharType="end"/>
        </w:r>
      </w:hyperlink>
    </w:p>
    <w:p w14:paraId="6BDA421F" w14:textId="3779EF8E" w:rsidR="005B6316" w:rsidRDefault="006224F0" w:rsidP="004E2850">
      <w:pPr>
        <w:pStyle w:val="TOC1"/>
        <w:tabs>
          <w:tab w:val="left" w:pos="66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57" w:history="1">
        <w:r w:rsidR="005B6316" w:rsidRPr="00717FBE">
          <w:rPr>
            <w:rStyle w:val="Hyperlink"/>
            <w:noProof/>
          </w:rPr>
          <w:t>9.4</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Bank Reject Reason codes</w:t>
        </w:r>
        <w:r w:rsidR="005B6316">
          <w:rPr>
            <w:noProof/>
            <w:webHidden/>
          </w:rPr>
          <w:tab/>
        </w:r>
        <w:r w:rsidR="005B6316">
          <w:rPr>
            <w:noProof/>
            <w:webHidden/>
          </w:rPr>
          <w:fldChar w:fldCharType="begin"/>
        </w:r>
        <w:r w:rsidR="005B6316">
          <w:rPr>
            <w:noProof/>
            <w:webHidden/>
          </w:rPr>
          <w:instrText xml:space="preserve"> PAGEREF _Toc27060957 \h </w:instrText>
        </w:r>
        <w:r w:rsidR="005B6316">
          <w:rPr>
            <w:noProof/>
            <w:webHidden/>
          </w:rPr>
        </w:r>
        <w:r w:rsidR="005B6316">
          <w:rPr>
            <w:noProof/>
            <w:webHidden/>
          </w:rPr>
          <w:fldChar w:fldCharType="separate"/>
        </w:r>
        <w:r w:rsidR="005B6316">
          <w:rPr>
            <w:noProof/>
            <w:webHidden/>
          </w:rPr>
          <w:t>50</w:t>
        </w:r>
        <w:r w:rsidR="005B6316">
          <w:rPr>
            <w:noProof/>
            <w:webHidden/>
          </w:rPr>
          <w:fldChar w:fldCharType="end"/>
        </w:r>
      </w:hyperlink>
    </w:p>
    <w:p w14:paraId="2F2791E7" w14:textId="5B0294CC" w:rsidR="005B6316" w:rsidRDefault="006224F0" w:rsidP="004E2850">
      <w:pPr>
        <w:pStyle w:val="TOC1"/>
        <w:tabs>
          <w:tab w:val="left" w:pos="660"/>
          <w:tab w:val="right" w:leader="dot" w:pos="9350"/>
        </w:tabs>
        <w:jc w:val="both"/>
        <w:rPr>
          <w:rFonts w:asciiTheme="minorHAnsi" w:eastAsiaTheme="minorEastAsia" w:hAnsiTheme="minorHAnsi" w:cstheme="minorBidi"/>
          <w:b w:val="0"/>
          <w:bCs w:val="0"/>
          <w:caps w:val="0"/>
          <w:noProof/>
          <w:color w:val="auto"/>
          <w:szCs w:val="22"/>
          <w:lang w:val="en-IN" w:eastAsia="en-IN"/>
        </w:rPr>
      </w:pPr>
      <w:hyperlink w:anchor="_Toc27060958" w:history="1">
        <w:r w:rsidR="005B6316" w:rsidRPr="00717FBE">
          <w:rPr>
            <w:rStyle w:val="Hyperlink"/>
            <w:noProof/>
          </w:rPr>
          <w:t>9.5</w:t>
        </w:r>
        <w:r w:rsidR="005B6316">
          <w:rPr>
            <w:rFonts w:asciiTheme="minorHAnsi" w:eastAsiaTheme="minorEastAsia" w:hAnsiTheme="minorHAnsi" w:cstheme="minorBidi"/>
            <w:b w:val="0"/>
            <w:bCs w:val="0"/>
            <w:caps w:val="0"/>
            <w:noProof/>
            <w:color w:val="auto"/>
            <w:szCs w:val="22"/>
            <w:lang w:val="en-IN" w:eastAsia="en-IN"/>
          </w:rPr>
          <w:tab/>
        </w:r>
        <w:r w:rsidR="005B6316" w:rsidRPr="00717FBE">
          <w:rPr>
            <w:rStyle w:val="Hyperlink"/>
            <w:noProof/>
          </w:rPr>
          <w:t>Guidelines and design for Netbanking page and corporate page</w:t>
        </w:r>
        <w:r w:rsidR="005B6316">
          <w:rPr>
            <w:noProof/>
            <w:webHidden/>
          </w:rPr>
          <w:tab/>
        </w:r>
        <w:r w:rsidR="005B6316">
          <w:rPr>
            <w:noProof/>
            <w:webHidden/>
          </w:rPr>
          <w:fldChar w:fldCharType="begin"/>
        </w:r>
        <w:r w:rsidR="005B6316">
          <w:rPr>
            <w:noProof/>
            <w:webHidden/>
          </w:rPr>
          <w:instrText xml:space="preserve"> PAGEREF _Toc27060958 \h </w:instrText>
        </w:r>
        <w:r w:rsidR="005B6316">
          <w:rPr>
            <w:noProof/>
            <w:webHidden/>
          </w:rPr>
        </w:r>
        <w:r w:rsidR="005B6316">
          <w:rPr>
            <w:noProof/>
            <w:webHidden/>
          </w:rPr>
          <w:fldChar w:fldCharType="separate"/>
        </w:r>
        <w:r w:rsidR="005B6316">
          <w:rPr>
            <w:noProof/>
            <w:webHidden/>
          </w:rPr>
          <w:t>50</w:t>
        </w:r>
        <w:r w:rsidR="005B6316">
          <w:rPr>
            <w:noProof/>
            <w:webHidden/>
          </w:rPr>
          <w:fldChar w:fldCharType="end"/>
        </w:r>
      </w:hyperlink>
    </w:p>
    <w:p w14:paraId="4BB8B031" w14:textId="77777777" w:rsidR="008647FE" w:rsidRPr="00032CBE" w:rsidRDefault="00416D1E">
      <w:pPr>
        <w:rPr>
          <w:sz w:val="18"/>
        </w:rPr>
      </w:pPr>
      <w:r w:rsidRPr="00032CBE">
        <w:rPr>
          <w:sz w:val="18"/>
        </w:rPr>
        <w:fldChar w:fldCharType="end"/>
      </w:r>
    </w:p>
    <w:p w14:paraId="074C1954" w14:textId="77777777" w:rsidR="008647FE" w:rsidRPr="00032CBE" w:rsidRDefault="008647FE" w:rsidP="004E2850">
      <w:pPr>
        <w:spacing w:after="0" w:line="240" w:lineRule="auto"/>
        <w:rPr>
          <w:sz w:val="18"/>
        </w:rPr>
      </w:pPr>
      <w:r w:rsidRPr="00032CBE">
        <w:rPr>
          <w:sz w:val="18"/>
        </w:rPr>
        <w:br w:type="page"/>
      </w:r>
    </w:p>
    <w:p w14:paraId="0D74509C" w14:textId="77777777" w:rsidR="0099203C" w:rsidRPr="00634441" w:rsidRDefault="0099203C">
      <w:pPr>
        <w:pStyle w:val="Heading1"/>
        <w:numPr>
          <w:ilvl w:val="0"/>
          <w:numId w:val="7"/>
        </w:numPr>
        <w:spacing w:before="0"/>
        <w:rPr>
          <w:sz w:val="28"/>
          <w:szCs w:val="28"/>
        </w:rPr>
      </w:pPr>
      <w:bookmarkStart w:id="3" w:name="_Toc27060908"/>
      <w:r w:rsidRPr="00634441">
        <w:rPr>
          <w:sz w:val="28"/>
          <w:szCs w:val="28"/>
        </w:rPr>
        <w:lastRenderedPageBreak/>
        <w:t>Introduction</w:t>
      </w:r>
      <w:bookmarkEnd w:id="3"/>
    </w:p>
    <w:p w14:paraId="424520C7" w14:textId="77777777" w:rsidR="0082654B" w:rsidRDefault="0082654B" w:rsidP="004E2850">
      <w:pPr>
        <w:spacing w:after="0" w:line="240" w:lineRule="auto"/>
        <w:ind w:left="360" w:firstLine="360"/>
      </w:pPr>
      <w:r>
        <w:t xml:space="preserve">This document details the requirement for banks &amp; corporates to develop the required </w:t>
      </w:r>
      <w:r w:rsidR="005E1CAD">
        <w:t>interface</w:t>
      </w:r>
      <w:r>
        <w:t xml:space="preserve"> for interacting with the Mandate Authorization gateway </w:t>
      </w:r>
      <w:r w:rsidR="00DC5867">
        <w:t>service</w:t>
      </w:r>
      <w:r>
        <w:t xml:space="preserve">.  </w:t>
      </w:r>
    </w:p>
    <w:p w14:paraId="71073D4B" w14:textId="77777777" w:rsidR="002317C4" w:rsidRDefault="00D42A6C" w:rsidP="004E2850">
      <w:pPr>
        <w:spacing w:after="0" w:line="240" w:lineRule="auto"/>
        <w:ind w:left="360" w:firstLine="360"/>
      </w:pPr>
      <w:r>
        <w:t>T</w:t>
      </w:r>
      <w:r w:rsidRPr="00801AA5">
        <w:t>h</w:t>
      </w:r>
      <w:r w:rsidR="002317C4">
        <w:t xml:space="preserve">e file formats for request &amp; response are covered in this document. </w:t>
      </w:r>
    </w:p>
    <w:p w14:paraId="3DC75FA1" w14:textId="77777777" w:rsidR="00C039AD" w:rsidRDefault="002D3495">
      <w:pPr>
        <w:pStyle w:val="Heading1"/>
      </w:pPr>
      <w:bookmarkStart w:id="4" w:name="_Toc525125428"/>
      <w:bookmarkStart w:id="5" w:name="_Toc525125647"/>
      <w:bookmarkStart w:id="6" w:name="_Toc525139419"/>
      <w:bookmarkStart w:id="7" w:name="_Toc27060909"/>
      <w:bookmarkEnd w:id="4"/>
      <w:bookmarkEnd w:id="5"/>
      <w:bookmarkEnd w:id="6"/>
      <w:r>
        <w:t>Abbreviation</w:t>
      </w:r>
      <w:bookmarkEnd w:id="7"/>
    </w:p>
    <w:p w14:paraId="24AC8738" w14:textId="77777777" w:rsidR="00C039AD" w:rsidRDefault="00C039AD" w:rsidP="004E2850">
      <w:pPr>
        <w:spacing w:after="0" w:line="240" w:lineRule="auto"/>
        <w:ind w:left="360" w:firstLine="360"/>
      </w:pPr>
      <w:r>
        <w:t xml:space="preserve">The below </w:t>
      </w:r>
      <w:r w:rsidR="002D3495">
        <w:t>abbreviations</w:t>
      </w:r>
      <w:r>
        <w:t xml:space="preserve"> are used in the document. </w:t>
      </w: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85"/>
        <w:gridCol w:w="4505"/>
      </w:tblGrid>
      <w:tr w:rsidR="00DD265D" w14:paraId="3F0AA902" w14:textId="77777777" w:rsidTr="00DD265D">
        <w:tc>
          <w:tcPr>
            <w:tcW w:w="4788" w:type="dxa"/>
            <w:shd w:val="clear" w:color="auto" w:fill="auto"/>
          </w:tcPr>
          <w:p w14:paraId="09CC401F" w14:textId="77777777" w:rsidR="00DD6349" w:rsidRDefault="00DD6349" w:rsidP="004E2850">
            <w:pPr>
              <w:spacing w:after="0" w:line="240" w:lineRule="auto"/>
            </w:pPr>
            <w:r>
              <w:t>NPCI</w:t>
            </w:r>
          </w:p>
        </w:tc>
        <w:tc>
          <w:tcPr>
            <w:tcW w:w="4788" w:type="dxa"/>
            <w:shd w:val="clear" w:color="auto" w:fill="auto"/>
          </w:tcPr>
          <w:p w14:paraId="7BC49164" w14:textId="77777777" w:rsidR="00DD6349" w:rsidRDefault="00DD6349" w:rsidP="004E2850">
            <w:pPr>
              <w:spacing w:after="0" w:line="240" w:lineRule="auto"/>
            </w:pPr>
            <w:r>
              <w:t>National Payments Corporation of India</w:t>
            </w:r>
          </w:p>
        </w:tc>
      </w:tr>
      <w:tr w:rsidR="00DD265D" w14:paraId="69D699D6" w14:textId="77777777" w:rsidTr="00DD265D">
        <w:tc>
          <w:tcPr>
            <w:tcW w:w="4788" w:type="dxa"/>
            <w:shd w:val="clear" w:color="auto" w:fill="auto"/>
          </w:tcPr>
          <w:p w14:paraId="170278FC" w14:textId="77777777" w:rsidR="00DD6349" w:rsidRDefault="00A61B44" w:rsidP="004E2850">
            <w:pPr>
              <w:spacing w:after="0" w:line="240" w:lineRule="auto"/>
            </w:pPr>
            <w:r>
              <w:t>O</w:t>
            </w:r>
            <w:r w:rsidR="00125A7D">
              <w:t>N</w:t>
            </w:r>
            <w:r>
              <w:t>MAGS</w:t>
            </w:r>
          </w:p>
        </w:tc>
        <w:tc>
          <w:tcPr>
            <w:tcW w:w="4788" w:type="dxa"/>
            <w:shd w:val="clear" w:color="auto" w:fill="auto"/>
          </w:tcPr>
          <w:p w14:paraId="54E82B6B" w14:textId="77777777" w:rsidR="00DD6349" w:rsidRDefault="002661B1" w:rsidP="004E2850">
            <w:pPr>
              <w:spacing w:after="0" w:line="240" w:lineRule="auto"/>
            </w:pPr>
            <w:r>
              <w:rPr>
                <w:noProof/>
              </w:rPr>
              <w:t>Online</w:t>
            </w:r>
            <w:r w:rsidR="002630D1">
              <w:rPr>
                <w:noProof/>
              </w:rPr>
              <w:t xml:space="preserve"> </w:t>
            </w:r>
            <w:r w:rsidR="00DD6349">
              <w:rPr>
                <w:noProof/>
              </w:rPr>
              <w:t>M</w:t>
            </w:r>
            <w:r w:rsidR="002630D1">
              <w:rPr>
                <w:noProof/>
              </w:rPr>
              <w:t>andate Approval Gateway Service</w:t>
            </w:r>
          </w:p>
        </w:tc>
      </w:tr>
    </w:tbl>
    <w:p w14:paraId="68D88B25" w14:textId="77777777" w:rsidR="00DD6349" w:rsidRDefault="00DD6349" w:rsidP="004E2850">
      <w:pPr>
        <w:spacing w:after="0" w:line="240" w:lineRule="auto"/>
        <w:ind w:left="360" w:firstLine="360"/>
      </w:pPr>
    </w:p>
    <w:p w14:paraId="565EF391" w14:textId="77777777" w:rsidR="00E9798D" w:rsidRDefault="00E9798D" w:rsidP="004E2850">
      <w:pPr>
        <w:spacing w:after="0" w:line="240" w:lineRule="auto"/>
        <w:ind w:left="360" w:firstLine="360"/>
      </w:pPr>
      <w:r>
        <w:t xml:space="preserve"> </w:t>
      </w:r>
    </w:p>
    <w:p w14:paraId="13B2D573" w14:textId="77777777" w:rsidR="00044AAE" w:rsidRDefault="00044AAE" w:rsidP="004E2850">
      <w:pPr>
        <w:spacing w:before="0" w:after="0" w:line="240" w:lineRule="auto"/>
        <w:ind w:left="360" w:firstLine="360"/>
      </w:pPr>
      <w:r>
        <w:br w:type="page"/>
      </w:r>
    </w:p>
    <w:p w14:paraId="4EB3531A" w14:textId="77777777" w:rsidR="00B23441" w:rsidRPr="002F32AE" w:rsidRDefault="00B23441">
      <w:pPr>
        <w:pStyle w:val="Heading1"/>
        <w:numPr>
          <w:ilvl w:val="0"/>
          <w:numId w:val="7"/>
        </w:numPr>
        <w:spacing w:before="0"/>
        <w:rPr>
          <w:sz w:val="28"/>
          <w:szCs w:val="28"/>
        </w:rPr>
      </w:pPr>
      <w:bookmarkStart w:id="8" w:name="_Toc343957559"/>
      <w:bookmarkStart w:id="9" w:name="_Toc330543822"/>
      <w:bookmarkStart w:id="10" w:name="_Toc330556620"/>
      <w:bookmarkStart w:id="11" w:name="_Toc330563610"/>
      <w:bookmarkStart w:id="12" w:name="_Toc330589415"/>
      <w:bookmarkStart w:id="13" w:name="_Toc330543823"/>
      <w:bookmarkStart w:id="14" w:name="_Toc330556621"/>
      <w:bookmarkStart w:id="15" w:name="_Toc330563611"/>
      <w:bookmarkStart w:id="16" w:name="_Toc330589416"/>
      <w:bookmarkStart w:id="17" w:name="_Toc330543824"/>
      <w:bookmarkStart w:id="18" w:name="_Toc330556622"/>
      <w:bookmarkStart w:id="19" w:name="_Toc330563612"/>
      <w:bookmarkStart w:id="20" w:name="_Toc330589417"/>
      <w:bookmarkStart w:id="21" w:name="_Toc330543825"/>
      <w:bookmarkStart w:id="22" w:name="_Toc330556623"/>
      <w:bookmarkStart w:id="23" w:name="_Toc330563613"/>
      <w:bookmarkStart w:id="24" w:name="_Toc330589418"/>
      <w:bookmarkStart w:id="25" w:name="_Toc330543826"/>
      <w:bookmarkStart w:id="26" w:name="_Toc330556624"/>
      <w:bookmarkStart w:id="27" w:name="_Toc330563614"/>
      <w:bookmarkStart w:id="28" w:name="_Toc330589419"/>
      <w:bookmarkStart w:id="29" w:name="_Toc330543827"/>
      <w:bookmarkStart w:id="30" w:name="_Toc330556625"/>
      <w:bookmarkStart w:id="31" w:name="_Toc330563615"/>
      <w:bookmarkStart w:id="32" w:name="_Toc330589420"/>
      <w:bookmarkStart w:id="33" w:name="_Toc330543828"/>
      <w:bookmarkStart w:id="34" w:name="_Toc330556626"/>
      <w:bookmarkStart w:id="35" w:name="_Toc330563616"/>
      <w:bookmarkStart w:id="36" w:name="_Toc330589421"/>
      <w:bookmarkStart w:id="37" w:name="_Toc330543829"/>
      <w:bookmarkStart w:id="38" w:name="_Toc330556627"/>
      <w:bookmarkStart w:id="39" w:name="_Toc330563617"/>
      <w:bookmarkStart w:id="40" w:name="_Toc330589422"/>
      <w:bookmarkStart w:id="41" w:name="_Toc330543830"/>
      <w:bookmarkStart w:id="42" w:name="_Toc330556628"/>
      <w:bookmarkStart w:id="43" w:name="_Toc330563618"/>
      <w:bookmarkStart w:id="44" w:name="_Toc330589423"/>
      <w:bookmarkStart w:id="45" w:name="_Toc330543831"/>
      <w:bookmarkStart w:id="46" w:name="_Toc330556629"/>
      <w:bookmarkStart w:id="47" w:name="_Toc330563619"/>
      <w:bookmarkStart w:id="48" w:name="_Toc330589424"/>
      <w:bookmarkStart w:id="49" w:name="_Toc330543832"/>
      <w:bookmarkStart w:id="50" w:name="_Toc330556630"/>
      <w:bookmarkStart w:id="51" w:name="_Toc330563620"/>
      <w:bookmarkStart w:id="52" w:name="_Toc330589425"/>
      <w:bookmarkStart w:id="53" w:name="_Toc330543833"/>
      <w:bookmarkStart w:id="54" w:name="_Toc330556631"/>
      <w:bookmarkStart w:id="55" w:name="_Toc330563621"/>
      <w:bookmarkStart w:id="56" w:name="_Toc330589426"/>
      <w:bookmarkStart w:id="57" w:name="_Toc330543834"/>
      <w:bookmarkStart w:id="58" w:name="_Toc330556632"/>
      <w:bookmarkStart w:id="59" w:name="_Toc330563622"/>
      <w:bookmarkStart w:id="60" w:name="_Toc330589427"/>
      <w:bookmarkStart w:id="61" w:name="_Toc330543835"/>
      <w:bookmarkStart w:id="62" w:name="_Toc330556633"/>
      <w:bookmarkStart w:id="63" w:name="_Toc330563623"/>
      <w:bookmarkStart w:id="64" w:name="_Toc330589428"/>
      <w:bookmarkStart w:id="65" w:name="_Toc330543836"/>
      <w:bookmarkStart w:id="66" w:name="_Toc330556634"/>
      <w:bookmarkStart w:id="67" w:name="_Toc330563624"/>
      <w:bookmarkStart w:id="68" w:name="_Toc330589429"/>
      <w:bookmarkStart w:id="69" w:name="_Toc330543837"/>
      <w:bookmarkStart w:id="70" w:name="_Toc330556635"/>
      <w:bookmarkStart w:id="71" w:name="_Toc330563625"/>
      <w:bookmarkStart w:id="72" w:name="_Toc330589430"/>
      <w:bookmarkStart w:id="73" w:name="_Toc27060910"/>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r w:rsidRPr="002F32AE">
        <w:rPr>
          <w:sz w:val="28"/>
          <w:szCs w:val="28"/>
        </w:rPr>
        <w:lastRenderedPageBreak/>
        <w:t>Interface specification details for Mandate Approval</w:t>
      </w:r>
      <w:bookmarkEnd w:id="73"/>
    </w:p>
    <w:p w14:paraId="5087DA5F" w14:textId="119D5507" w:rsidR="00B23441" w:rsidRPr="000220BD" w:rsidRDefault="00B23441">
      <w:pPr>
        <w:pStyle w:val="Heading1"/>
      </w:pPr>
      <w:bookmarkStart w:id="74" w:name="_Toc27060911"/>
      <w:r w:rsidRPr="000220BD">
        <w:t>Registration with NPCI</w:t>
      </w:r>
      <w:bookmarkEnd w:id="74"/>
    </w:p>
    <w:p w14:paraId="06D144C2" w14:textId="77777777" w:rsidR="00B23441" w:rsidRPr="00B23441" w:rsidRDefault="00B23441">
      <w:pPr>
        <w:ind w:left="720"/>
      </w:pPr>
      <w:r>
        <w:t>The banks &amp; Corporates who want to leverage the service need to be registered with NPCI</w:t>
      </w:r>
      <w:r w:rsidR="00791DE3">
        <w:t xml:space="preserve"> and get certified. </w:t>
      </w:r>
    </w:p>
    <w:p w14:paraId="25477C94" w14:textId="77777777" w:rsidR="00B23441" w:rsidRDefault="00B23441">
      <w:pPr>
        <w:pStyle w:val="Heading1"/>
      </w:pPr>
      <w:bookmarkStart w:id="75" w:name="_Toc27060912"/>
      <w:r>
        <w:t>Mandate Approval function flow</w:t>
      </w:r>
      <w:bookmarkEnd w:id="75"/>
    </w:p>
    <w:p w14:paraId="4282F2C9" w14:textId="77777777" w:rsidR="003F1266" w:rsidRPr="00225993" w:rsidRDefault="006730C1">
      <w:r>
        <w:t xml:space="preserve">The mandate approval flow is initiated from the Merchant end, request validated at NPCI end and forwarded to the Bank for authorization. The confirmation provided back by the Destination Bank is relayed back to the merchant. </w:t>
      </w:r>
    </w:p>
    <w:p w14:paraId="34A8EBA0" w14:textId="77777777" w:rsidR="00BC2D76" w:rsidRDefault="003F1266">
      <w:r>
        <w:t xml:space="preserve">Mandates created through ONMAGS will be </w:t>
      </w:r>
      <w:bookmarkStart w:id="76" w:name="_Toc525053830"/>
      <w:r>
        <w:t xml:space="preserve">auto registered in MMS. The overall flow and the integration between ONMAGS and MMS systems is explained by the below diagram. </w:t>
      </w:r>
    </w:p>
    <w:p w14:paraId="4F643476" w14:textId="061138C7" w:rsidR="003F1266" w:rsidRDefault="00933D33">
      <w:r>
        <w:rPr>
          <w:noProof/>
          <w:lang w:val="en-GB" w:eastAsia="en-GB"/>
        </w:rPr>
        <w:drawing>
          <wp:inline distT="0" distB="0" distL="0" distR="0" wp14:anchorId="568B9CCC" wp14:editId="450B2BBB">
            <wp:extent cx="6096635" cy="34296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96635" cy="3429635"/>
                    </a:xfrm>
                    <a:prstGeom prst="rect">
                      <a:avLst/>
                    </a:prstGeom>
                    <a:noFill/>
                  </pic:spPr>
                </pic:pic>
              </a:graphicData>
            </a:graphic>
          </wp:inline>
        </w:drawing>
      </w:r>
    </w:p>
    <w:p w14:paraId="1BEA31A0" w14:textId="77777777" w:rsidR="003F1266" w:rsidRDefault="001E5EFE">
      <w:r>
        <w:t xml:space="preserve">There are 2 process flows through which merchant request is serviced at NPCI. The two process flows are explained in detail in the below sections. </w:t>
      </w:r>
    </w:p>
    <w:p w14:paraId="027E767C" w14:textId="77777777" w:rsidR="000D34FB" w:rsidRDefault="003D3870">
      <w:pPr>
        <w:pStyle w:val="Heading1"/>
        <w:numPr>
          <w:ilvl w:val="2"/>
          <w:numId w:val="7"/>
        </w:numPr>
      </w:pPr>
      <w:bookmarkStart w:id="77" w:name="_Toc27060913"/>
      <w:r>
        <w:lastRenderedPageBreak/>
        <w:t>Process Flow with Bank ID &amp; AuthMode not passed from Merchant</w:t>
      </w:r>
      <w:bookmarkEnd w:id="76"/>
      <w:r w:rsidDel="003D3870">
        <w:t xml:space="preserve"> </w:t>
      </w:r>
      <w:r w:rsidR="007C266D">
        <w:t>(</w:t>
      </w:r>
      <w:r w:rsidR="00E30566">
        <w:t>Normal</w:t>
      </w:r>
      <w:r w:rsidR="007C266D">
        <w:t xml:space="preserve"> Flow)</w:t>
      </w:r>
      <w:bookmarkEnd w:id="77"/>
    </w:p>
    <w:p w14:paraId="7C7EAD50" w14:textId="77777777" w:rsidR="00D842F4" w:rsidRDefault="00D842F4">
      <w:pPr>
        <w:ind w:left="1080" w:hanging="360"/>
      </w:pPr>
      <w:r>
        <w:t xml:space="preserve">The below diagram illustrates the functional flow of mandate authorization when Bank ID &amp; Authentication Mode are not passed from Merchant.  This will be the normal flow.  </w:t>
      </w:r>
      <w:r>
        <w:tab/>
      </w:r>
    </w:p>
    <w:p w14:paraId="22CBDB5D" w14:textId="77777777" w:rsidR="00D842F4" w:rsidRPr="00EB05D2" w:rsidRDefault="00D842F4">
      <w:pPr>
        <w:pStyle w:val="ListParagraph"/>
        <w:numPr>
          <w:ilvl w:val="0"/>
          <w:numId w:val="0"/>
        </w:numPr>
        <w:ind w:left="720"/>
        <w:rPr>
          <w:noProof/>
          <w:lang w:val="en-IN" w:eastAsia="en-IN"/>
        </w:rPr>
      </w:pPr>
      <w:r>
        <w:rPr>
          <w:noProof/>
          <w:lang w:val="en-GB" w:eastAsia="en-GB"/>
        </w:rPr>
        <w:drawing>
          <wp:inline distT="0" distB="0" distL="0" distR="0" wp14:anchorId="2B2A91F3" wp14:editId="1B2DD5C5">
            <wp:extent cx="5943600" cy="346456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3464560"/>
                    </a:xfrm>
                    <a:prstGeom prst="rect">
                      <a:avLst/>
                    </a:prstGeom>
                  </pic:spPr>
                </pic:pic>
              </a:graphicData>
            </a:graphic>
          </wp:inline>
        </w:drawing>
      </w:r>
    </w:p>
    <w:p w14:paraId="01AB37A9" w14:textId="77777777" w:rsidR="00D842F4" w:rsidRDefault="00D842F4">
      <w:pPr>
        <w:numPr>
          <w:ilvl w:val="0"/>
          <w:numId w:val="10"/>
        </w:numPr>
        <w:rPr>
          <w:noProof/>
        </w:rPr>
      </w:pPr>
      <w:r w:rsidRPr="009A1B7F">
        <w:rPr>
          <w:noProof/>
        </w:rPr>
        <w:t>Customer logins to the merchant site where he/she would be shown the mandate Information</w:t>
      </w:r>
    </w:p>
    <w:p w14:paraId="2082FCB4" w14:textId="77777777" w:rsidR="00D842F4" w:rsidRDefault="00D842F4">
      <w:pPr>
        <w:numPr>
          <w:ilvl w:val="0"/>
          <w:numId w:val="10"/>
        </w:numPr>
        <w:rPr>
          <w:noProof/>
        </w:rPr>
      </w:pPr>
      <w:r>
        <w:rPr>
          <w:noProof/>
        </w:rPr>
        <w:t xml:space="preserve">Specific details of the mandate along with deduction details needs to be shown.  </w:t>
      </w:r>
    </w:p>
    <w:p w14:paraId="5C25429C" w14:textId="77777777" w:rsidR="00D842F4" w:rsidRDefault="00D842F4">
      <w:pPr>
        <w:numPr>
          <w:ilvl w:val="0"/>
          <w:numId w:val="10"/>
        </w:numPr>
        <w:rPr>
          <w:noProof/>
        </w:rPr>
      </w:pPr>
      <w:r>
        <w:rPr>
          <w:noProof/>
        </w:rPr>
        <w:t>Customer can proceed with accepting the mandate if he/she finds the information displayed is correct</w:t>
      </w:r>
    </w:p>
    <w:p w14:paraId="1C793483" w14:textId="77777777" w:rsidR="00D842F4" w:rsidRDefault="00D842F4">
      <w:pPr>
        <w:numPr>
          <w:ilvl w:val="0"/>
          <w:numId w:val="10"/>
        </w:numPr>
        <w:rPr>
          <w:noProof/>
        </w:rPr>
      </w:pPr>
      <w:r>
        <w:rPr>
          <w:noProof/>
        </w:rPr>
        <w:t xml:space="preserve">Corporate site needs to capture certain customer specific information like Bank Account Number, Account Type which are mandatory. There are other optional fields like Phone, Email etc. which customer can enter or can leave it blank.  </w:t>
      </w:r>
    </w:p>
    <w:p w14:paraId="70E05742" w14:textId="77777777" w:rsidR="00D842F4" w:rsidRDefault="00D842F4">
      <w:pPr>
        <w:numPr>
          <w:ilvl w:val="0"/>
          <w:numId w:val="10"/>
        </w:numPr>
        <w:rPr>
          <w:noProof/>
        </w:rPr>
      </w:pPr>
      <w:r>
        <w:rPr>
          <w:noProof/>
        </w:rPr>
        <w:t xml:space="preserve">Customer would be redirected to NPCI ONMAGS interface page. </w:t>
      </w:r>
    </w:p>
    <w:p w14:paraId="69807EBA" w14:textId="77777777" w:rsidR="00D842F4" w:rsidRDefault="00D842F4">
      <w:pPr>
        <w:numPr>
          <w:ilvl w:val="0"/>
          <w:numId w:val="10"/>
        </w:numPr>
        <w:rPr>
          <w:noProof/>
        </w:rPr>
      </w:pPr>
      <w:r>
        <w:rPr>
          <w:noProof/>
        </w:rPr>
        <w:t xml:space="preserve">Customer would be asked to select either of Netbanking &amp; Debit Card option for authentication. Once the selection is made NPCI ONMAGS interface will list the list of banks registered for the particular authentication mode.  </w:t>
      </w:r>
    </w:p>
    <w:p w14:paraId="018A9A3D" w14:textId="77777777" w:rsidR="00D842F4" w:rsidRDefault="00D842F4">
      <w:pPr>
        <w:numPr>
          <w:ilvl w:val="0"/>
          <w:numId w:val="10"/>
        </w:numPr>
        <w:rPr>
          <w:noProof/>
        </w:rPr>
      </w:pPr>
      <w:r>
        <w:rPr>
          <w:noProof/>
        </w:rPr>
        <w:t>Based on the Bank &amp; the authentication mode selected, NPCI would redirect to the corresponding Bank’s authentication website</w:t>
      </w:r>
    </w:p>
    <w:p w14:paraId="3D4BC285" w14:textId="77777777" w:rsidR="00D842F4" w:rsidRDefault="00D842F4">
      <w:pPr>
        <w:numPr>
          <w:ilvl w:val="0"/>
          <w:numId w:val="10"/>
        </w:numPr>
        <w:rPr>
          <w:noProof/>
        </w:rPr>
      </w:pPr>
      <w:r>
        <w:rPr>
          <w:noProof/>
        </w:rPr>
        <w:lastRenderedPageBreak/>
        <w:t xml:space="preserve">In the Banks page customer will authenticate either using the user’s net banking                 credential or Debit Card details based on the authentication mode user had selected in the NPCI ONMAGS page. </w:t>
      </w:r>
    </w:p>
    <w:p w14:paraId="1E72302D" w14:textId="77777777" w:rsidR="00D842F4" w:rsidRDefault="00D842F4">
      <w:pPr>
        <w:numPr>
          <w:ilvl w:val="0"/>
          <w:numId w:val="10"/>
        </w:numPr>
        <w:rPr>
          <w:noProof/>
        </w:rPr>
      </w:pPr>
      <w:r>
        <w:rPr>
          <w:noProof/>
        </w:rPr>
        <w:t xml:space="preserve">Bank need to validate whether the Account Number passed in the request XML matches the Account Number through which the customer has authenticated the login. </w:t>
      </w:r>
    </w:p>
    <w:p w14:paraId="1DAEF4B5" w14:textId="77777777" w:rsidR="00D842F4" w:rsidRDefault="00D842F4">
      <w:pPr>
        <w:numPr>
          <w:ilvl w:val="0"/>
          <w:numId w:val="10"/>
        </w:numPr>
        <w:rPr>
          <w:noProof/>
        </w:rPr>
      </w:pPr>
      <w:r>
        <w:rPr>
          <w:noProof/>
        </w:rPr>
        <w:t>Once verified Bank Page will display the summary of the mandate and provide option for accepting or rejecting the mandate</w:t>
      </w:r>
    </w:p>
    <w:p w14:paraId="5BEE8CBC" w14:textId="77777777" w:rsidR="00D842F4" w:rsidRDefault="00D842F4">
      <w:pPr>
        <w:numPr>
          <w:ilvl w:val="0"/>
          <w:numId w:val="10"/>
        </w:numPr>
        <w:rPr>
          <w:noProof/>
        </w:rPr>
      </w:pPr>
      <w:r>
        <w:rPr>
          <w:noProof/>
        </w:rPr>
        <w:t>Once the customer has selected either of Approve / Reject link he would be redirected back to NPCI ONMAGS interface</w:t>
      </w:r>
    </w:p>
    <w:p w14:paraId="6999DEFD" w14:textId="77777777" w:rsidR="00D842F4" w:rsidRDefault="00D842F4">
      <w:pPr>
        <w:numPr>
          <w:ilvl w:val="0"/>
          <w:numId w:val="10"/>
        </w:numPr>
        <w:rPr>
          <w:noProof/>
        </w:rPr>
      </w:pPr>
      <w:r>
        <w:rPr>
          <w:noProof/>
        </w:rPr>
        <w:t>The NPCI ONMAGS interface will auto redirect to the merchant site</w:t>
      </w:r>
    </w:p>
    <w:p w14:paraId="4F0C6FD1" w14:textId="77777777" w:rsidR="00D842F4" w:rsidRDefault="00D842F4">
      <w:pPr>
        <w:numPr>
          <w:ilvl w:val="0"/>
          <w:numId w:val="10"/>
        </w:numPr>
        <w:rPr>
          <w:noProof/>
        </w:rPr>
      </w:pPr>
      <w:r>
        <w:rPr>
          <w:noProof/>
        </w:rPr>
        <w:t>Merchant site will display the status of Mandate Approval</w:t>
      </w:r>
    </w:p>
    <w:p w14:paraId="19865202" w14:textId="77777777" w:rsidR="00D842F4" w:rsidRPr="00E2422E" w:rsidRDefault="00D842F4" w:rsidP="004E2850"/>
    <w:p w14:paraId="6A347516" w14:textId="77777777" w:rsidR="00CC47C1" w:rsidRDefault="00CC47C1">
      <w:pPr>
        <w:pStyle w:val="Heading1"/>
        <w:numPr>
          <w:ilvl w:val="2"/>
          <w:numId w:val="7"/>
        </w:numPr>
      </w:pPr>
      <w:bookmarkStart w:id="78" w:name="_Toc27060914"/>
      <w:r w:rsidRPr="00CC47C1">
        <w:t>Process Flow with Bank ID &amp; AuthMode passed from Merchant</w:t>
      </w:r>
      <w:r w:rsidR="002718B7">
        <w:t xml:space="preserve"> (Direct Flow)</w:t>
      </w:r>
      <w:bookmarkEnd w:id="78"/>
    </w:p>
    <w:p w14:paraId="797CB61D" w14:textId="77777777" w:rsidR="00A85A07" w:rsidRDefault="00A85A07">
      <w:r>
        <w:t>The below diagram illustrates the functional flow of mandate authorization when Bank ID &amp; Authentication Mode are passed from Merchant. This is termed as the direct flow.</w:t>
      </w:r>
    </w:p>
    <w:p w14:paraId="406370AB" w14:textId="236A8BE4" w:rsidR="00AF33C3" w:rsidRPr="00225993" w:rsidRDefault="00D842F4">
      <w:r>
        <w:rPr>
          <w:noProof/>
          <w:lang w:val="en-GB" w:eastAsia="en-GB"/>
        </w:rPr>
        <w:drawing>
          <wp:inline distT="0" distB="0" distL="0" distR="0" wp14:anchorId="60604585" wp14:editId="324D356C">
            <wp:extent cx="5943600" cy="3470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470275"/>
                    </a:xfrm>
                    <a:prstGeom prst="rect">
                      <a:avLst/>
                    </a:prstGeom>
                  </pic:spPr>
                </pic:pic>
              </a:graphicData>
            </a:graphic>
          </wp:inline>
        </w:drawing>
      </w:r>
    </w:p>
    <w:p w14:paraId="41E62CF5" w14:textId="77777777" w:rsidR="00D35707" w:rsidRDefault="00D35707">
      <w:pPr>
        <w:numPr>
          <w:ilvl w:val="0"/>
          <w:numId w:val="10"/>
        </w:numPr>
        <w:rPr>
          <w:noProof/>
        </w:rPr>
      </w:pPr>
      <w:r>
        <w:rPr>
          <w:noProof/>
        </w:rPr>
        <w:lastRenderedPageBreak/>
        <w:t>Customer logins to the merchant site where he/she would be shown the mandate Information</w:t>
      </w:r>
    </w:p>
    <w:p w14:paraId="36578EDE" w14:textId="77777777" w:rsidR="00D35707" w:rsidRDefault="00D35707">
      <w:pPr>
        <w:numPr>
          <w:ilvl w:val="0"/>
          <w:numId w:val="10"/>
        </w:numPr>
        <w:rPr>
          <w:noProof/>
        </w:rPr>
      </w:pPr>
      <w:r>
        <w:rPr>
          <w:noProof/>
        </w:rPr>
        <w:t xml:space="preserve">Specific details of the mandate along with deduction details needs to be shown.  </w:t>
      </w:r>
    </w:p>
    <w:p w14:paraId="5810A8A6" w14:textId="77777777" w:rsidR="00D35707" w:rsidRDefault="00D35707">
      <w:pPr>
        <w:numPr>
          <w:ilvl w:val="0"/>
          <w:numId w:val="10"/>
        </w:numPr>
        <w:rPr>
          <w:noProof/>
        </w:rPr>
      </w:pPr>
      <w:r>
        <w:rPr>
          <w:noProof/>
        </w:rPr>
        <w:t>Customer can proceed with accepting the mandate if he/she finds the information displayed is correct(Customer needs to enter the Bank account number before proceeding)</w:t>
      </w:r>
    </w:p>
    <w:p w14:paraId="1222C585" w14:textId="6F3C3E7C" w:rsidR="00D35707" w:rsidRDefault="00D35707">
      <w:pPr>
        <w:numPr>
          <w:ilvl w:val="0"/>
          <w:numId w:val="10"/>
        </w:numPr>
        <w:rPr>
          <w:noProof/>
        </w:rPr>
      </w:pPr>
      <w:r>
        <w:rPr>
          <w:noProof/>
        </w:rPr>
        <w:t xml:space="preserve">Merchant site needs to provide the option for selecting Bank &amp; Authentication Mode (Netbanking). Merchant site has to ensure that the Banks which are listed for authentication are listed in the authorized Bank list of NPCI registered for </w:t>
      </w:r>
      <w:r w:rsidR="00F20A6F">
        <w:rPr>
          <w:noProof/>
        </w:rPr>
        <w:t>ONMAGS</w:t>
      </w:r>
      <w:r>
        <w:rPr>
          <w:noProof/>
        </w:rPr>
        <w:t xml:space="preserve">. </w:t>
      </w:r>
    </w:p>
    <w:p w14:paraId="5B00314B" w14:textId="77777777" w:rsidR="00D35707" w:rsidRDefault="00D35707">
      <w:pPr>
        <w:numPr>
          <w:ilvl w:val="0"/>
          <w:numId w:val="10"/>
        </w:numPr>
        <w:rPr>
          <w:noProof/>
        </w:rPr>
      </w:pPr>
      <w:r>
        <w:rPr>
          <w:noProof/>
        </w:rPr>
        <w:t xml:space="preserve">Customer would be redirected to NPCI </w:t>
      </w:r>
      <w:r w:rsidR="00F20A6F">
        <w:rPr>
          <w:noProof/>
        </w:rPr>
        <w:t>ONMAGS</w:t>
      </w:r>
      <w:r>
        <w:rPr>
          <w:noProof/>
        </w:rPr>
        <w:t xml:space="preserve"> interface. </w:t>
      </w:r>
    </w:p>
    <w:p w14:paraId="316FEA01" w14:textId="77777777" w:rsidR="00D35707" w:rsidRDefault="00D35707">
      <w:pPr>
        <w:numPr>
          <w:ilvl w:val="0"/>
          <w:numId w:val="10"/>
        </w:numPr>
        <w:rPr>
          <w:noProof/>
        </w:rPr>
      </w:pPr>
      <w:r>
        <w:rPr>
          <w:noProof/>
        </w:rPr>
        <w:t xml:space="preserve">NPCI Interface would show an intermittent page while processing happens in the back ground. </w:t>
      </w:r>
    </w:p>
    <w:p w14:paraId="2D710773" w14:textId="77777777" w:rsidR="00D35707" w:rsidRDefault="00D35707">
      <w:pPr>
        <w:numPr>
          <w:ilvl w:val="0"/>
          <w:numId w:val="10"/>
        </w:numPr>
        <w:rPr>
          <w:noProof/>
        </w:rPr>
      </w:pPr>
      <w:r>
        <w:rPr>
          <w:noProof/>
        </w:rPr>
        <w:t xml:space="preserve">If the validation is successful then NPCI will auto redirect to Bank’s authentication page based on the Bank ID &amp; Authentication Mode selected by the end user in the merchant site.   </w:t>
      </w:r>
    </w:p>
    <w:p w14:paraId="64378D82" w14:textId="77777777" w:rsidR="00D35707" w:rsidRDefault="00D35707">
      <w:pPr>
        <w:numPr>
          <w:ilvl w:val="0"/>
          <w:numId w:val="10"/>
        </w:numPr>
        <w:rPr>
          <w:noProof/>
        </w:rPr>
      </w:pPr>
      <w:r>
        <w:rPr>
          <w:noProof/>
        </w:rPr>
        <w:t xml:space="preserve">If the validation fails then NPCI will redirect back to the Merchant Site posting the Error XML response. </w:t>
      </w:r>
    </w:p>
    <w:p w14:paraId="423CA00C" w14:textId="7B14DE3C" w:rsidR="00D35707" w:rsidRDefault="00D35707">
      <w:pPr>
        <w:numPr>
          <w:ilvl w:val="0"/>
          <w:numId w:val="10"/>
        </w:numPr>
        <w:rPr>
          <w:noProof/>
        </w:rPr>
      </w:pPr>
      <w:r>
        <w:rPr>
          <w:noProof/>
        </w:rPr>
        <w:t xml:space="preserve">Bank will display the authenticaition Page of Netbanking </w:t>
      </w:r>
    </w:p>
    <w:p w14:paraId="2AD4D4D0" w14:textId="12CA006A" w:rsidR="00A12085" w:rsidRDefault="00A12085">
      <w:pPr>
        <w:numPr>
          <w:ilvl w:val="0"/>
          <w:numId w:val="10"/>
        </w:numPr>
        <w:rPr>
          <w:noProof/>
        </w:rPr>
      </w:pPr>
      <w:r>
        <w:rPr>
          <w:noProof/>
        </w:rPr>
        <w:t xml:space="preserve">In the Banks page customer will authenticate either using the user’s net banking                 credential based on the authentication mode user had selected in the NPCI </w:t>
      </w:r>
      <w:r w:rsidR="00F20A6F">
        <w:rPr>
          <w:noProof/>
        </w:rPr>
        <w:t>ONMAGS</w:t>
      </w:r>
      <w:r>
        <w:rPr>
          <w:noProof/>
        </w:rPr>
        <w:t xml:space="preserve"> page. </w:t>
      </w:r>
    </w:p>
    <w:p w14:paraId="41F4EAFB" w14:textId="77777777" w:rsidR="00A12085" w:rsidRDefault="00A12085">
      <w:pPr>
        <w:numPr>
          <w:ilvl w:val="0"/>
          <w:numId w:val="10"/>
        </w:numPr>
        <w:rPr>
          <w:noProof/>
        </w:rPr>
      </w:pPr>
      <w:r>
        <w:rPr>
          <w:noProof/>
        </w:rPr>
        <w:t xml:space="preserve">Bank need to validate whether the Account Number passed in the request XML matches the Account Number through which the customer has authenticated the login. </w:t>
      </w:r>
    </w:p>
    <w:p w14:paraId="6BE77A98" w14:textId="77777777" w:rsidR="00A12085" w:rsidRDefault="00A12085">
      <w:pPr>
        <w:numPr>
          <w:ilvl w:val="0"/>
          <w:numId w:val="10"/>
        </w:numPr>
        <w:rPr>
          <w:noProof/>
        </w:rPr>
      </w:pPr>
      <w:r>
        <w:rPr>
          <w:noProof/>
        </w:rPr>
        <w:t>Once verified Bank Page will display the summary of the mandate and provide option for accepting or rejecting the mandate</w:t>
      </w:r>
    </w:p>
    <w:p w14:paraId="2A570A23" w14:textId="77777777" w:rsidR="00D35707" w:rsidRDefault="00D35707">
      <w:pPr>
        <w:numPr>
          <w:ilvl w:val="0"/>
          <w:numId w:val="10"/>
        </w:numPr>
        <w:rPr>
          <w:noProof/>
        </w:rPr>
      </w:pPr>
      <w:r>
        <w:rPr>
          <w:noProof/>
        </w:rPr>
        <w:t xml:space="preserve">Once the customer has selected either of Approve / Reject link he would be redirected back to NPCI </w:t>
      </w:r>
      <w:r w:rsidR="00F20A6F">
        <w:rPr>
          <w:noProof/>
        </w:rPr>
        <w:t>ONMAGS</w:t>
      </w:r>
      <w:r>
        <w:rPr>
          <w:noProof/>
        </w:rPr>
        <w:t xml:space="preserve"> interface</w:t>
      </w:r>
    </w:p>
    <w:p w14:paraId="682CB05D" w14:textId="77777777" w:rsidR="00D35707" w:rsidRDefault="00D35707">
      <w:pPr>
        <w:numPr>
          <w:ilvl w:val="0"/>
          <w:numId w:val="10"/>
        </w:numPr>
        <w:rPr>
          <w:noProof/>
        </w:rPr>
      </w:pPr>
      <w:r>
        <w:rPr>
          <w:noProof/>
        </w:rPr>
        <w:t xml:space="preserve">The NPCI </w:t>
      </w:r>
      <w:r w:rsidR="00F20A6F">
        <w:rPr>
          <w:noProof/>
        </w:rPr>
        <w:t>ONMAGS</w:t>
      </w:r>
      <w:r>
        <w:rPr>
          <w:noProof/>
        </w:rPr>
        <w:t xml:space="preserve"> interface will auto redirect to the merchant site</w:t>
      </w:r>
    </w:p>
    <w:p w14:paraId="1576BCD9" w14:textId="77777777" w:rsidR="0062630A" w:rsidRDefault="00D35707">
      <w:pPr>
        <w:numPr>
          <w:ilvl w:val="0"/>
          <w:numId w:val="10"/>
        </w:numPr>
        <w:rPr>
          <w:noProof/>
        </w:rPr>
      </w:pPr>
      <w:r>
        <w:rPr>
          <w:noProof/>
        </w:rPr>
        <w:t>Merchant site will display the status of Mandate Approval</w:t>
      </w:r>
    </w:p>
    <w:p w14:paraId="07379B3D" w14:textId="77777777" w:rsidR="005A363B" w:rsidRDefault="00053BC7">
      <w:pPr>
        <w:pStyle w:val="Heading1"/>
      </w:pPr>
      <w:bookmarkStart w:id="79" w:name="_Toc27060915"/>
      <w:r>
        <w:t>Interface Layer</w:t>
      </w:r>
      <w:bookmarkEnd w:id="79"/>
    </w:p>
    <w:p w14:paraId="7B4B34CB" w14:textId="77777777" w:rsidR="00053BC7" w:rsidRPr="008037D9" w:rsidRDefault="00A61B44">
      <w:r>
        <w:rPr>
          <w:noProof/>
        </w:rPr>
        <w:t xml:space="preserve">NPCI </w:t>
      </w:r>
      <w:r w:rsidR="00F20A6F">
        <w:rPr>
          <w:noProof/>
        </w:rPr>
        <w:t>ONMAGS</w:t>
      </w:r>
      <w:r w:rsidR="00053BC7">
        <w:rPr>
          <w:noProof/>
        </w:rPr>
        <w:t xml:space="preserve"> </w:t>
      </w:r>
      <w:r w:rsidR="0015752F">
        <w:rPr>
          <w:noProof/>
        </w:rPr>
        <w:t>interface</w:t>
      </w:r>
      <w:r w:rsidR="00053BC7">
        <w:rPr>
          <w:noProof/>
        </w:rPr>
        <w:t xml:space="preserve"> will act as the interfacing layer between the Merchant site and the </w:t>
      </w:r>
      <w:r w:rsidR="00A34C38">
        <w:rPr>
          <w:noProof/>
        </w:rPr>
        <w:t xml:space="preserve">Destination Bank </w:t>
      </w:r>
      <w:r w:rsidR="00053BC7">
        <w:rPr>
          <w:noProof/>
        </w:rPr>
        <w:t xml:space="preserve">site. </w:t>
      </w:r>
      <w:r w:rsidR="00B25F06">
        <w:rPr>
          <w:noProof/>
        </w:rPr>
        <w:t xml:space="preserve">Necessary ports needs to be opened between NPCI servers, Bank &amp; Merchant servers. </w:t>
      </w:r>
      <w:r w:rsidR="00A36813">
        <w:rPr>
          <w:noProof/>
        </w:rPr>
        <w:t xml:space="preserve">Also required certificates needs to be installed at NPCI, Merchate Site &amp; Bank Site servers. </w:t>
      </w:r>
    </w:p>
    <w:p w14:paraId="0F355473" w14:textId="77777777" w:rsidR="008037D9" w:rsidRPr="008037D9" w:rsidRDefault="00DF2B0B">
      <w:r>
        <w:rPr>
          <w:noProof/>
        </w:rPr>
        <w:t xml:space="preserve"> </w:t>
      </w:r>
    </w:p>
    <w:p w14:paraId="0BF56745" w14:textId="77777777" w:rsidR="009329EE" w:rsidRPr="00634441" w:rsidRDefault="00B30F5E">
      <w:pPr>
        <w:pStyle w:val="Heading1"/>
        <w:numPr>
          <w:ilvl w:val="0"/>
          <w:numId w:val="7"/>
        </w:numPr>
        <w:rPr>
          <w:sz w:val="28"/>
          <w:szCs w:val="28"/>
        </w:rPr>
      </w:pPr>
      <w:r>
        <w:rPr>
          <w:sz w:val="28"/>
          <w:szCs w:val="28"/>
        </w:rPr>
        <w:br w:type="page"/>
      </w:r>
      <w:bookmarkStart w:id="80" w:name="_Toc27060916"/>
      <w:r w:rsidR="00075413" w:rsidRPr="00634441">
        <w:rPr>
          <w:sz w:val="28"/>
          <w:szCs w:val="28"/>
        </w:rPr>
        <w:lastRenderedPageBreak/>
        <w:t>Specification Format</w:t>
      </w:r>
      <w:r w:rsidR="004F5D41">
        <w:rPr>
          <w:sz w:val="28"/>
          <w:szCs w:val="28"/>
        </w:rPr>
        <w:t xml:space="preserve"> for Request &amp; Response</w:t>
      </w:r>
      <w:bookmarkEnd w:id="80"/>
    </w:p>
    <w:p w14:paraId="60876AFA" w14:textId="77777777" w:rsidR="00822035" w:rsidRPr="009C381C" w:rsidRDefault="006224F0">
      <w:pPr>
        <w:pStyle w:val="Heading8"/>
        <w:spacing w:line="240" w:lineRule="auto"/>
        <w:rPr>
          <w:rFonts w:ascii="Calibri" w:eastAsia="Calibri" w:hAnsi="Calibri"/>
          <w:color w:val="000080"/>
          <w:sz w:val="22"/>
          <w:szCs w:val="22"/>
        </w:rPr>
      </w:pPr>
      <w:hyperlink w:anchor="_Request_&amp;_Response" w:history="1">
        <w:r w:rsidR="009C381C" w:rsidRPr="009B2564">
          <w:rPr>
            <w:rStyle w:val="Hyperlink"/>
            <w:rFonts w:ascii="Calibri" w:eastAsia="Calibri" w:hAnsi="Calibri"/>
            <w:sz w:val="22"/>
            <w:szCs w:val="22"/>
          </w:rPr>
          <w:t xml:space="preserve">Appendix </w:t>
        </w:r>
        <w:r w:rsidR="00E52FA4">
          <w:rPr>
            <w:rStyle w:val="Hyperlink"/>
            <w:rFonts w:ascii="Calibri" w:eastAsia="Calibri" w:hAnsi="Calibri"/>
            <w:sz w:val="22"/>
            <w:szCs w:val="22"/>
          </w:rPr>
          <w:t>9</w:t>
        </w:r>
        <w:r w:rsidR="009C381C" w:rsidRPr="009B2564">
          <w:rPr>
            <w:rStyle w:val="Hyperlink"/>
            <w:rFonts w:ascii="Calibri" w:eastAsia="Calibri" w:hAnsi="Calibri"/>
            <w:sz w:val="22"/>
            <w:szCs w:val="22"/>
          </w:rPr>
          <w:t>.1</w:t>
        </w:r>
      </w:hyperlink>
      <w:r w:rsidR="009C381C">
        <w:rPr>
          <w:rFonts w:ascii="Calibri" w:eastAsia="Calibri" w:hAnsi="Calibri"/>
          <w:color w:val="000080"/>
          <w:sz w:val="22"/>
          <w:szCs w:val="22"/>
        </w:rPr>
        <w:t xml:space="preserve"> lists the XML </w:t>
      </w:r>
      <w:r w:rsidR="00B8631B" w:rsidRPr="00AA6AD0">
        <w:rPr>
          <w:rFonts w:ascii="Calibri" w:eastAsia="Calibri" w:hAnsi="Calibri"/>
          <w:color w:val="000080"/>
          <w:sz w:val="22"/>
          <w:szCs w:val="22"/>
        </w:rPr>
        <w:t xml:space="preserve">file format for the request &amp; response. </w:t>
      </w:r>
    </w:p>
    <w:p w14:paraId="461FD967" w14:textId="77777777" w:rsidR="00131317" w:rsidRDefault="002338D1">
      <w:pPr>
        <w:pStyle w:val="Heading8"/>
        <w:spacing w:line="240" w:lineRule="auto"/>
        <w:rPr>
          <w:rFonts w:ascii="Calibri" w:eastAsia="Calibri" w:hAnsi="Calibri"/>
          <w:color w:val="000080"/>
          <w:sz w:val="22"/>
          <w:szCs w:val="22"/>
        </w:rPr>
      </w:pPr>
      <w:r>
        <w:rPr>
          <w:rFonts w:ascii="Calibri" w:eastAsia="Calibri" w:hAnsi="Calibri"/>
          <w:color w:val="000080"/>
          <w:sz w:val="22"/>
          <w:szCs w:val="22"/>
        </w:rPr>
        <w:t xml:space="preserve">The specification for below request / response are listed in the document. </w:t>
      </w:r>
      <w:r w:rsidR="0091335A">
        <w:rPr>
          <w:rFonts w:ascii="Calibri" w:eastAsia="Calibri" w:hAnsi="Calibri"/>
          <w:color w:val="000080"/>
          <w:sz w:val="22"/>
          <w:szCs w:val="22"/>
        </w:rPr>
        <w:t xml:space="preserve">The </w:t>
      </w:r>
      <w:r w:rsidR="00856B7D">
        <w:rPr>
          <w:rFonts w:ascii="Calibri" w:eastAsia="Calibri" w:hAnsi="Calibri"/>
          <w:color w:val="000080"/>
          <w:sz w:val="22"/>
          <w:szCs w:val="22"/>
        </w:rPr>
        <w:t xml:space="preserve">data </w:t>
      </w:r>
      <w:r w:rsidR="002B7498">
        <w:rPr>
          <w:rFonts w:ascii="Calibri" w:eastAsia="Calibri" w:hAnsi="Calibri"/>
          <w:color w:val="000080"/>
          <w:sz w:val="22"/>
          <w:szCs w:val="22"/>
        </w:rPr>
        <w:t xml:space="preserve">format would be XML. </w:t>
      </w:r>
      <w:r w:rsidR="0091335A">
        <w:rPr>
          <w:rFonts w:ascii="Calibri" w:eastAsia="Calibri" w:hAnsi="Calibri"/>
          <w:color w:val="000080"/>
          <w:sz w:val="22"/>
          <w:szCs w:val="22"/>
        </w:rPr>
        <w:t xml:space="preserve"> </w:t>
      </w:r>
      <w:r w:rsidR="006A05C0">
        <w:rPr>
          <w:rFonts w:ascii="Calibri" w:eastAsia="Calibri" w:hAnsi="Calibri"/>
          <w:color w:val="000080"/>
          <w:sz w:val="22"/>
          <w:szCs w:val="22"/>
        </w:rPr>
        <w:t xml:space="preserve">Schema structure and sample XML’s </w:t>
      </w:r>
      <w:r w:rsidR="00DD1897">
        <w:rPr>
          <w:rFonts w:ascii="Calibri" w:eastAsia="Calibri" w:hAnsi="Calibri"/>
          <w:color w:val="000080"/>
          <w:sz w:val="22"/>
          <w:szCs w:val="22"/>
        </w:rPr>
        <w:t xml:space="preserve">can he found in </w:t>
      </w:r>
      <w:hyperlink w:anchor="_Sample_XML_Formats" w:history="1">
        <w:r w:rsidR="00DD1897" w:rsidRPr="003C179F">
          <w:rPr>
            <w:rStyle w:val="Hyperlink"/>
            <w:rFonts w:ascii="Calibri" w:eastAsia="Calibri" w:hAnsi="Calibri"/>
            <w:sz w:val="22"/>
            <w:szCs w:val="22"/>
          </w:rPr>
          <w:t xml:space="preserve">Appendix </w:t>
        </w:r>
        <w:r w:rsidR="00215566">
          <w:rPr>
            <w:rStyle w:val="Hyperlink"/>
            <w:rFonts w:ascii="Calibri" w:eastAsia="Calibri" w:hAnsi="Calibri"/>
            <w:sz w:val="22"/>
            <w:szCs w:val="22"/>
          </w:rPr>
          <w:t>9</w:t>
        </w:r>
        <w:r w:rsidR="00DD1897" w:rsidRPr="003C179F">
          <w:rPr>
            <w:rStyle w:val="Hyperlink"/>
            <w:rFonts w:ascii="Calibri" w:eastAsia="Calibri" w:hAnsi="Calibri"/>
            <w:sz w:val="22"/>
            <w:szCs w:val="22"/>
          </w:rPr>
          <w:t>.3</w:t>
        </w:r>
      </w:hyperlink>
      <w:r w:rsidR="00503B7C">
        <w:rPr>
          <w:rFonts w:ascii="Calibri" w:eastAsia="Calibri" w:hAnsi="Calibri"/>
          <w:color w:val="000080"/>
          <w:sz w:val="22"/>
          <w:szCs w:val="22"/>
        </w:rPr>
        <w:t>.</w:t>
      </w:r>
      <w:r w:rsidR="006A05C0">
        <w:rPr>
          <w:rFonts w:ascii="Calibri" w:eastAsia="Calibri" w:hAnsi="Calibri"/>
          <w:color w:val="000080"/>
          <w:sz w:val="22"/>
          <w:szCs w:val="22"/>
        </w:rPr>
        <w:t xml:space="preserve"> </w:t>
      </w:r>
    </w:p>
    <w:p w14:paraId="4EE4236D" w14:textId="77777777" w:rsidR="00C32E56" w:rsidRDefault="00131317">
      <w:pPr>
        <w:pStyle w:val="Heading8"/>
        <w:numPr>
          <w:ilvl w:val="0"/>
          <w:numId w:val="15"/>
        </w:numPr>
        <w:spacing w:line="240" w:lineRule="auto"/>
        <w:rPr>
          <w:rFonts w:ascii="Calibri" w:eastAsia="Calibri" w:hAnsi="Calibri"/>
          <w:color w:val="000080"/>
          <w:sz w:val="22"/>
          <w:szCs w:val="22"/>
        </w:rPr>
      </w:pPr>
      <w:r w:rsidRPr="00131317">
        <w:rPr>
          <w:rFonts w:ascii="Calibri" w:eastAsia="Calibri" w:hAnsi="Calibri"/>
          <w:color w:val="000080"/>
          <w:sz w:val="22"/>
          <w:szCs w:val="22"/>
        </w:rPr>
        <w:t>Merchant Mandate Req</w:t>
      </w:r>
      <w:r>
        <w:rPr>
          <w:rFonts w:ascii="Calibri" w:eastAsia="Calibri" w:hAnsi="Calibri"/>
          <w:color w:val="000080"/>
          <w:sz w:val="22"/>
          <w:szCs w:val="22"/>
        </w:rPr>
        <w:t>uest</w:t>
      </w:r>
      <w:r w:rsidRPr="00131317">
        <w:rPr>
          <w:rFonts w:ascii="Calibri" w:eastAsia="Calibri" w:hAnsi="Calibri"/>
          <w:color w:val="000080"/>
          <w:sz w:val="22"/>
          <w:szCs w:val="22"/>
        </w:rPr>
        <w:t xml:space="preserve"> to NPCI</w:t>
      </w:r>
    </w:p>
    <w:p w14:paraId="212FF2BA" w14:textId="77777777" w:rsidR="002338D1" w:rsidRPr="002338D1" w:rsidRDefault="003728B6">
      <w:r>
        <w:t xml:space="preserve">Merchant site when sending request to NPCI </w:t>
      </w:r>
      <w:r w:rsidR="00F20A6F">
        <w:t>ONMAGS</w:t>
      </w:r>
      <w:r>
        <w:t xml:space="preserve"> need to send the request in the specified format. </w:t>
      </w:r>
    </w:p>
    <w:p w14:paraId="477F9326" w14:textId="77777777" w:rsidR="00131317" w:rsidRDefault="00131317">
      <w:pPr>
        <w:numPr>
          <w:ilvl w:val="0"/>
          <w:numId w:val="15"/>
        </w:numPr>
        <w:spacing w:line="240" w:lineRule="auto"/>
      </w:pPr>
      <w:r w:rsidRPr="00131317">
        <w:t>NPCI Mandate Request to Bank</w:t>
      </w:r>
    </w:p>
    <w:p w14:paraId="043D00E2" w14:textId="77777777" w:rsidR="002D7500" w:rsidRPr="002338D1" w:rsidRDefault="002D7500">
      <w:r>
        <w:t xml:space="preserve">NPCI </w:t>
      </w:r>
      <w:r w:rsidR="00F20A6F">
        <w:t>ONMAGS</w:t>
      </w:r>
      <w:r>
        <w:t xml:space="preserve"> will send the request to bank in the specified format</w:t>
      </w:r>
    </w:p>
    <w:p w14:paraId="33579D0B" w14:textId="77777777" w:rsidR="00131317" w:rsidRDefault="00131317">
      <w:pPr>
        <w:numPr>
          <w:ilvl w:val="0"/>
          <w:numId w:val="15"/>
        </w:numPr>
        <w:spacing w:line="240" w:lineRule="auto"/>
      </w:pPr>
      <w:r w:rsidRPr="00131317">
        <w:t>Response from Bank to NPCI</w:t>
      </w:r>
    </w:p>
    <w:p w14:paraId="433078A7" w14:textId="77777777" w:rsidR="002D7500" w:rsidRDefault="002D7500">
      <w:r>
        <w:t xml:space="preserve">Destination Bank will use this format for sending response bank to NPCI </w:t>
      </w:r>
      <w:r w:rsidR="00F20A6F">
        <w:t>ONMAGS</w:t>
      </w:r>
    </w:p>
    <w:p w14:paraId="35916759" w14:textId="77777777" w:rsidR="00131317" w:rsidRPr="00131317" w:rsidRDefault="00131317">
      <w:pPr>
        <w:numPr>
          <w:ilvl w:val="0"/>
          <w:numId w:val="15"/>
        </w:numPr>
        <w:spacing w:line="240" w:lineRule="auto"/>
      </w:pPr>
      <w:r w:rsidRPr="00131317">
        <w:t>Response from NPCI to Merchant</w:t>
      </w:r>
    </w:p>
    <w:p w14:paraId="2636A284" w14:textId="77777777" w:rsidR="00131317" w:rsidRPr="00131317" w:rsidRDefault="00225CCB">
      <w:r>
        <w:t xml:space="preserve">NPCI </w:t>
      </w:r>
      <w:r w:rsidR="00F20A6F">
        <w:t>ONMAGS</w:t>
      </w:r>
      <w:r w:rsidR="00390305">
        <w:t xml:space="preserve"> will use this format for sending response back to Merchant Site. </w:t>
      </w:r>
    </w:p>
    <w:p w14:paraId="19056BFC" w14:textId="77777777" w:rsidR="00F72259" w:rsidRDefault="00F72259">
      <w:pPr>
        <w:ind w:left="720"/>
      </w:pPr>
    </w:p>
    <w:p w14:paraId="000C67B6" w14:textId="77777777" w:rsidR="00F72259" w:rsidRDefault="00F72259">
      <w:pPr>
        <w:ind w:left="720"/>
      </w:pPr>
    </w:p>
    <w:p w14:paraId="76F35754" w14:textId="77777777" w:rsidR="00F72259" w:rsidRDefault="00F72259">
      <w:pPr>
        <w:ind w:left="720"/>
      </w:pPr>
    </w:p>
    <w:p w14:paraId="706A23C8" w14:textId="77777777" w:rsidR="00F71888" w:rsidRDefault="00C942CF">
      <w:pPr>
        <w:pStyle w:val="Heading1"/>
        <w:numPr>
          <w:ilvl w:val="0"/>
          <w:numId w:val="7"/>
        </w:numPr>
        <w:rPr>
          <w:sz w:val="28"/>
          <w:szCs w:val="28"/>
        </w:rPr>
      </w:pPr>
      <w:r>
        <w:br w:type="page"/>
      </w:r>
      <w:bookmarkStart w:id="81" w:name="_Toc27060917"/>
      <w:r w:rsidRPr="00334446">
        <w:rPr>
          <w:sz w:val="28"/>
          <w:szCs w:val="28"/>
        </w:rPr>
        <w:lastRenderedPageBreak/>
        <w:t xml:space="preserve">Technical </w:t>
      </w:r>
      <w:r w:rsidR="007A2508" w:rsidRPr="00334446">
        <w:rPr>
          <w:sz w:val="28"/>
          <w:szCs w:val="28"/>
        </w:rPr>
        <w:t xml:space="preserve">Integration </w:t>
      </w:r>
      <w:r w:rsidR="007A2508">
        <w:rPr>
          <w:sz w:val="28"/>
          <w:szCs w:val="28"/>
        </w:rPr>
        <w:t>Specification</w:t>
      </w:r>
      <w:bookmarkEnd w:id="81"/>
    </w:p>
    <w:p w14:paraId="32EB9749" w14:textId="77777777" w:rsidR="00F71888" w:rsidRDefault="00F71888">
      <w:pPr>
        <w:spacing w:after="0"/>
        <w:ind w:left="720"/>
      </w:pPr>
      <w:r>
        <w:t xml:space="preserve">The below section lists </w:t>
      </w:r>
      <w:r w:rsidR="0054076F">
        <w:t>few</w:t>
      </w:r>
      <w:r>
        <w:t xml:space="preserve"> of the technical requirements for</w:t>
      </w:r>
      <w:r w:rsidR="005021E4">
        <w:t xml:space="preserve"> the</w:t>
      </w:r>
      <w:r>
        <w:t xml:space="preserve"> implementation. </w:t>
      </w:r>
    </w:p>
    <w:p w14:paraId="13178717" w14:textId="77777777" w:rsidR="00F71888" w:rsidRDefault="00672902">
      <w:pPr>
        <w:pStyle w:val="Heading1"/>
      </w:pPr>
      <w:bookmarkStart w:id="82" w:name="_Toc27060918"/>
      <w:r>
        <w:t xml:space="preserve">Merchant Site </w:t>
      </w:r>
      <w:r w:rsidR="00CB4328">
        <w:t>Integration</w:t>
      </w:r>
      <w:r w:rsidR="004632C1">
        <w:t xml:space="preserve"> </w:t>
      </w:r>
      <w:r>
        <w:t>Requirements</w:t>
      </w:r>
      <w:bookmarkEnd w:id="82"/>
    </w:p>
    <w:p w14:paraId="08A64058" w14:textId="17E9CA5A" w:rsidR="00DD4134" w:rsidRPr="00225993" w:rsidRDefault="00DD4134">
      <w:pPr>
        <w:pStyle w:val="Heading1"/>
        <w:numPr>
          <w:ilvl w:val="2"/>
          <w:numId w:val="7"/>
        </w:numPr>
        <w:rPr>
          <w:sz w:val="22"/>
          <w:szCs w:val="22"/>
        </w:rPr>
      </w:pPr>
      <w:bookmarkStart w:id="83" w:name="_Toc27060919"/>
      <w:r w:rsidRPr="00225993">
        <w:rPr>
          <w:sz w:val="22"/>
          <w:szCs w:val="22"/>
        </w:rPr>
        <w:t xml:space="preserve">Request </w:t>
      </w:r>
      <w:r w:rsidR="002B08FD" w:rsidRPr="00225993">
        <w:rPr>
          <w:sz w:val="22"/>
          <w:szCs w:val="22"/>
        </w:rPr>
        <w:t>from</w:t>
      </w:r>
      <w:r w:rsidRPr="00225993">
        <w:rPr>
          <w:sz w:val="22"/>
          <w:szCs w:val="22"/>
        </w:rPr>
        <w:t xml:space="preserve"> Merchant </w:t>
      </w:r>
      <w:r w:rsidR="002B08FD" w:rsidRPr="00225993">
        <w:rPr>
          <w:sz w:val="22"/>
          <w:szCs w:val="22"/>
        </w:rPr>
        <w:t>to</w:t>
      </w:r>
      <w:r w:rsidRPr="00225993">
        <w:rPr>
          <w:sz w:val="22"/>
          <w:szCs w:val="22"/>
        </w:rPr>
        <w:t xml:space="preserve"> NPCI</w:t>
      </w:r>
      <w:bookmarkEnd w:id="83"/>
    </w:p>
    <w:p w14:paraId="6CFF3247" w14:textId="77777777" w:rsidR="00FD359A" w:rsidRDefault="006E4643">
      <w:r>
        <w:t>Merchant site will display specific details of the Mandate</w:t>
      </w:r>
      <w:r w:rsidR="009C1E1A">
        <w:t xml:space="preserve"> to the end user</w:t>
      </w:r>
      <w:r>
        <w:t xml:space="preserve">. </w:t>
      </w:r>
    </w:p>
    <w:p w14:paraId="1538C47B" w14:textId="77777777" w:rsidR="006E4643" w:rsidRDefault="00FD359A">
      <w:r>
        <w:t xml:space="preserve">The below information should mandatorily be displayed apart from other details </w:t>
      </w:r>
      <w:r w:rsidR="003737F2">
        <w:t>the merchant</w:t>
      </w:r>
      <w:r>
        <w:t xml:space="preserve"> site proposes to display. </w:t>
      </w:r>
    </w:p>
    <w:p w14:paraId="3DD671BC" w14:textId="77777777" w:rsidR="00896808" w:rsidRDefault="00896808">
      <w:pPr>
        <w:numPr>
          <w:ilvl w:val="0"/>
          <w:numId w:val="21"/>
        </w:numPr>
        <w:spacing w:before="120" w:after="120"/>
      </w:pPr>
      <w:r>
        <w:t>Utility Code of Merchant</w:t>
      </w:r>
    </w:p>
    <w:p w14:paraId="66D604F9" w14:textId="77777777" w:rsidR="008431B2" w:rsidRDefault="008431B2">
      <w:pPr>
        <w:numPr>
          <w:ilvl w:val="0"/>
          <w:numId w:val="21"/>
        </w:numPr>
        <w:spacing w:before="120" w:after="120"/>
      </w:pPr>
      <w:r>
        <w:t>Corporate Name</w:t>
      </w:r>
    </w:p>
    <w:p w14:paraId="3B89AFD4" w14:textId="77777777" w:rsidR="004A6B41" w:rsidRDefault="00044E52">
      <w:pPr>
        <w:numPr>
          <w:ilvl w:val="0"/>
          <w:numId w:val="21"/>
        </w:numPr>
        <w:spacing w:before="120" w:after="120"/>
      </w:pPr>
      <w:r>
        <w:t>Consumer Reference Number</w:t>
      </w:r>
    </w:p>
    <w:p w14:paraId="2C2B3D05" w14:textId="77777777" w:rsidR="00044E52" w:rsidRDefault="00044E52">
      <w:pPr>
        <w:numPr>
          <w:ilvl w:val="0"/>
          <w:numId w:val="21"/>
        </w:numPr>
        <w:spacing w:before="120" w:after="120"/>
      </w:pPr>
      <w:r>
        <w:t>Consumer Name</w:t>
      </w:r>
    </w:p>
    <w:p w14:paraId="11D0BCF7" w14:textId="77777777" w:rsidR="00044E52" w:rsidRDefault="00044E52">
      <w:pPr>
        <w:numPr>
          <w:ilvl w:val="0"/>
          <w:numId w:val="21"/>
        </w:numPr>
        <w:spacing w:before="120" w:after="120"/>
      </w:pPr>
      <w:r>
        <w:t xml:space="preserve">Mandate </w:t>
      </w:r>
      <w:r w:rsidR="00FB5D15">
        <w:t>Reference Number</w:t>
      </w:r>
    </w:p>
    <w:p w14:paraId="0FEE0289" w14:textId="77777777" w:rsidR="00FB5D15" w:rsidRDefault="00121EB2">
      <w:pPr>
        <w:numPr>
          <w:ilvl w:val="0"/>
          <w:numId w:val="21"/>
        </w:numPr>
        <w:spacing w:before="120" w:after="120"/>
      </w:pPr>
      <w:r>
        <w:t>Amount of Deduction</w:t>
      </w:r>
      <w:r w:rsidR="00075F14">
        <w:t xml:space="preserve"> </w:t>
      </w:r>
    </w:p>
    <w:p w14:paraId="38E3FB17" w14:textId="77777777" w:rsidR="00075F14" w:rsidRDefault="00075F14">
      <w:pPr>
        <w:numPr>
          <w:ilvl w:val="0"/>
          <w:numId w:val="21"/>
        </w:numPr>
        <w:spacing w:before="120" w:after="120"/>
      </w:pPr>
      <w:r>
        <w:t>Debit Type (Fixed Amount / Maximum Amount)</w:t>
      </w:r>
    </w:p>
    <w:p w14:paraId="1D247979" w14:textId="77777777" w:rsidR="00121EB2" w:rsidRDefault="00121EB2">
      <w:pPr>
        <w:numPr>
          <w:ilvl w:val="0"/>
          <w:numId w:val="21"/>
        </w:numPr>
        <w:spacing w:before="120" w:after="120"/>
      </w:pPr>
      <w:r>
        <w:t>Frequency of Deduction</w:t>
      </w:r>
    </w:p>
    <w:p w14:paraId="1B54E1D0" w14:textId="77777777" w:rsidR="00121EB2" w:rsidRDefault="00121EB2">
      <w:pPr>
        <w:numPr>
          <w:ilvl w:val="0"/>
          <w:numId w:val="21"/>
        </w:numPr>
        <w:spacing w:before="120" w:after="120"/>
      </w:pPr>
      <w:r>
        <w:t>Start &amp; End Period of Deduction</w:t>
      </w:r>
      <w:r w:rsidR="00B740D6">
        <w:t>/Valid until Cancelled</w:t>
      </w:r>
    </w:p>
    <w:p w14:paraId="2267ADA6" w14:textId="77777777" w:rsidR="007A39B2" w:rsidRDefault="007A39B2">
      <w:pPr>
        <w:numPr>
          <w:ilvl w:val="0"/>
          <w:numId w:val="21"/>
        </w:numPr>
        <w:spacing w:before="120" w:after="120"/>
      </w:pPr>
      <w:r>
        <w:t>Category</w:t>
      </w:r>
    </w:p>
    <w:p w14:paraId="7E7D7EE9" w14:textId="77777777" w:rsidR="00044E52" w:rsidRDefault="003143D4">
      <w:r>
        <w:t>Following</w:t>
      </w:r>
      <w:r w:rsidR="008B4C3A">
        <w:t xml:space="preserve"> </w:t>
      </w:r>
      <w:r>
        <w:t xml:space="preserve">information should be </w:t>
      </w:r>
      <w:r w:rsidR="007D3CB2">
        <w:t>obtained</w:t>
      </w:r>
      <w:r>
        <w:t xml:space="preserve"> from the end user</w:t>
      </w:r>
      <w:r w:rsidR="007D3CB2">
        <w:t>.</w:t>
      </w:r>
    </w:p>
    <w:p w14:paraId="2F7AA708" w14:textId="77777777" w:rsidR="000D150F" w:rsidRPr="001069B7" w:rsidRDefault="00AE0E4E">
      <w:pPr>
        <w:numPr>
          <w:ilvl w:val="0"/>
          <w:numId w:val="21"/>
        </w:numPr>
        <w:spacing w:before="120" w:after="120"/>
        <w:rPr>
          <w:b/>
        </w:rPr>
      </w:pPr>
      <w:r w:rsidRPr="001069B7">
        <w:rPr>
          <w:b/>
        </w:rPr>
        <w:t>Bank A/c Number</w:t>
      </w:r>
    </w:p>
    <w:p w14:paraId="0F66B773" w14:textId="77777777" w:rsidR="001069B7" w:rsidRDefault="00887F40">
      <w:pPr>
        <w:spacing w:before="120" w:after="120"/>
        <w:ind w:left="720"/>
      </w:pPr>
      <w:r>
        <w:t xml:space="preserve">Bank A/c Number of the customer. This would be used by the destination bank to authenticate whether the account which customer logs in by providing the credentials matches with the account number provided in the merchant site. </w:t>
      </w:r>
    </w:p>
    <w:p w14:paraId="72986C93" w14:textId="77777777" w:rsidR="00EB2C35" w:rsidRPr="001069B7" w:rsidRDefault="00EB2C35">
      <w:pPr>
        <w:numPr>
          <w:ilvl w:val="0"/>
          <w:numId w:val="21"/>
        </w:numPr>
        <w:spacing w:before="120" w:after="120"/>
        <w:rPr>
          <w:b/>
        </w:rPr>
      </w:pPr>
      <w:r>
        <w:rPr>
          <w:b/>
        </w:rPr>
        <w:t xml:space="preserve">A/c Holder </w:t>
      </w:r>
      <w:r w:rsidR="00164BAB">
        <w:rPr>
          <w:b/>
        </w:rPr>
        <w:t>Name</w:t>
      </w:r>
    </w:p>
    <w:p w14:paraId="5C8A2D46" w14:textId="77777777" w:rsidR="00EB2C35" w:rsidRDefault="004962D5">
      <w:pPr>
        <w:spacing w:before="120" w:after="120"/>
        <w:ind w:left="720"/>
      </w:pPr>
      <w:r>
        <w:t xml:space="preserve">Name </w:t>
      </w:r>
      <w:r w:rsidR="00257053">
        <w:t>of</w:t>
      </w:r>
      <w:r>
        <w:t xml:space="preserve"> the account </w:t>
      </w:r>
      <w:r w:rsidR="00832BC6">
        <w:t xml:space="preserve">holder. </w:t>
      </w:r>
    </w:p>
    <w:p w14:paraId="3BF7C998" w14:textId="77777777" w:rsidR="001069B7" w:rsidRPr="001069B7" w:rsidRDefault="001069B7">
      <w:pPr>
        <w:numPr>
          <w:ilvl w:val="0"/>
          <w:numId w:val="21"/>
        </w:numPr>
        <w:rPr>
          <w:b/>
        </w:rPr>
      </w:pPr>
      <w:r w:rsidRPr="001069B7">
        <w:rPr>
          <w:b/>
        </w:rPr>
        <w:t>Destination Bank Selection (Optional)</w:t>
      </w:r>
    </w:p>
    <w:p w14:paraId="2BFDAD07" w14:textId="77777777" w:rsidR="001069B7" w:rsidRDefault="001069B7">
      <w:pPr>
        <w:ind w:left="720"/>
      </w:pPr>
      <w:r>
        <w:t xml:space="preserve">In case of the Corporates already mapped to specific Destination banks, then the merchant site can provide an option for the user to select the destination bank in the merchant portal itself. </w:t>
      </w:r>
    </w:p>
    <w:p w14:paraId="3DE3B318" w14:textId="77777777" w:rsidR="00404702" w:rsidRDefault="00404702"/>
    <w:p w14:paraId="635A797B" w14:textId="77777777" w:rsidR="0078464A" w:rsidRPr="001069B7" w:rsidRDefault="0078464A">
      <w:pPr>
        <w:numPr>
          <w:ilvl w:val="0"/>
          <w:numId w:val="21"/>
        </w:numPr>
        <w:rPr>
          <w:b/>
        </w:rPr>
      </w:pPr>
      <w:r w:rsidRPr="001069B7">
        <w:rPr>
          <w:b/>
        </w:rPr>
        <w:lastRenderedPageBreak/>
        <w:t>Destination Bank Selection (Optional)</w:t>
      </w:r>
    </w:p>
    <w:p w14:paraId="20F354C1" w14:textId="77777777" w:rsidR="0078464A" w:rsidRDefault="0078464A">
      <w:pPr>
        <w:ind w:left="720"/>
      </w:pPr>
      <w:r>
        <w:t xml:space="preserve">In case of the Corporates already mapped to specific Destination banks, then the merchant site can provide an option for the user to select the destination bank in the merchant portal itself. </w:t>
      </w:r>
    </w:p>
    <w:p w14:paraId="32072743" w14:textId="77777777" w:rsidR="00490B22" w:rsidRPr="001069B7" w:rsidRDefault="00490B22">
      <w:pPr>
        <w:numPr>
          <w:ilvl w:val="0"/>
          <w:numId w:val="21"/>
        </w:numPr>
        <w:rPr>
          <w:b/>
        </w:rPr>
      </w:pPr>
      <w:r>
        <w:rPr>
          <w:b/>
        </w:rPr>
        <w:t>Account Type</w:t>
      </w:r>
      <w:r w:rsidRPr="001069B7">
        <w:rPr>
          <w:b/>
        </w:rPr>
        <w:t xml:space="preserve"> (Optional)</w:t>
      </w:r>
    </w:p>
    <w:p w14:paraId="577A0330" w14:textId="02F06E75" w:rsidR="00490B22" w:rsidRDefault="00490B22">
      <w:pPr>
        <w:ind w:left="720"/>
      </w:pPr>
      <w:r>
        <w:t>The account type for the account based on which end user is going to authenticate in</w:t>
      </w:r>
      <w:r w:rsidR="0061194C">
        <w:t xml:space="preserve"> Net Banking mode</w:t>
      </w:r>
      <w:r>
        <w:t>.</w:t>
      </w:r>
      <w:r w:rsidR="00157EDD">
        <w:t xml:space="preserve"> Possible options are SAVINGS / CURRENT. </w:t>
      </w:r>
    </w:p>
    <w:p w14:paraId="7ED93E12" w14:textId="77777777" w:rsidR="00C2302A" w:rsidRDefault="00C2302A">
      <w:pPr>
        <w:numPr>
          <w:ilvl w:val="0"/>
          <w:numId w:val="21"/>
        </w:numPr>
        <w:rPr>
          <w:b/>
        </w:rPr>
      </w:pPr>
      <w:r>
        <w:rPr>
          <w:b/>
        </w:rPr>
        <w:t>Phone Number</w:t>
      </w:r>
      <w:r w:rsidRPr="001069B7">
        <w:rPr>
          <w:b/>
        </w:rPr>
        <w:t xml:space="preserve"> (Optional)</w:t>
      </w:r>
    </w:p>
    <w:p w14:paraId="6F2F3F7B" w14:textId="77777777" w:rsidR="00C12259" w:rsidRPr="00225993" w:rsidRDefault="00C12259">
      <w:pPr>
        <w:ind w:left="720"/>
      </w:pPr>
      <w:r>
        <w:t>End user P</w:t>
      </w:r>
      <w:r w:rsidRPr="00225993">
        <w:t>hone Number</w:t>
      </w:r>
      <w:r>
        <w:t xml:space="preserve"> provided for the account based on which authentication is going to be done. </w:t>
      </w:r>
    </w:p>
    <w:p w14:paraId="02A35723" w14:textId="77777777" w:rsidR="00796824" w:rsidRDefault="00796824">
      <w:pPr>
        <w:numPr>
          <w:ilvl w:val="0"/>
          <w:numId w:val="21"/>
        </w:numPr>
        <w:rPr>
          <w:b/>
        </w:rPr>
      </w:pPr>
      <w:r>
        <w:rPr>
          <w:b/>
        </w:rPr>
        <w:t xml:space="preserve">Mobile </w:t>
      </w:r>
      <w:r w:rsidR="000114A8">
        <w:rPr>
          <w:b/>
        </w:rPr>
        <w:t xml:space="preserve">Number </w:t>
      </w:r>
      <w:r w:rsidR="000114A8" w:rsidRPr="001069B7">
        <w:rPr>
          <w:b/>
        </w:rPr>
        <w:t>(</w:t>
      </w:r>
      <w:r w:rsidRPr="001069B7">
        <w:rPr>
          <w:b/>
        </w:rPr>
        <w:t>Optional)</w:t>
      </w:r>
    </w:p>
    <w:p w14:paraId="4F527A28" w14:textId="77777777" w:rsidR="00C12259" w:rsidRPr="00225993" w:rsidRDefault="00C12259">
      <w:pPr>
        <w:ind w:left="720"/>
      </w:pPr>
      <w:r>
        <w:t>End user Mobile</w:t>
      </w:r>
      <w:r w:rsidRPr="00E11F9D">
        <w:t xml:space="preserve"> Number</w:t>
      </w:r>
      <w:r>
        <w:t xml:space="preserve"> provided for the account based on which authentication is going to be done. </w:t>
      </w:r>
    </w:p>
    <w:p w14:paraId="2A254353" w14:textId="77777777" w:rsidR="00C2302A" w:rsidRDefault="000114A8">
      <w:pPr>
        <w:numPr>
          <w:ilvl w:val="0"/>
          <w:numId w:val="21"/>
        </w:numPr>
        <w:rPr>
          <w:b/>
        </w:rPr>
      </w:pPr>
      <w:r>
        <w:rPr>
          <w:b/>
        </w:rPr>
        <w:t>Email ID (Optional)</w:t>
      </w:r>
    </w:p>
    <w:p w14:paraId="72949C1E" w14:textId="77777777" w:rsidR="00C12259" w:rsidRPr="00E11F9D" w:rsidRDefault="00C12259">
      <w:pPr>
        <w:ind w:left="720"/>
      </w:pPr>
      <w:r>
        <w:t xml:space="preserve">End user Email ID provided for the account based on which authentication is going to be done. </w:t>
      </w:r>
    </w:p>
    <w:p w14:paraId="4A362A5A" w14:textId="77777777" w:rsidR="000114A8" w:rsidRDefault="000114A8">
      <w:pPr>
        <w:numPr>
          <w:ilvl w:val="0"/>
          <w:numId w:val="21"/>
        </w:numPr>
        <w:rPr>
          <w:b/>
        </w:rPr>
      </w:pPr>
      <w:r>
        <w:rPr>
          <w:b/>
        </w:rPr>
        <w:t>PAN Number (Optional)</w:t>
      </w:r>
    </w:p>
    <w:p w14:paraId="1B03977D" w14:textId="77777777" w:rsidR="000E05AE" w:rsidRPr="00225993" w:rsidRDefault="000E05AE">
      <w:pPr>
        <w:ind w:left="720"/>
      </w:pPr>
      <w:r w:rsidRPr="00225993">
        <w:t>PAN Number of the end user</w:t>
      </w:r>
    </w:p>
    <w:p w14:paraId="73D75340" w14:textId="77777777" w:rsidR="00404702" w:rsidRDefault="00404702">
      <w:r>
        <w:t xml:space="preserve">Once user enters the above information they can proceed for Bank </w:t>
      </w:r>
      <w:r w:rsidR="00441656">
        <w:t>Authentication</w:t>
      </w:r>
      <w:r>
        <w:t xml:space="preserve">. </w:t>
      </w:r>
    </w:p>
    <w:p w14:paraId="26A1AAF9" w14:textId="77777777" w:rsidR="00F06271" w:rsidRDefault="0038214D">
      <w:r>
        <w:t xml:space="preserve">A link should be provided for the customer to proceed for Bank </w:t>
      </w:r>
      <w:r w:rsidR="00441656">
        <w:t xml:space="preserve">Authentication </w:t>
      </w:r>
      <w:r>
        <w:t xml:space="preserve">/ Approval. </w:t>
      </w:r>
      <w:r w:rsidR="00FD460B">
        <w:t xml:space="preserve">On submitting the </w:t>
      </w:r>
      <w:r w:rsidR="00A54933">
        <w:t>link,</w:t>
      </w:r>
      <w:r w:rsidR="00FD460B">
        <w:t xml:space="preserve"> the merchant site should </w:t>
      </w:r>
      <w:r w:rsidR="00E7390B">
        <w:t xml:space="preserve">redirect to </w:t>
      </w:r>
      <w:r w:rsidR="00A61B44">
        <w:t xml:space="preserve">NPCI </w:t>
      </w:r>
      <w:r w:rsidR="00F20A6F">
        <w:t>ONMAGS</w:t>
      </w:r>
      <w:r w:rsidR="002D3310">
        <w:t xml:space="preserve"> </w:t>
      </w:r>
      <w:r w:rsidR="0015752F">
        <w:t>interface</w:t>
      </w:r>
      <w:r w:rsidR="00E7390B">
        <w:t xml:space="preserve">. </w:t>
      </w:r>
    </w:p>
    <w:p w14:paraId="2328DB84" w14:textId="77777777" w:rsidR="00F06271" w:rsidRDefault="00F06271">
      <w:r>
        <w:t xml:space="preserve">There are two ways NPCI can post information to ONMAGS. </w:t>
      </w:r>
    </w:p>
    <w:p w14:paraId="717A0E3F" w14:textId="77777777" w:rsidR="00F06271" w:rsidRDefault="00F06271">
      <w:pPr>
        <w:pStyle w:val="ListParagraph"/>
        <w:numPr>
          <w:ilvl w:val="0"/>
          <w:numId w:val="95"/>
        </w:numPr>
      </w:pPr>
      <w:r>
        <w:t>Browser redirection</w:t>
      </w:r>
    </w:p>
    <w:p w14:paraId="72818909" w14:textId="77777777" w:rsidR="00F06271" w:rsidRDefault="00F06271">
      <w:pPr>
        <w:ind w:left="360"/>
      </w:pPr>
      <w:r>
        <w:t>This will be the URL most merchants need to use who are redirecting through browser.</w:t>
      </w:r>
    </w:p>
    <w:p w14:paraId="6921B6D1" w14:textId="61A6D757" w:rsidR="00B0535A" w:rsidRDefault="00B0535A">
      <w:pPr>
        <w:ind w:left="360"/>
      </w:pPr>
      <w:r>
        <w:t xml:space="preserve">Production_URL </w:t>
      </w:r>
      <w:r w:rsidR="00F52874">
        <w:t>:</w:t>
      </w:r>
    </w:p>
    <w:p w14:paraId="52C8165E" w14:textId="330BEC59" w:rsidR="00F52874" w:rsidRDefault="00F52874">
      <w:pPr>
        <w:ind w:left="360"/>
      </w:pPr>
      <w:r>
        <w:t>Merchant:</w:t>
      </w:r>
    </w:p>
    <w:p w14:paraId="639906FA" w14:textId="376C5A11" w:rsidR="00B0535A" w:rsidRDefault="00F52874">
      <w:pPr>
        <w:ind w:left="360"/>
      </w:pPr>
      <w:hyperlink r:id="rId12" w:history="1">
        <w:r w:rsidRPr="006561B2">
          <w:rPr>
            <w:rStyle w:val="Hyperlink"/>
          </w:rPr>
          <w:t>https://enach.npci.org.in/onmags/sendRequest</w:t>
        </w:r>
      </w:hyperlink>
    </w:p>
    <w:p w14:paraId="610EE5F8" w14:textId="7995EF37" w:rsidR="00F52874" w:rsidRDefault="00F52874">
      <w:pPr>
        <w:ind w:left="360"/>
      </w:pPr>
      <w:r>
        <w:t>Bank:</w:t>
      </w:r>
    </w:p>
    <w:p w14:paraId="1B913B86" w14:textId="49CD6DF5" w:rsidR="00F52874" w:rsidRDefault="006224F0">
      <w:pPr>
        <w:ind w:left="360"/>
      </w:pPr>
      <w:hyperlink r:id="rId13" w:history="1">
        <w:r w:rsidR="00F52874" w:rsidRPr="006561B2">
          <w:rPr>
            <w:rStyle w:val="Hyperlink"/>
          </w:rPr>
          <w:t>https://enach.npci.org.in/onmags/bankResponse</w:t>
        </w:r>
      </w:hyperlink>
    </w:p>
    <w:p w14:paraId="4A9B9757" w14:textId="77777777" w:rsidR="00F52874" w:rsidRDefault="00F52874">
      <w:pPr>
        <w:ind w:left="360"/>
      </w:pPr>
    </w:p>
    <w:p w14:paraId="6E730BBD" w14:textId="2B5E7478" w:rsidR="00F06271" w:rsidRDefault="00F52874">
      <w:pPr>
        <w:ind w:left="360"/>
      </w:pPr>
      <w:r>
        <w:t>UAT_URL:</w:t>
      </w:r>
    </w:p>
    <w:p w14:paraId="4B3AAF8A" w14:textId="77777777" w:rsidR="00F52874" w:rsidRPr="004E2850" w:rsidRDefault="00F52874">
      <w:pPr>
        <w:ind w:left="360"/>
      </w:pPr>
      <w:r w:rsidRPr="004E2850">
        <w:t>Merchant:</w:t>
      </w:r>
    </w:p>
    <w:p w14:paraId="16039CF7" w14:textId="256D15CE" w:rsidR="00F52874" w:rsidRPr="004E2850" w:rsidRDefault="006224F0">
      <w:pPr>
        <w:ind w:left="360"/>
        <w:rPr>
          <w:color w:val="0563C1"/>
        </w:rPr>
      </w:pPr>
      <w:hyperlink r:id="rId14" w:history="1">
        <w:r w:rsidR="00F52874">
          <w:rPr>
            <w:rStyle w:val="Hyperlink"/>
          </w:rPr>
          <w:t>https://103.14.161.144:8086/onmags/sendRequest</w:t>
        </w:r>
      </w:hyperlink>
    </w:p>
    <w:p w14:paraId="39FD7325" w14:textId="64EA3D0D" w:rsidR="00F52874" w:rsidRDefault="00F52874">
      <w:pPr>
        <w:ind w:left="360"/>
      </w:pPr>
      <w:r>
        <w:t>BANK:</w:t>
      </w:r>
    </w:p>
    <w:p w14:paraId="58A003D7" w14:textId="793F8CA5" w:rsidR="00F52874" w:rsidRDefault="006224F0">
      <w:pPr>
        <w:ind w:left="360"/>
      </w:pPr>
      <w:hyperlink r:id="rId15" w:history="1">
        <w:r w:rsidR="00F52874">
          <w:rPr>
            <w:rStyle w:val="Hyperlink"/>
          </w:rPr>
          <w:t>https://103.14.161.144:8086/onmags/bankResponse</w:t>
        </w:r>
      </w:hyperlink>
    </w:p>
    <w:p w14:paraId="4E963A09" w14:textId="77777777" w:rsidR="00F06271" w:rsidRDefault="00F06271">
      <w:pPr>
        <w:pStyle w:val="ListParagraph"/>
        <w:numPr>
          <w:ilvl w:val="0"/>
          <w:numId w:val="96"/>
        </w:numPr>
      </w:pPr>
      <w:r>
        <w:t>API Call</w:t>
      </w:r>
    </w:p>
    <w:p w14:paraId="690034DB" w14:textId="47F8A221" w:rsidR="00F52874" w:rsidRDefault="00CE7F87">
      <w:pPr>
        <w:ind w:left="360"/>
      </w:pPr>
      <w:r>
        <w:t xml:space="preserve">For the specific requirement of certain merchants accessing the ONMAGS application as an API call we have provided a separate URL. This will be helpful to merchants who access ONMAGS from their respective app. The response information provided for the API call has to be displayed in the app. </w:t>
      </w:r>
    </w:p>
    <w:p w14:paraId="1FA80B49" w14:textId="6B76E44D" w:rsidR="00F52874" w:rsidRDefault="00F52874">
      <w:pPr>
        <w:ind w:left="360"/>
      </w:pPr>
      <w:r>
        <w:t>Production:</w:t>
      </w:r>
    </w:p>
    <w:p w14:paraId="4BE3498C" w14:textId="212D692B" w:rsidR="00F52874" w:rsidRDefault="00F52874">
      <w:pPr>
        <w:ind w:left="360"/>
      </w:pPr>
      <w:hyperlink r:id="rId16" w:history="1">
        <w:r w:rsidRPr="006561B2">
          <w:rPr>
            <w:rStyle w:val="Hyperlink"/>
          </w:rPr>
          <w:t>https://enach.npci.org.in/onmags/sendApiRequest</w:t>
        </w:r>
      </w:hyperlink>
    </w:p>
    <w:p w14:paraId="6DB95308" w14:textId="6628545C" w:rsidR="00F06271" w:rsidRDefault="00F52874">
      <w:pPr>
        <w:ind w:left="360"/>
      </w:pPr>
      <w:r>
        <w:t>UAT:</w:t>
      </w:r>
    </w:p>
    <w:p w14:paraId="70BC1DA8" w14:textId="04D82009" w:rsidR="00F52874" w:rsidRPr="00271A7A" w:rsidRDefault="006224F0">
      <w:pPr>
        <w:ind w:left="360"/>
        <w:rPr>
          <w:color w:val="0563C1"/>
        </w:rPr>
      </w:pPr>
      <w:hyperlink r:id="rId17" w:history="1">
        <w:r w:rsidR="00F52874" w:rsidRPr="00421775">
          <w:rPr>
            <w:rStyle w:val="Hyperlink"/>
          </w:rPr>
          <w:t>https://103.14.161.144:8086/onmags/sendApi</w:t>
        </w:r>
        <w:r w:rsidR="00F52874" w:rsidRPr="006C2B36">
          <w:rPr>
            <w:rStyle w:val="Hyperlink"/>
          </w:rPr>
          <w:t>Request</w:t>
        </w:r>
      </w:hyperlink>
    </w:p>
    <w:p w14:paraId="79B34653" w14:textId="77777777" w:rsidR="00BF10C8" w:rsidRDefault="00504557">
      <w:r>
        <w:t xml:space="preserve">NPCI will validate the source of the request before </w:t>
      </w:r>
      <w:r w:rsidR="009437CF">
        <w:t>processing</w:t>
      </w:r>
      <w:r w:rsidR="00AF2AF9">
        <w:t xml:space="preserve"> the request. </w:t>
      </w:r>
    </w:p>
    <w:p w14:paraId="6D9DD80F" w14:textId="77777777" w:rsidR="00256550" w:rsidRDefault="000A2E92">
      <w:r>
        <w:t>For securing the data passed between domains t</w:t>
      </w:r>
      <w:r w:rsidR="00665AA5">
        <w:t xml:space="preserve">he </w:t>
      </w:r>
      <w:r>
        <w:t xml:space="preserve">data passed in the request should be encrypted &amp; signed. </w:t>
      </w:r>
    </w:p>
    <w:p w14:paraId="5B76A5AB" w14:textId="77777777" w:rsidR="00481897" w:rsidRPr="00B55638" w:rsidRDefault="00570A9F">
      <w:pPr>
        <w:rPr>
          <w:b/>
        </w:rPr>
      </w:pPr>
      <w:r w:rsidRPr="00B55638">
        <w:rPr>
          <w:b/>
        </w:rPr>
        <w:t>Below are the steps to be done for securing the content of the Request Data passed from Merchant to NPCI:</w:t>
      </w:r>
    </w:p>
    <w:p w14:paraId="71BE7273" w14:textId="77777777" w:rsidR="000A2E92" w:rsidRDefault="00716ACF">
      <w:pPr>
        <w:numPr>
          <w:ilvl w:val="0"/>
          <w:numId w:val="25"/>
        </w:numPr>
      </w:pPr>
      <w:r>
        <w:t xml:space="preserve">Generating checksum for </w:t>
      </w:r>
      <w:r w:rsidR="00096CFC">
        <w:t>the secure information in the XML</w:t>
      </w:r>
    </w:p>
    <w:p w14:paraId="3239A41C" w14:textId="77777777" w:rsidR="00096CFC" w:rsidRDefault="00D10CD5">
      <w:pPr>
        <w:spacing w:before="0" w:after="0"/>
        <w:ind w:left="720"/>
      </w:pPr>
      <w:r>
        <w:t>The below attributes needs to be concatenated</w:t>
      </w:r>
      <w:r w:rsidR="00015C85">
        <w:t xml:space="preserve"> for the purpose of generating Checksum</w:t>
      </w:r>
      <w:r>
        <w:t>:</w:t>
      </w:r>
    </w:p>
    <w:p w14:paraId="6859833C" w14:textId="77777777" w:rsidR="009B4B81" w:rsidRDefault="004A3990">
      <w:pPr>
        <w:numPr>
          <w:ilvl w:val="0"/>
          <w:numId w:val="26"/>
        </w:numPr>
        <w:spacing w:before="0" w:after="0"/>
      </w:pPr>
      <w:r>
        <w:t xml:space="preserve">Debtor </w:t>
      </w:r>
      <w:r w:rsidR="00E90D0C">
        <w:t>Account Number</w:t>
      </w:r>
    </w:p>
    <w:p w14:paraId="4D0C966C" w14:textId="77777777" w:rsidR="00530B9C" w:rsidRDefault="00530B9C">
      <w:pPr>
        <w:numPr>
          <w:ilvl w:val="0"/>
          <w:numId w:val="26"/>
        </w:numPr>
        <w:spacing w:before="0" w:after="0"/>
      </w:pPr>
      <w:r>
        <w:t>First Collection Date</w:t>
      </w:r>
    </w:p>
    <w:p w14:paraId="76F39036" w14:textId="77777777" w:rsidR="00530B9C" w:rsidRDefault="00530B9C">
      <w:pPr>
        <w:numPr>
          <w:ilvl w:val="0"/>
          <w:numId w:val="26"/>
        </w:numPr>
        <w:spacing w:before="0" w:after="0"/>
      </w:pPr>
      <w:r>
        <w:t>Final Collection Date</w:t>
      </w:r>
    </w:p>
    <w:p w14:paraId="78F065CB" w14:textId="77777777" w:rsidR="00E90D0C" w:rsidRDefault="00E90D0C">
      <w:pPr>
        <w:numPr>
          <w:ilvl w:val="0"/>
          <w:numId w:val="26"/>
        </w:numPr>
        <w:spacing w:before="0" w:after="0"/>
      </w:pPr>
      <w:r>
        <w:t>Collection Amount</w:t>
      </w:r>
    </w:p>
    <w:p w14:paraId="397E1874" w14:textId="77777777" w:rsidR="00E90D0C" w:rsidRDefault="00E90D0C">
      <w:pPr>
        <w:numPr>
          <w:ilvl w:val="0"/>
          <w:numId w:val="26"/>
        </w:numPr>
        <w:spacing w:before="0" w:after="0"/>
      </w:pPr>
      <w:r>
        <w:t>Max Amount</w:t>
      </w:r>
    </w:p>
    <w:p w14:paraId="357CEFC9" w14:textId="77777777" w:rsidR="00D10CD5" w:rsidRDefault="00185D01">
      <w:pPr>
        <w:ind w:left="720"/>
      </w:pPr>
      <w:r>
        <w:t xml:space="preserve">The above attributes </w:t>
      </w:r>
      <w:r w:rsidR="001F5BF2">
        <w:t>need</w:t>
      </w:r>
      <w:r>
        <w:t xml:space="preserve"> to be concatenated with </w:t>
      </w:r>
      <w:r w:rsidR="00561680">
        <w:t>“</w:t>
      </w:r>
      <w:r>
        <w:t>|</w:t>
      </w:r>
      <w:r w:rsidR="00561680">
        <w:t>”</w:t>
      </w:r>
      <w:r>
        <w:t xml:space="preserve"> symbol appended as the delimiter. </w:t>
      </w:r>
      <w:r w:rsidR="00015C85">
        <w:t xml:space="preserve">The order of the attributes needs to be as mentioned above. </w:t>
      </w:r>
      <w:r w:rsidR="003C2C77">
        <w:t>In case any of the attribute is null then during concatenation the particular attribute will be replaced by an empty string</w:t>
      </w:r>
      <w:r w:rsidR="00AF59B8">
        <w:t xml:space="preserve">. </w:t>
      </w:r>
    </w:p>
    <w:p w14:paraId="1507BD1A" w14:textId="77777777" w:rsidR="00217A64" w:rsidRDefault="00217A64">
      <w:pPr>
        <w:ind w:left="720"/>
      </w:pPr>
      <w:r>
        <w:lastRenderedPageBreak/>
        <w:t xml:space="preserve">Since either of MaxAmt or </w:t>
      </w:r>
      <w:r w:rsidRPr="00B745D7">
        <w:t>ColltnAmt</w:t>
      </w:r>
      <w:r>
        <w:t xml:space="preserve"> is mandatory the value of the empty field should be set to empty string before concatenating. </w:t>
      </w:r>
    </w:p>
    <w:p w14:paraId="64EE4212" w14:textId="77777777" w:rsidR="00217A64" w:rsidRDefault="00217A64">
      <w:pPr>
        <w:ind w:left="720"/>
      </w:pPr>
      <w:r>
        <w:t>Same applies to Final Collection Date which can be empty.</w:t>
      </w:r>
    </w:p>
    <w:p w14:paraId="23698C26" w14:textId="77777777" w:rsidR="00217A64" w:rsidRDefault="00217A64">
      <w:pPr>
        <w:spacing w:before="0" w:after="0"/>
        <w:ind w:left="720"/>
      </w:pPr>
      <w:r>
        <w:t xml:space="preserve">Example: </w:t>
      </w:r>
    </w:p>
    <w:p w14:paraId="23325EF4" w14:textId="77777777" w:rsidR="00217A64" w:rsidRDefault="00217A64">
      <w:pPr>
        <w:spacing w:before="0" w:after="0"/>
        <w:ind w:left="720"/>
      </w:pPr>
      <w:r>
        <w:t xml:space="preserve">If the below are the values for the fields to be concatenated: </w:t>
      </w:r>
    </w:p>
    <w:p w14:paraId="5E71859D" w14:textId="77777777" w:rsidR="00217A64" w:rsidRDefault="00217A64">
      <w:pPr>
        <w:spacing w:before="0" w:after="0"/>
        <w:ind w:left="720"/>
      </w:pPr>
      <w:r>
        <w:t>Debtor AccNO</w:t>
      </w:r>
      <w:r>
        <w:tab/>
      </w:r>
      <w:r>
        <w:tab/>
        <w:t>: 1023344333</w:t>
      </w:r>
    </w:p>
    <w:p w14:paraId="441FC31C" w14:textId="77777777" w:rsidR="00217A64" w:rsidRDefault="00217A64">
      <w:pPr>
        <w:spacing w:before="0" w:after="0"/>
        <w:ind w:left="720"/>
      </w:pPr>
      <w:r>
        <w:t xml:space="preserve">First Collection Date </w:t>
      </w:r>
      <w:r>
        <w:tab/>
        <w:t>: 2019-04-29+05:30</w:t>
      </w:r>
    </w:p>
    <w:p w14:paraId="118CD24E" w14:textId="77777777" w:rsidR="00217A64" w:rsidRDefault="00217A64">
      <w:pPr>
        <w:spacing w:before="0" w:after="0"/>
        <w:ind w:left="720"/>
      </w:pPr>
      <w:r>
        <w:t xml:space="preserve">Final Collection Date </w:t>
      </w:r>
      <w:r>
        <w:tab/>
        <w:t>: 2019-04-29+05:30</w:t>
      </w:r>
    </w:p>
    <w:p w14:paraId="626CB899" w14:textId="77777777" w:rsidR="00217A64" w:rsidRDefault="00217A64">
      <w:pPr>
        <w:spacing w:before="0" w:after="0"/>
        <w:ind w:left="720"/>
      </w:pPr>
      <w:r>
        <w:t xml:space="preserve">Collection Amount </w:t>
      </w:r>
      <w:r>
        <w:tab/>
        <w:t xml:space="preserve">: </w:t>
      </w:r>
    </w:p>
    <w:p w14:paraId="7FF2C39C" w14:textId="77777777" w:rsidR="00217A64" w:rsidRDefault="00217A64">
      <w:pPr>
        <w:spacing w:before="0" w:after="0"/>
        <w:ind w:left="720"/>
      </w:pPr>
      <w:r>
        <w:t xml:space="preserve">Max Amount </w:t>
      </w:r>
      <w:r>
        <w:tab/>
      </w:r>
      <w:r>
        <w:tab/>
        <w:t>: 1000</w:t>
      </w:r>
    </w:p>
    <w:p w14:paraId="1F472572" w14:textId="77777777" w:rsidR="00217A64" w:rsidRDefault="00217A64">
      <w:pPr>
        <w:spacing w:before="0" w:after="0"/>
        <w:ind w:left="720"/>
      </w:pPr>
      <w:r>
        <w:t>Then the concatenated string for generating checksum will look as below:</w:t>
      </w:r>
    </w:p>
    <w:p w14:paraId="07743DF1" w14:textId="77777777" w:rsidR="00217A64" w:rsidRDefault="00217A64">
      <w:pPr>
        <w:spacing w:before="0" w:after="0"/>
        <w:ind w:left="720"/>
      </w:pPr>
      <w:r w:rsidRPr="00B745D7">
        <w:t>1023344333|2019-04-29+05:30|2019-04-29+05:30||1000</w:t>
      </w:r>
    </w:p>
    <w:p w14:paraId="1178EA85" w14:textId="77777777" w:rsidR="00217A64" w:rsidRDefault="00217A64">
      <w:pPr>
        <w:spacing w:before="0" w:after="0"/>
        <w:ind w:left="720"/>
      </w:pPr>
    </w:p>
    <w:p w14:paraId="66C9AAFC" w14:textId="77777777" w:rsidR="00217A64" w:rsidRDefault="00217A64">
      <w:pPr>
        <w:spacing w:before="0" w:after="0"/>
        <w:ind w:left="720"/>
      </w:pPr>
      <w:r>
        <w:t xml:space="preserve">If the below are the values for the fields to be concatenated: </w:t>
      </w:r>
    </w:p>
    <w:p w14:paraId="61B16800" w14:textId="77777777" w:rsidR="00217A64" w:rsidRDefault="00217A64">
      <w:pPr>
        <w:spacing w:before="0" w:after="0"/>
        <w:ind w:left="720"/>
      </w:pPr>
      <w:r>
        <w:t>Debtor AccNO</w:t>
      </w:r>
      <w:r>
        <w:tab/>
      </w:r>
      <w:r>
        <w:tab/>
        <w:t>: 1023344333</w:t>
      </w:r>
    </w:p>
    <w:p w14:paraId="6DEFBBC3" w14:textId="77777777" w:rsidR="00217A64" w:rsidRDefault="00217A64">
      <w:pPr>
        <w:spacing w:before="0" w:after="0"/>
        <w:ind w:left="720"/>
      </w:pPr>
      <w:r>
        <w:t xml:space="preserve">First Collection Date </w:t>
      </w:r>
      <w:r>
        <w:tab/>
        <w:t>: 2019-04-29+05:30</w:t>
      </w:r>
    </w:p>
    <w:p w14:paraId="21031A08" w14:textId="77777777" w:rsidR="00217A64" w:rsidRDefault="00217A64">
      <w:pPr>
        <w:spacing w:before="0" w:after="0"/>
        <w:ind w:left="720"/>
      </w:pPr>
      <w:r>
        <w:t xml:space="preserve">Final Collection Date </w:t>
      </w:r>
      <w:r>
        <w:tab/>
        <w:t xml:space="preserve">: </w:t>
      </w:r>
    </w:p>
    <w:p w14:paraId="0F0A77DB" w14:textId="77777777" w:rsidR="00217A64" w:rsidRDefault="00217A64">
      <w:pPr>
        <w:spacing w:before="0" w:after="0"/>
        <w:ind w:left="720"/>
      </w:pPr>
      <w:r>
        <w:t xml:space="preserve">Collection Amount </w:t>
      </w:r>
      <w:r>
        <w:tab/>
        <w:t>: 1000</w:t>
      </w:r>
    </w:p>
    <w:p w14:paraId="1FA4C2F5" w14:textId="77777777" w:rsidR="00217A64" w:rsidRDefault="00217A64">
      <w:pPr>
        <w:spacing w:before="0" w:after="0"/>
        <w:ind w:left="720"/>
      </w:pPr>
      <w:r>
        <w:t xml:space="preserve">Max Amount </w:t>
      </w:r>
      <w:r>
        <w:tab/>
      </w:r>
      <w:r>
        <w:tab/>
        <w:t xml:space="preserve">: </w:t>
      </w:r>
    </w:p>
    <w:p w14:paraId="0ED805E7" w14:textId="77777777" w:rsidR="00217A64" w:rsidRDefault="00217A64">
      <w:pPr>
        <w:spacing w:before="0" w:after="0"/>
        <w:ind w:left="720"/>
      </w:pPr>
      <w:r>
        <w:t>Then the concatenated string for generating checksum will look as below:</w:t>
      </w:r>
    </w:p>
    <w:p w14:paraId="10671AAE" w14:textId="77777777" w:rsidR="00217A64" w:rsidRDefault="00217A64">
      <w:pPr>
        <w:spacing w:before="0" w:after="0"/>
        <w:ind w:left="720"/>
      </w:pPr>
      <w:r w:rsidRPr="00B745D7">
        <w:t>1023344333|2019-04-29+05:30||</w:t>
      </w:r>
      <w:r>
        <w:t>1000|</w:t>
      </w:r>
    </w:p>
    <w:p w14:paraId="5E773BAF" w14:textId="77777777" w:rsidR="00B3763F" w:rsidRDefault="00B3763F">
      <w:pPr>
        <w:spacing w:before="0" w:after="0"/>
        <w:ind w:left="720"/>
      </w:pPr>
    </w:p>
    <w:p w14:paraId="1F398470" w14:textId="77777777" w:rsidR="00185D01" w:rsidRPr="00F732F0" w:rsidRDefault="00015C85">
      <w:pPr>
        <w:spacing w:before="0" w:after="0"/>
        <w:ind w:left="720"/>
        <w:rPr>
          <w:b/>
        </w:rPr>
      </w:pPr>
      <w:r w:rsidRPr="00F732F0">
        <w:rPr>
          <w:b/>
        </w:rPr>
        <w:t xml:space="preserve">Note: </w:t>
      </w:r>
    </w:p>
    <w:p w14:paraId="7C9A8AAF" w14:textId="77777777" w:rsidR="00015C85" w:rsidRDefault="00015C85">
      <w:pPr>
        <w:spacing w:before="0" w:after="0"/>
        <w:ind w:left="720"/>
      </w:pPr>
      <w:r>
        <w:t xml:space="preserve">The attributes to be concatenated </w:t>
      </w:r>
      <w:r w:rsidR="0018152E">
        <w:t>can</w:t>
      </w:r>
      <w:r>
        <w:t xml:space="preserve"> be changed at later point of time. Please refer the latest version of the document for any revision </w:t>
      </w:r>
      <w:r w:rsidR="00D22A26">
        <w:t xml:space="preserve">on </w:t>
      </w:r>
      <w:r>
        <w:t xml:space="preserve">the attributes </w:t>
      </w:r>
      <w:r w:rsidR="00D22A26">
        <w:t xml:space="preserve">that needs to be </w:t>
      </w:r>
      <w:r w:rsidR="002B5F11">
        <w:t xml:space="preserve">marked for </w:t>
      </w:r>
      <w:r w:rsidR="001A5BCD">
        <w:t xml:space="preserve">encryption. </w:t>
      </w:r>
    </w:p>
    <w:p w14:paraId="4FC75F26" w14:textId="77777777" w:rsidR="00015C85" w:rsidRDefault="00D22A26">
      <w:pPr>
        <w:ind w:left="720"/>
      </w:pPr>
      <w:r>
        <w:t xml:space="preserve">Generate </w:t>
      </w:r>
      <w:r w:rsidR="005747DE">
        <w:t>checksum</w:t>
      </w:r>
      <w:r w:rsidR="005E1E72">
        <w:t xml:space="preserve"> on the </w:t>
      </w:r>
      <w:r w:rsidR="005747DE">
        <w:t xml:space="preserve">concatenated values. </w:t>
      </w:r>
      <w:r w:rsidR="00DB389E">
        <w:t>We will use SHA-2</w:t>
      </w:r>
      <w:r w:rsidR="00E40931">
        <w:t>56</w:t>
      </w:r>
      <w:r w:rsidR="00DB389E">
        <w:t xml:space="preserve"> as the hash function. </w:t>
      </w:r>
    </w:p>
    <w:p w14:paraId="2E9A0D26" w14:textId="77777777" w:rsidR="00096CFC" w:rsidRDefault="00687AA1">
      <w:pPr>
        <w:numPr>
          <w:ilvl w:val="0"/>
          <w:numId w:val="25"/>
        </w:numPr>
      </w:pPr>
      <w:r>
        <w:t>Encrypt secure information in the XML. The below attributes in the XML needs to be encrypted</w:t>
      </w:r>
      <w:r w:rsidR="002427F2">
        <w:t xml:space="preserve">. </w:t>
      </w:r>
    </w:p>
    <w:p w14:paraId="66F72433" w14:textId="77777777" w:rsidR="002E0C55" w:rsidRDefault="002E0C55">
      <w:pPr>
        <w:pStyle w:val="ListParagraph"/>
      </w:pPr>
      <w:r>
        <w:t>Debtor AccNO</w:t>
      </w:r>
    </w:p>
    <w:p w14:paraId="3234979D" w14:textId="77777777" w:rsidR="002E0C55" w:rsidRDefault="002E0C55">
      <w:pPr>
        <w:pStyle w:val="ListParagraph"/>
      </w:pPr>
      <w:r>
        <w:t>First Collection Date</w:t>
      </w:r>
    </w:p>
    <w:p w14:paraId="26A928C5" w14:textId="77777777" w:rsidR="002E0C55" w:rsidRDefault="002E0C55">
      <w:pPr>
        <w:pStyle w:val="ListParagraph"/>
      </w:pPr>
      <w:r>
        <w:t>Final Collection Date</w:t>
      </w:r>
    </w:p>
    <w:p w14:paraId="428DD306" w14:textId="77777777" w:rsidR="002E0C55" w:rsidRDefault="002E0C55">
      <w:pPr>
        <w:pStyle w:val="ListParagraph"/>
      </w:pPr>
      <w:r>
        <w:t>Collection Amount</w:t>
      </w:r>
    </w:p>
    <w:p w14:paraId="55E575A1" w14:textId="77777777" w:rsidR="002E0C55" w:rsidRDefault="002E0C55">
      <w:pPr>
        <w:pStyle w:val="ListParagraph"/>
      </w:pPr>
      <w:r>
        <w:t>Max Amount</w:t>
      </w:r>
    </w:p>
    <w:p w14:paraId="5EDE8345" w14:textId="77777777" w:rsidR="002E0C55" w:rsidRDefault="00092AD4">
      <w:pPr>
        <w:pStyle w:val="ListParagraph"/>
      </w:pPr>
      <w:r>
        <w:t>Phone</w:t>
      </w:r>
    </w:p>
    <w:p w14:paraId="195EC97B" w14:textId="77777777" w:rsidR="00092AD4" w:rsidRDefault="00092AD4">
      <w:pPr>
        <w:pStyle w:val="ListParagraph"/>
      </w:pPr>
      <w:r>
        <w:t>Mobile</w:t>
      </w:r>
    </w:p>
    <w:p w14:paraId="64643E3C" w14:textId="77777777" w:rsidR="00092AD4" w:rsidRDefault="00092AD4">
      <w:pPr>
        <w:pStyle w:val="ListParagraph"/>
      </w:pPr>
      <w:r>
        <w:t>Email</w:t>
      </w:r>
    </w:p>
    <w:p w14:paraId="74B479BB" w14:textId="77777777" w:rsidR="00092AD4" w:rsidRDefault="00092AD4">
      <w:pPr>
        <w:pStyle w:val="ListParagraph"/>
      </w:pPr>
      <w:r>
        <w:t>Pan</w:t>
      </w:r>
    </w:p>
    <w:p w14:paraId="4AAEF764" w14:textId="77777777" w:rsidR="000A0BC6" w:rsidRDefault="000A0BC6">
      <w:pPr>
        <w:ind w:left="720"/>
      </w:pPr>
      <w:r>
        <w:t xml:space="preserve">The attributes mentioned above needs to be encrypted individually and placed in the </w:t>
      </w:r>
      <w:r w:rsidR="00912DAE">
        <w:t xml:space="preserve">respective XML tags. </w:t>
      </w:r>
    </w:p>
    <w:p w14:paraId="355585EE" w14:textId="77777777" w:rsidR="00071E55" w:rsidRPr="00225993" w:rsidRDefault="00071E55">
      <w:pPr>
        <w:spacing w:after="0"/>
        <w:ind w:left="720"/>
        <w:rPr>
          <w:b/>
        </w:rPr>
      </w:pPr>
      <w:r w:rsidRPr="00225993">
        <w:rPr>
          <w:b/>
        </w:rPr>
        <w:lastRenderedPageBreak/>
        <w:t>Note: -</w:t>
      </w:r>
    </w:p>
    <w:p w14:paraId="2CFFC3B1" w14:textId="77777777" w:rsidR="00071E55" w:rsidRDefault="00AE5493">
      <w:pPr>
        <w:pStyle w:val="ListParagraph"/>
        <w:numPr>
          <w:ilvl w:val="0"/>
          <w:numId w:val="101"/>
        </w:numPr>
      </w:pPr>
      <w:r>
        <w:t xml:space="preserve">Phone, Mobile, Email &amp; Pan are encrypted but not considered in the checksum computation. </w:t>
      </w:r>
    </w:p>
    <w:p w14:paraId="6B033B09" w14:textId="77777777" w:rsidR="008C595A" w:rsidRDefault="00E1330F">
      <w:pPr>
        <w:pStyle w:val="ListParagraph"/>
        <w:numPr>
          <w:ilvl w:val="0"/>
          <w:numId w:val="101"/>
        </w:numPr>
      </w:pPr>
      <w:r>
        <w:t>The optional fields Phone, Mobile, Email &amp; Pan needs to encrypted and incl</w:t>
      </w:r>
      <w:r w:rsidR="005A4CF5">
        <w:t xml:space="preserve">uded in the XML only if value </w:t>
      </w:r>
      <w:r w:rsidR="008D66F4">
        <w:t>is</w:t>
      </w:r>
      <w:r>
        <w:t xml:space="preserve"> </w:t>
      </w:r>
      <w:r w:rsidR="00CC455E">
        <w:t>available</w:t>
      </w:r>
      <w:r>
        <w:t xml:space="preserve"> for these fields. </w:t>
      </w:r>
      <w:r w:rsidR="00DE7E93">
        <w:t xml:space="preserve">Empty or blank </w:t>
      </w:r>
      <w:r w:rsidR="0082027F">
        <w:t>values</w:t>
      </w:r>
      <w:r w:rsidR="00DE7E93">
        <w:t xml:space="preserve"> for these fields should not be added in the XML. </w:t>
      </w:r>
    </w:p>
    <w:p w14:paraId="75FCAB06" w14:textId="77777777" w:rsidR="00066424" w:rsidRDefault="00066424">
      <w:pPr>
        <w:ind w:left="720"/>
      </w:pPr>
      <w:r>
        <w:t>We will use the below methodology for encryption of secure information.</w:t>
      </w:r>
    </w:p>
    <w:p w14:paraId="7939EE9A" w14:textId="77777777" w:rsidR="00066424" w:rsidRDefault="00066424">
      <w:pPr>
        <w:ind w:firstLine="720"/>
      </w:pPr>
      <w:r w:rsidRPr="00066424">
        <w:t>Encryption Methodology – Asymmetric</w:t>
      </w:r>
    </w:p>
    <w:p w14:paraId="3E8379AA" w14:textId="77777777" w:rsidR="00066424" w:rsidRDefault="00066424">
      <w:pPr>
        <w:ind w:firstLine="720"/>
      </w:pPr>
      <w:r w:rsidRPr="00066424">
        <w:t>Hashing Algorithm – SHA256</w:t>
      </w:r>
    </w:p>
    <w:p w14:paraId="54DF4201" w14:textId="77777777" w:rsidR="00066424" w:rsidRPr="00066424" w:rsidRDefault="00066424">
      <w:pPr>
        <w:ind w:firstLine="720"/>
      </w:pPr>
      <w:r>
        <w:t xml:space="preserve">Cryptography – </w:t>
      </w:r>
      <w:r w:rsidRPr="00B55638">
        <w:t>RSA</w:t>
      </w:r>
      <w:r w:rsidR="00E40931" w:rsidRPr="00B55638">
        <w:t>/ECB/OAEPWithSHA-256AndMGF1Padding</w:t>
      </w:r>
      <w:r w:rsidR="00E40931">
        <w:rPr>
          <w:rFonts w:ascii="Consolas" w:hAnsi="Consolas"/>
          <w:color w:val="000000"/>
          <w:sz w:val="20"/>
          <w:szCs w:val="20"/>
        </w:rPr>
        <w:t xml:space="preserve"> </w:t>
      </w:r>
      <w:r>
        <w:t>2048 bits</w:t>
      </w:r>
    </w:p>
    <w:p w14:paraId="13F3F2A3" w14:textId="77777777" w:rsidR="00066424" w:rsidRDefault="00AA3FA7">
      <w:r>
        <w:tab/>
        <w:t xml:space="preserve">Encryption needs to be done using the Public Key certificate shared by </w:t>
      </w:r>
      <w:r w:rsidR="00AE1816">
        <w:t>NPCI</w:t>
      </w:r>
      <w:r>
        <w:t xml:space="preserve">. </w:t>
      </w:r>
    </w:p>
    <w:p w14:paraId="10B01BA1" w14:textId="77777777" w:rsidR="000A0BC6" w:rsidRDefault="00D144E9">
      <w:pPr>
        <w:numPr>
          <w:ilvl w:val="0"/>
          <w:numId w:val="25"/>
        </w:numPr>
      </w:pPr>
      <w:r>
        <w:t>Signing of the Request XML</w:t>
      </w:r>
    </w:p>
    <w:p w14:paraId="4F209CBF" w14:textId="77777777" w:rsidR="00D144E9" w:rsidRDefault="00D144E9">
      <w:pPr>
        <w:ind w:left="720"/>
      </w:pPr>
      <w:r>
        <w:t xml:space="preserve">The request XML </w:t>
      </w:r>
      <w:r w:rsidR="00BF22C3">
        <w:t xml:space="preserve">got from Step-2 </w:t>
      </w:r>
      <w:r>
        <w:t xml:space="preserve">has to be signed using the Private Key certificate of the merchant. </w:t>
      </w:r>
    </w:p>
    <w:p w14:paraId="312A1A23" w14:textId="77777777" w:rsidR="00D144E9" w:rsidRDefault="00513CD9">
      <w:r>
        <w:t>Merchant</w:t>
      </w:r>
      <w:r w:rsidR="00D132DF">
        <w:t xml:space="preserve"> needs to send the below </w:t>
      </w:r>
      <w:r w:rsidR="00DA67F0">
        <w:t xml:space="preserve">data </w:t>
      </w:r>
      <w:r w:rsidR="00D132DF">
        <w:t xml:space="preserve">as </w:t>
      </w:r>
      <w:r w:rsidR="00DA67F0">
        <w:t xml:space="preserve">MIME content with type as </w:t>
      </w:r>
      <w:r w:rsidR="000A2CB6">
        <w:t>“</w:t>
      </w:r>
      <w:r w:rsidR="00DA67F0" w:rsidRPr="00DA67F0">
        <w:t>application/x-www-form-urlencoded</w:t>
      </w:r>
      <w:r w:rsidR="00DA67F0">
        <w:t>”</w:t>
      </w:r>
      <w:r w:rsidR="00D132DF">
        <w:t xml:space="preserve"> in the request body.</w:t>
      </w:r>
      <w:r w:rsidR="00B53BC9">
        <w:t xml:space="preserve"> The following key-value pair needs </w:t>
      </w:r>
      <w:r w:rsidR="00CD3F14">
        <w:t>to be</w:t>
      </w:r>
      <w:r w:rsidR="00B53BC9">
        <w:t xml:space="preserve"> posted in the body</w:t>
      </w:r>
      <w:r w:rsidR="00FD51DC">
        <w:t xml:space="preserve"> of the request</w:t>
      </w:r>
      <w:r w:rsidR="00B53BC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8"/>
        <w:gridCol w:w="6378"/>
      </w:tblGrid>
      <w:tr w:rsidR="00AC5589" w14:paraId="37C4E7B9" w14:textId="77777777" w:rsidTr="004E2850">
        <w:trPr>
          <w:trHeight w:hRule="exact" w:val="493"/>
          <w:jc w:val="center"/>
        </w:trPr>
        <w:tc>
          <w:tcPr>
            <w:tcW w:w="2528" w:type="dxa"/>
            <w:shd w:val="clear" w:color="auto" w:fill="70AD47"/>
          </w:tcPr>
          <w:p w14:paraId="373986E2" w14:textId="77777777" w:rsidR="00AC5589" w:rsidRPr="000A68B0" w:rsidRDefault="00AC5589" w:rsidP="004E2850">
            <w:pPr>
              <w:rPr>
                <w:b/>
                <w:bCs/>
              </w:rPr>
            </w:pPr>
            <w:r w:rsidRPr="000A68B0">
              <w:rPr>
                <w:b/>
                <w:bCs/>
              </w:rPr>
              <w:t>Key</w:t>
            </w:r>
          </w:p>
        </w:tc>
        <w:tc>
          <w:tcPr>
            <w:tcW w:w="6378" w:type="dxa"/>
            <w:shd w:val="clear" w:color="auto" w:fill="70AD47"/>
          </w:tcPr>
          <w:p w14:paraId="34F86199" w14:textId="77777777" w:rsidR="00AC5589" w:rsidRPr="000A68B0" w:rsidRDefault="00AC5589" w:rsidP="004E2850">
            <w:pPr>
              <w:rPr>
                <w:b/>
                <w:bCs/>
              </w:rPr>
            </w:pPr>
            <w:r w:rsidRPr="000A68B0">
              <w:rPr>
                <w:b/>
                <w:bCs/>
              </w:rPr>
              <w:t>Value</w:t>
            </w:r>
          </w:p>
        </w:tc>
      </w:tr>
      <w:tr w:rsidR="00AC5589" w14:paraId="1E52B40D" w14:textId="77777777" w:rsidTr="004E2850">
        <w:trPr>
          <w:trHeight w:hRule="exact" w:val="538"/>
          <w:jc w:val="center"/>
        </w:trPr>
        <w:tc>
          <w:tcPr>
            <w:tcW w:w="2528" w:type="dxa"/>
            <w:shd w:val="clear" w:color="auto" w:fill="E2EFD9"/>
          </w:tcPr>
          <w:p w14:paraId="17FA8671" w14:textId="77777777" w:rsidR="00AC5589" w:rsidRPr="000A68B0" w:rsidRDefault="0072606C">
            <w:pPr>
              <w:rPr>
                <w:b/>
                <w:bCs/>
              </w:rPr>
            </w:pPr>
            <w:r w:rsidRPr="000A68B0">
              <w:rPr>
                <w:b/>
                <w:bCs/>
              </w:rPr>
              <w:t>MerchantID</w:t>
            </w:r>
          </w:p>
        </w:tc>
        <w:tc>
          <w:tcPr>
            <w:tcW w:w="6378" w:type="dxa"/>
            <w:shd w:val="clear" w:color="auto" w:fill="E2EFD9"/>
          </w:tcPr>
          <w:p w14:paraId="0104558D" w14:textId="77777777" w:rsidR="00AC5589" w:rsidRDefault="0072606C">
            <w:r>
              <w:t>Participant ID of the Merchant in NACH</w:t>
            </w:r>
          </w:p>
        </w:tc>
      </w:tr>
      <w:tr w:rsidR="005B6316" w14:paraId="44B6ED7D" w14:textId="77777777" w:rsidTr="004E2850">
        <w:trPr>
          <w:trHeight w:hRule="exact" w:val="1601"/>
          <w:jc w:val="center"/>
        </w:trPr>
        <w:tc>
          <w:tcPr>
            <w:tcW w:w="2528" w:type="dxa"/>
            <w:shd w:val="clear" w:color="auto" w:fill="E2EFD9"/>
          </w:tcPr>
          <w:p w14:paraId="03F3257A" w14:textId="588308FA" w:rsidR="005B6316" w:rsidRPr="000A68B0" w:rsidRDefault="00EF7784">
            <w:pPr>
              <w:rPr>
                <w:b/>
                <w:bCs/>
              </w:rPr>
            </w:pPr>
            <w:r>
              <w:rPr>
                <w:b/>
                <w:bCs/>
              </w:rPr>
              <w:t>S</w:t>
            </w:r>
            <w:r w:rsidR="005B6316">
              <w:rPr>
                <w:b/>
                <w:bCs/>
              </w:rPr>
              <w:t>PID (Optional)</w:t>
            </w:r>
          </w:p>
        </w:tc>
        <w:tc>
          <w:tcPr>
            <w:tcW w:w="6378" w:type="dxa"/>
            <w:shd w:val="clear" w:color="auto" w:fill="E2EFD9"/>
          </w:tcPr>
          <w:p w14:paraId="21F164DB" w14:textId="0B588055" w:rsidR="005B6316" w:rsidRDefault="005B6316">
            <w:r>
              <w:t>In case a merchant has multiple certificates for each of its service providers then the ID of the Service Provider shared with NPCI has to be provided against this parameter</w:t>
            </w:r>
          </w:p>
        </w:tc>
      </w:tr>
      <w:tr w:rsidR="00AC5589" w14:paraId="6B71F7D2" w14:textId="77777777" w:rsidTr="004E2850">
        <w:trPr>
          <w:trHeight w:hRule="exact" w:val="466"/>
          <w:jc w:val="center"/>
        </w:trPr>
        <w:tc>
          <w:tcPr>
            <w:tcW w:w="2528" w:type="dxa"/>
            <w:shd w:val="clear" w:color="auto" w:fill="auto"/>
          </w:tcPr>
          <w:p w14:paraId="65D2288B" w14:textId="77777777" w:rsidR="00AC5589" w:rsidRPr="000A68B0" w:rsidRDefault="00224F7D">
            <w:pPr>
              <w:rPr>
                <w:b/>
                <w:bCs/>
              </w:rPr>
            </w:pPr>
            <w:r w:rsidRPr="000A68B0">
              <w:rPr>
                <w:b/>
                <w:bCs/>
              </w:rPr>
              <w:t>Mandate</w:t>
            </w:r>
            <w:r w:rsidR="00E93996" w:rsidRPr="000A68B0">
              <w:rPr>
                <w:b/>
                <w:bCs/>
              </w:rPr>
              <w:t>Req</w:t>
            </w:r>
            <w:r w:rsidR="00534DA3" w:rsidRPr="000A68B0">
              <w:rPr>
                <w:b/>
                <w:bCs/>
              </w:rPr>
              <w:t>Doc</w:t>
            </w:r>
          </w:p>
        </w:tc>
        <w:tc>
          <w:tcPr>
            <w:tcW w:w="6378" w:type="dxa"/>
            <w:shd w:val="clear" w:color="auto" w:fill="auto"/>
          </w:tcPr>
          <w:p w14:paraId="4A6A4F53" w14:textId="77777777" w:rsidR="00AC5589" w:rsidRDefault="00B0502B">
            <w:r>
              <w:t>Output of the Step-3</w:t>
            </w:r>
          </w:p>
        </w:tc>
      </w:tr>
      <w:tr w:rsidR="00F30F6F" w14:paraId="06D8DE72" w14:textId="77777777" w:rsidTr="004E2850">
        <w:trPr>
          <w:trHeight w:hRule="exact" w:val="447"/>
          <w:jc w:val="center"/>
        </w:trPr>
        <w:tc>
          <w:tcPr>
            <w:tcW w:w="2528" w:type="dxa"/>
            <w:shd w:val="clear" w:color="auto" w:fill="E2EFD9"/>
          </w:tcPr>
          <w:p w14:paraId="0E3D16DF" w14:textId="77777777" w:rsidR="00F30F6F" w:rsidRPr="000A68B0" w:rsidRDefault="007A2E6B">
            <w:pPr>
              <w:rPr>
                <w:b/>
                <w:bCs/>
              </w:rPr>
            </w:pPr>
            <w:r w:rsidRPr="000A68B0">
              <w:rPr>
                <w:b/>
                <w:bCs/>
              </w:rPr>
              <w:t>CheckSum</w:t>
            </w:r>
            <w:r w:rsidR="005172C3" w:rsidRPr="000A68B0">
              <w:rPr>
                <w:b/>
                <w:bCs/>
              </w:rPr>
              <w:t>V</w:t>
            </w:r>
            <w:r w:rsidR="0085522D" w:rsidRPr="000A68B0">
              <w:rPr>
                <w:b/>
                <w:bCs/>
              </w:rPr>
              <w:t>al</w:t>
            </w:r>
          </w:p>
        </w:tc>
        <w:tc>
          <w:tcPr>
            <w:tcW w:w="6378" w:type="dxa"/>
            <w:shd w:val="clear" w:color="auto" w:fill="E2EFD9"/>
          </w:tcPr>
          <w:p w14:paraId="58A32BEC" w14:textId="77777777" w:rsidR="00F30F6F" w:rsidRDefault="00FD1D54">
            <w:r>
              <w:t xml:space="preserve">Encrypted </w:t>
            </w:r>
            <w:r w:rsidR="00B0502B">
              <w:t>Output of Step-1</w:t>
            </w:r>
          </w:p>
        </w:tc>
      </w:tr>
      <w:tr w:rsidR="00246EF2" w14:paraId="798229C2" w14:textId="77777777" w:rsidTr="004E2850">
        <w:trPr>
          <w:trHeight w:hRule="exact" w:val="1139"/>
          <w:jc w:val="center"/>
        </w:trPr>
        <w:tc>
          <w:tcPr>
            <w:tcW w:w="2528" w:type="dxa"/>
            <w:shd w:val="clear" w:color="auto" w:fill="E2EFD9"/>
          </w:tcPr>
          <w:p w14:paraId="48DA697F" w14:textId="77777777" w:rsidR="00246EF2" w:rsidRPr="000A68B0" w:rsidRDefault="00246EF2" w:rsidP="004E2850">
            <w:pPr>
              <w:rPr>
                <w:b/>
                <w:bCs/>
              </w:rPr>
            </w:pPr>
            <w:r>
              <w:rPr>
                <w:b/>
                <w:bCs/>
              </w:rPr>
              <w:t>BankID</w:t>
            </w:r>
            <w:r w:rsidR="005B3138">
              <w:rPr>
                <w:b/>
                <w:bCs/>
              </w:rPr>
              <w:t xml:space="preserve"> (Optional)</w:t>
            </w:r>
          </w:p>
        </w:tc>
        <w:tc>
          <w:tcPr>
            <w:tcW w:w="6378" w:type="dxa"/>
            <w:shd w:val="clear" w:color="auto" w:fill="E2EFD9"/>
          </w:tcPr>
          <w:p w14:paraId="7E0DFBCF" w14:textId="77777777" w:rsidR="00246EF2" w:rsidRDefault="00DE2798" w:rsidP="004E2850">
            <w:r>
              <w:t xml:space="preserve">Valid </w:t>
            </w:r>
            <w:r w:rsidR="00212E16">
              <w:t>Participant ID of the Bank. In case the corporate does not have any mapping with destination banks then the value would be blank.</w:t>
            </w:r>
          </w:p>
        </w:tc>
      </w:tr>
      <w:tr w:rsidR="0089447E" w14:paraId="0D828695" w14:textId="77777777" w:rsidTr="004E2850">
        <w:trPr>
          <w:trHeight w:hRule="exact" w:val="1139"/>
          <w:jc w:val="center"/>
        </w:trPr>
        <w:tc>
          <w:tcPr>
            <w:tcW w:w="2528" w:type="dxa"/>
            <w:shd w:val="clear" w:color="auto" w:fill="E2EFD9"/>
          </w:tcPr>
          <w:p w14:paraId="1188F788" w14:textId="77777777" w:rsidR="0089447E" w:rsidRDefault="0089447E" w:rsidP="004E2850">
            <w:pPr>
              <w:rPr>
                <w:b/>
                <w:bCs/>
              </w:rPr>
            </w:pPr>
            <w:r>
              <w:rPr>
                <w:b/>
                <w:bCs/>
              </w:rPr>
              <w:t>AuthMode (Optional)</w:t>
            </w:r>
          </w:p>
        </w:tc>
        <w:tc>
          <w:tcPr>
            <w:tcW w:w="6378" w:type="dxa"/>
            <w:shd w:val="clear" w:color="auto" w:fill="E2EFD9"/>
          </w:tcPr>
          <w:p w14:paraId="4E8CE037" w14:textId="35FC330A" w:rsidR="0089447E" w:rsidRDefault="0089447E" w:rsidP="004E2850">
            <w:r>
              <w:t>Will be either of “NetBank</w:t>
            </w:r>
            <w:r w:rsidR="00CB5DB1">
              <w:t>ing</w:t>
            </w:r>
            <w:r w:rsidR="00176211">
              <w:t>”</w:t>
            </w:r>
            <w:r w:rsidR="005D5C45">
              <w:t xml:space="preserve"> or “DebitCard”.</w:t>
            </w:r>
          </w:p>
        </w:tc>
      </w:tr>
    </w:tbl>
    <w:p w14:paraId="77717E1F" w14:textId="77777777" w:rsidR="00361A25" w:rsidRPr="005847D0" w:rsidRDefault="00361A25">
      <w:pPr>
        <w:rPr>
          <w:b/>
        </w:rPr>
      </w:pPr>
      <w:r w:rsidRPr="005847D0">
        <w:rPr>
          <w:b/>
        </w:rPr>
        <w:lastRenderedPageBreak/>
        <w:t>Note:</w:t>
      </w:r>
      <w:r>
        <w:rPr>
          <w:b/>
        </w:rPr>
        <w:t xml:space="preserve"> - </w:t>
      </w:r>
    </w:p>
    <w:p w14:paraId="58006086" w14:textId="184DDFB2" w:rsidR="00361A25" w:rsidRDefault="00361A25">
      <w:r>
        <w:t xml:space="preserve">The Merchant ID &amp; SP ID combination would be used to identify the signing certificate of the Merchant. Also the response </w:t>
      </w:r>
      <w:r w:rsidR="00E2422E">
        <w:t>URL</w:t>
      </w:r>
      <w:r>
        <w:t xml:space="preserve"> (URL of response to merchant from NPCI) will as well identified by this combination. </w:t>
      </w:r>
    </w:p>
    <w:p w14:paraId="7CB9FA5B" w14:textId="710DAD74" w:rsidR="00EF7784" w:rsidRDefault="00EF7784">
      <w:r>
        <w:t>Merchant should share the Service Provider ID</w:t>
      </w:r>
      <w:r w:rsidR="00E2422E">
        <w:t xml:space="preserve"> </w:t>
      </w:r>
      <w:r>
        <w:t>(SP ID) with NPCI when they go for multiple Certificate’s and URLS for Single Merchant ID.</w:t>
      </w:r>
    </w:p>
    <w:p w14:paraId="6371CB7B" w14:textId="1E7AEFF8" w:rsidR="00167C30" w:rsidRDefault="00B43EA9">
      <w:r>
        <w:t xml:space="preserve">CheckSumVal should be encrypted using the public key certificate shared by NPCI. </w:t>
      </w:r>
    </w:p>
    <w:p w14:paraId="1F982738" w14:textId="77777777" w:rsidR="00C05F0A" w:rsidRDefault="000D7BFE">
      <w:r>
        <w:t xml:space="preserve">MerchantID in the </w:t>
      </w:r>
      <w:r w:rsidR="00226337">
        <w:t xml:space="preserve">MIME </w:t>
      </w:r>
      <w:r>
        <w:t>message should be the same as the &lt;ID&gt; tag under &lt;</w:t>
      </w:r>
      <w:r w:rsidRPr="000D7BFE">
        <w:t>ReqInitPty</w:t>
      </w:r>
      <w:r>
        <w:t xml:space="preserve">&gt; in the Request XML. </w:t>
      </w:r>
    </w:p>
    <w:p w14:paraId="2B255AA6" w14:textId="77777777" w:rsidR="00E36DFD" w:rsidRDefault="0003798C">
      <w:r>
        <w:t xml:space="preserve">Upon Mandate Approval / Rejection at the banking site by the end user </w:t>
      </w:r>
      <w:r w:rsidR="00A61B44">
        <w:t xml:space="preserve">NPCI </w:t>
      </w:r>
      <w:r w:rsidR="00F20A6F">
        <w:t>ONMAGS</w:t>
      </w:r>
      <w:r>
        <w:t xml:space="preserve"> would send the response shared by the </w:t>
      </w:r>
      <w:r w:rsidR="005B67C3">
        <w:t>bank with the merchant site</w:t>
      </w:r>
      <w:r>
        <w:t>.</w:t>
      </w:r>
      <w:r w:rsidR="00C94C75">
        <w:t xml:space="preserve"> </w:t>
      </w:r>
      <w:r w:rsidR="002E4DB5">
        <w:t xml:space="preserve">In case the request is rejected at NPCI </w:t>
      </w:r>
      <w:r w:rsidR="00F20A6F">
        <w:t>ONMAGS</w:t>
      </w:r>
      <w:r w:rsidR="002E4DB5">
        <w:t xml:space="preserve"> layer itself NPCI will generate the response and send. </w:t>
      </w:r>
      <w:r>
        <w:t xml:space="preserve"> </w:t>
      </w:r>
    </w:p>
    <w:p w14:paraId="53135AD6" w14:textId="77777777" w:rsidR="00E52964" w:rsidRDefault="00E52964">
      <w:r>
        <w:t>NPCI will perform the following validations:</w:t>
      </w:r>
    </w:p>
    <w:p w14:paraId="289096FD" w14:textId="77777777" w:rsidR="00E52964" w:rsidRDefault="00E52964">
      <w:pPr>
        <w:numPr>
          <w:ilvl w:val="0"/>
          <w:numId w:val="72"/>
        </w:numPr>
      </w:pPr>
      <w:r>
        <w:t>Verify if MerchantID is valid</w:t>
      </w:r>
    </w:p>
    <w:p w14:paraId="16554861" w14:textId="2FB4CDED" w:rsidR="00FA03EB" w:rsidRDefault="00FA03EB">
      <w:pPr>
        <w:numPr>
          <w:ilvl w:val="0"/>
          <w:numId w:val="72"/>
        </w:numPr>
      </w:pPr>
      <w:r>
        <w:t xml:space="preserve">If </w:t>
      </w:r>
      <w:r w:rsidRPr="0082093E">
        <w:t>ServiceProviderID</w:t>
      </w:r>
      <w:r>
        <w:t xml:space="preserve"> is provided verify if it is a valid service provider ID registered against the merchant in NPCI. </w:t>
      </w:r>
    </w:p>
    <w:p w14:paraId="4DFD3A2E" w14:textId="3F46B332" w:rsidR="00C07D74" w:rsidRDefault="00E52964">
      <w:pPr>
        <w:numPr>
          <w:ilvl w:val="0"/>
          <w:numId w:val="72"/>
        </w:numPr>
      </w:pPr>
      <w:r>
        <w:t xml:space="preserve">If BankID is passed </w:t>
      </w:r>
      <w:r w:rsidR="00C07D74">
        <w:t xml:space="preserve">verify if it is </w:t>
      </w:r>
      <w:r w:rsidR="00CF19DA">
        <w:t xml:space="preserve">a </w:t>
      </w:r>
      <w:r w:rsidR="00C07D74">
        <w:t>valid Bank ID</w:t>
      </w:r>
    </w:p>
    <w:p w14:paraId="06ADE17D" w14:textId="77777777" w:rsidR="00E52964" w:rsidRDefault="00C07D74">
      <w:pPr>
        <w:numPr>
          <w:ilvl w:val="0"/>
          <w:numId w:val="72"/>
        </w:numPr>
      </w:pPr>
      <w:r>
        <w:t xml:space="preserve">If </w:t>
      </w:r>
      <w:r w:rsidR="00E52964">
        <w:t xml:space="preserve">AuthMode </w:t>
      </w:r>
      <w:r>
        <w:t xml:space="preserve">is passed verify if it is </w:t>
      </w:r>
      <w:r w:rsidR="00CF19DA">
        <w:t xml:space="preserve">a </w:t>
      </w:r>
      <w:r>
        <w:t xml:space="preserve">valid AuthMode. </w:t>
      </w:r>
    </w:p>
    <w:p w14:paraId="57B025AA" w14:textId="77777777" w:rsidR="00E52964" w:rsidRDefault="00E52964">
      <w:pPr>
        <w:numPr>
          <w:ilvl w:val="0"/>
          <w:numId w:val="72"/>
        </w:numPr>
      </w:pPr>
      <w:r>
        <w:t xml:space="preserve">Validate the </w:t>
      </w:r>
      <w:r w:rsidRPr="00076988">
        <w:t>MandateReqDoc</w:t>
      </w:r>
      <w:r>
        <w:t xml:space="preserve"> xml data. </w:t>
      </w:r>
    </w:p>
    <w:p w14:paraId="1BA1DFE0" w14:textId="77777777" w:rsidR="00D446EA" w:rsidRDefault="00D446EA">
      <w:pPr>
        <w:rPr>
          <w:lang w:val="en-GB"/>
        </w:rPr>
      </w:pPr>
      <w:r>
        <w:rPr>
          <w:lang w:val="en-GB"/>
        </w:rPr>
        <w:t>The format of the merchant request XML is given below:</w:t>
      </w:r>
    </w:p>
    <w:p w14:paraId="2C16442E"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&lt;?xml version="1.0" encoding="UTF-8"?&gt;</w:t>
      </w:r>
    </w:p>
    <w:p w14:paraId="6D426E34"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&lt;Document</w:t>
      </w:r>
      <w:r>
        <w:rPr>
          <w:rFonts w:ascii="Courier New" w:hAnsi="Courier New" w:cs="Courier New"/>
          <w:color w:val="000000" w:themeColor="text1"/>
        </w:rPr>
        <w:t xml:space="preserve"> </w:t>
      </w:r>
      <w:r w:rsidRPr="001A59B5">
        <w:rPr>
          <w:rFonts w:ascii="Courier New" w:hAnsi="Courier New" w:cs="Courier New"/>
          <w:color w:val="000000" w:themeColor="text1"/>
        </w:rPr>
        <w:t>xmlns="http://npci.org/</w:t>
      </w:r>
      <w:r w:rsidR="00F20A6F">
        <w:rPr>
          <w:rFonts w:ascii="Courier New" w:hAnsi="Courier New" w:cs="Courier New"/>
          <w:color w:val="000000" w:themeColor="text1"/>
        </w:rPr>
        <w:t>ONMAGS</w:t>
      </w:r>
      <w:r w:rsidRPr="001A59B5">
        <w:rPr>
          <w:rFonts w:ascii="Courier New" w:hAnsi="Courier New" w:cs="Courier New"/>
          <w:color w:val="000000" w:themeColor="text1"/>
        </w:rPr>
        <w:t>/schema"&gt;</w:t>
      </w:r>
    </w:p>
    <w:p w14:paraId="288AA466"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&lt;MndtAuthReq&gt;</w:t>
      </w:r>
    </w:p>
    <w:p w14:paraId="69D198EC"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&lt;GrpHdr&gt;</w:t>
      </w:r>
    </w:p>
    <w:p w14:paraId="28E47498"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&lt;MsgId&gt;&lt;/MsgId&gt;</w:t>
      </w:r>
    </w:p>
    <w:p w14:paraId="5F59C368"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&lt;CreDtTm&gt;&lt;/CreDtTm&gt;</w:t>
      </w:r>
    </w:p>
    <w:p w14:paraId="11AA64F8"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&lt;ReqInitPty&gt;</w:t>
      </w:r>
    </w:p>
    <w:p w14:paraId="50F03F0E"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&lt;Info&gt;</w:t>
      </w:r>
    </w:p>
    <w:p w14:paraId="2BAFE86F"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&lt;Id&gt; &lt;/Id&gt;</w:t>
      </w:r>
    </w:p>
    <w:p w14:paraId="1674B6D4"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&lt;CatCode&gt; &lt;/CatCode&gt;</w:t>
      </w:r>
    </w:p>
    <w:p w14:paraId="1696A7F4"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&lt;UtilCode&gt; &lt;/UtilCode&gt;</w:t>
      </w:r>
    </w:p>
    <w:p w14:paraId="2CB5F350"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&lt;CatDesc&gt; &lt;/CatDesc&gt;</w:t>
      </w:r>
    </w:p>
    <w:p w14:paraId="5B441C54"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&lt;Name&gt;&lt;/Name&gt;</w:t>
      </w:r>
    </w:p>
    <w:p w14:paraId="5EFF9B4E"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Pr>
          <w:rFonts w:ascii="Courier New" w:hAnsi="Courier New" w:cs="Courier New"/>
          <w:color w:val="000000" w:themeColor="text1"/>
        </w:rPr>
        <w:tab/>
      </w:r>
      <w:r>
        <w:rPr>
          <w:rFonts w:ascii="Courier New" w:hAnsi="Courier New" w:cs="Courier New"/>
          <w:color w:val="000000" w:themeColor="text1"/>
        </w:rPr>
        <w:tab/>
      </w:r>
      <w:r>
        <w:rPr>
          <w:rFonts w:ascii="Courier New" w:hAnsi="Courier New" w:cs="Courier New"/>
          <w:color w:val="000000" w:themeColor="text1"/>
        </w:rPr>
        <w:tab/>
        <w:t xml:space="preserve">    </w:t>
      </w:r>
      <w:r w:rsidRPr="00225993">
        <w:rPr>
          <w:rFonts w:ascii="Courier New" w:hAnsi="Courier New" w:cs="Courier New"/>
          <w:color w:val="000000" w:themeColor="text1"/>
        </w:rPr>
        <w:t>&lt;Spn_Bnk_Nm&gt;&lt;/Spn_Bnk_Nm&gt;</w:t>
      </w:r>
    </w:p>
    <w:p w14:paraId="0EF5E28B"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&lt;/Info&gt;</w:t>
      </w:r>
    </w:p>
    <w:p w14:paraId="0A00B4DB"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&lt;/ReqInitPty&gt;</w:t>
      </w:r>
    </w:p>
    <w:p w14:paraId="5826FE8A"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&lt;/GrpHdr&gt;</w:t>
      </w:r>
    </w:p>
    <w:p w14:paraId="6AFFCAD3"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lastRenderedPageBreak/>
        <w:t xml:space="preserve">        &lt;Mndt&gt;</w:t>
      </w:r>
    </w:p>
    <w:p w14:paraId="7214E08F"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&lt;MndtReqId&gt;&lt;/MndtReqId&gt;</w:t>
      </w:r>
    </w:p>
    <w:p w14:paraId="25F7BAF9"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ab/>
      </w:r>
      <w:r w:rsidRPr="001A59B5">
        <w:rPr>
          <w:rFonts w:ascii="Courier New" w:hAnsi="Courier New" w:cs="Courier New"/>
          <w:color w:val="000000" w:themeColor="text1"/>
        </w:rPr>
        <w:tab/>
      </w:r>
      <w:r w:rsidRPr="001A59B5">
        <w:rPr>
          <w:rFonts w:ascii="Courier New" w:hAnsi="Courier New" w:cs="Courier New"/>
          <w:color w:val="000000" w:themeColor="text1"/>
        </w:rPr>
        <w:tab/>
      </w:r>
      <w:r w:rsidRPr="00225993">
        <w:rPr>
          <w:rFonts w:ascii="Courier New" w:hAnsi="Courier New" w:cs="Courier New"/>
          <w:color w:val="000000" w:themeColor="text1"/>
        </w:rPr>
        <w:t>&lt;Mndt_Type&gt;&lt;/Mndt_Type&gt;</w:t>
      </w:r>
    </w:p>
    <w:p w14:paraId="2BCCA106"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ab/>
      </w:r>
      <w:r w:rsidRPr="001A59B5">
        <w:rPr>
          <w:rFonts w:ascii="Courier New" w:hAnsi="Courier New" w:cs="Courier New"/>
          <w:color w:val="000000" w:themeColor="text1"/>
        </w:rPr>
        <w:tab/>
      </w:r>
      <w:r w:rsidRPr="001A59B5">
        <w:rPr>
          <w:rFonts w:ascii="Courier New" w:hAnsi="Courier New" w:cs="Courier New"/>
          <w:color w:val="000000" w:themeColor="text1"/>
        </w:rPr>
        <w:tab/>
      </w:r>
      <w:r w:rsidRPr="00225993">
        <w:rPr>
          <w:rFonts w:ascii="Courier New" w:hAnsi="Courier New" w:cs="Courier New"/>
          <w:color w:val="000000" w:themeColor="text1"/>
        </w:rPr>
        <w:t>&lt;Schm_Nm&gt;&lt;Schm_Nm&gt;</w:t>
      </w:r>
    </w:p>
    <w:p w14:paraId="644A305B"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&lt;Ocrncs&gt;</w:t>
      </w:r>
    </w:p>
    <w:p w14:paraId="0D2DF059"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&lt;SeqTp&gt;&lt;/SeqTp&gt;</w:t>
      </w:r>
    </w:p>
    <w:p w14:paraId="366A3F47"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Pr>
          <w:rFonts w:ascii="Courier New" w:hAnsi="Courier New" w:cs="Courier New"/>
          <w:color w:val="000000" w:themeColor="text1"/>
        </w:rPr>
        <w:t xml:space="preserve">                &lt;Frqcy&gt;</w:t>
      </w:r>
      <w:r w:rsidRPr="001A59B5">
        <w:rPr>
          <w:rFonts w:ascii="Courier New" w:hAnsi="Courier New" w:cs="Courier New"/>
          <w:color w:val="000000" w:themeColor="text1"/>
        </w:rPr>
        <w:t>&lt;/Frqcy&gt;</w:t>
      </w:r>
    </w:p>
    <w:p w14:paraId="250A626F"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&lt;FrstColltnDt&gt;&lt;/FrstColltnDt&gt;</w:t>
      </w:r>
    </w:p>
    <w:p w14:paraId="1A6EF56C"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&lt;FnlColltnDt&gt;&lt;/FnlColltnDt&gt;</w:t>
      </w:r>
    </w:p>
    <w:p w14:paraId="2DC9F372"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&lt;/Ocrncs&gt;</w:t>
      </w:r>
    </w:p>
    <w:p w14:paraId="378D33A2"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&lt;ColltnAmt Ccy="INR"&gt;&lt;/ColltnAmt&gt;</w:t>
      </w:r>
    </w:p>
    <w:p w14:paraId="3F0291D0"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&lt;Dbtr&gt;</w:t>
      </w:r>
    </w:p>
    <w:p w14:paraId="60A0A8BC"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&lt;Nm&gt;&lt;/Nm&gt;</w:t>
      </w:r>
    </w:p>
    <w:p w14:paraId="0E761BC7"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&lt;AccNo&gt;&lt;/AccNo&gt;</w:t>
      </w:r>
    </w:p>
    <w:p w14:paraId="64144ED9"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ab/>
      </w:r>
      <w:r w:rsidRPr="001A59B5">
        <w:rPr>
          <w:rFonts w:ascii="Courier New" w:hAnsi="Courier New" w:cs="Courier New"/>
          <w:color w:val="000000" w:themeColor="text1"/>
        </w:rPr>
        <w:tab/>
      </w:r>
      <w:r w:rsidRPr="001A59B5">
        <w:rPr>
          <w:rFonts w:ascii="Courier New" w:hAnsi="Courier New" w:cs="Courier New"/>
          <w:color w:val="000000" w:themeColor="text1"/>
        </w:rPr>
        <w:tab/>
      </w:r>
      <w:r w:rsidRPr="00225993">
        <w:rPr>
          <w:rFonts w:ascii="Courier New" w:hAnsi="Courier New" w:cs="Courier New"/>
          <w:color w:val="000000" w:themeColor="text1"/>
        </w:rPr>
        <w:t>&lt;Acct_Type&gt;&lt;/Acct_Type&gt;</w:t>
      </w:r>
    </w:p>
    <w:p w14:paraId="7A21C574"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ab/>
      </w:r>
      <w:r w:rsidRPr="001A59B5">
        <w:rPr>
          <w:rFonts w:ascii="Courier New" w:hAnsi="Courier New" w:cs="Courier New"/>
          <w:color w:val="000000" w:themeColor="text1"/>
        </w:rPr>
        <w:tab/>
      </w:r>
      <w:r w:rsidRPr="001A59B5">
        <w:rPr>
          <w:rFonts w:ascii="Courier New" w:hAnsi="Courier New" w:cs="Courier New"/>
          <w:color w:val="000000" w:themeColor="text1"/>
        </w:rPr>
        <w:tab/>
      </w:r>
      <w:r w:rsidRPr="00225993">
        <w:rPr>
          <w:rFonts w:ascii="Courier New" w:hAnsi="Courier New" w:cs="Courier New"/>
          <w:color w:val="000000" w:themeColor="text1"/>
        </w:rPr>
        <w:t>&lt;Cons_Ref_No&gt;&lt;/Cons_Ref_No&gt;</w:t>
      </w:r>
    </w:p>
    <w:p w14:paraId="7CA0DF2F"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Pr>
          <w:rFonts w:ascii="Courier New" w:hAnsi="Courier New" w:cs="Courier New"/>
          <w:color w:val="000000" w:themeColor="text1"/>
        </w:rPr>
        <w:tab/>
      </w:r>
      <w:r>
        <w:rPr>
          <w:rFonts w:ascii="Courier New" w:hAnsi="Courier New" w:cs="Courier New"/>
          <w:color w:val="000000" w:themeColor="text1"/>
        </w:rPr>
        <w:tab/>
      </w:r>
      <w:r>
        <w:rPr>
          <w:rFonts w:ascii="Courier New" w:hAnsi="Courier New" w:cs="Courier New"/>
          <w:color w:val="000000" w:themeColor="text1"/>
        </w:rPr>
        <w:tab/>
      </w:r>
      <w:r w:rsidRPr="00225993">
        <w:rPr>
          <w:rFonts w:ascii="Courier New" w:hAnsi="Courier New" w:cs="Courier New"/>
          <w:color w:val="000000" w:themeColor="text1"/>
        </w:rPr>
        <w:t>&lt;Phone&gt;&lt;/Phone&gt;</w:t>
      </w:r>
    </w:p>
    <w:p w14:paraId="429F0B94"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Pr>
          <w:rFonts w:ascii="Courier New" w:hAnsi="Courier New" w:cs="Courier New"/>
          <w:color w:val="000000" w:themeColor="text1"/>
        </w:rPr>
        <w:tab/>
      </w:r>
      <w:r>
        <w:rPr>
          <w:rFonts w:ascii="Courier New" w:hAnsi="Courier New" w:cs="Courier New"/>
          <w:color w:val="000000" w:themeColor="text1"/>
        </w:rPr>
        <w:tab/>
      </w:r>
      <w:r>
        <w:rPr>
          <w:rFonts w:ascii="Courier New" w:hAnsi="Courier New" w:cs="Courier New"/>
          <w:color w:val="000000" w:themeColor="text1"/>
        </w:rPr>
        <w:tab/>
      </w:r>
      <w:r w:rsidRPr="00225993">
        <w:rPr>
          <w:rFonts w:ascii="Courier New" w:hAnsi="Courier New" w:cs="Courier New"/>
          <w:color w:val="000000" w:themeColor="text1"/>
        </w:rPr>
        <w:t>&lt;Mobile&gt;&lt;/Mobile&gt;</w:t>
      </w:r>
    </w:p>
    <w:p w14:paraId="6A8C1031"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Pr>
          <w:rFonts w:ascii="Courier New" w:hAnsi="Courier New" w:cs="Courier New"/>
          <w:color w:val="000000" w:themeColor="text1"/>
        </w:rPr>
        <w:tab/>
      </w:r>
      <w:r>
        <w:rPr>
          <w:rFonts w:ascii="Courier New" w:hAnsi="Courier New" w:cs="Courier New"/>
          <w:color w:val="000000" w:themeColor="text1"/>
        </w:rPr>
        <w:tab/>
      </w:r>
      <w:r>
        <w:rPr>
          <w:rFonts w:ascii="Courier New" w:hAnsi="Courier New" w:cs="Courier New"/>
          <w:color w:val="000000" w:themeColor="text1"/>
        </w:rPr>
        <w:tab/>
      </w:r>
      <w:r w:rsidRPr="00225993">
        <w:rPr>
          <w:rFonts w:ascii="Courier New" w:hAnsi="Courier New" w:cs="Courier New"/>
          <w:color w:val="000000" w:themeColor="text1"/>
        </w:rPr>
        <w:t>&lt;Email&gt;&lt;/Email&gt;</w:t>
      </w:r>
    </w:p>
    <w:p w14:paraId="1A56296E"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Pr>
          <w:rFonts w:ascii="Courier New" w:hAnsi="Courier New" w:cs="Courier New"/>
          <w:color w:val="000000" w:themeColor="text1"/>
        </w:rPr>
        <w:tab/>
      </w:r>
      <w:r>
        <w:rPr>
          <w:rFonts w:ascii="Courier New" w:hAnsi="Courier New" w:cs="Courier New"/>
          <w:color w:val="000000" w:themeColor="text1"/>
        </w:rPr>
        <w:tab/>
      </w:r>
      <w:r>
        <w:rPr>
          <w:rFonts w:ascii="Courier New" w:hAnsi="Courier New" w:cs="Courier New"/>
          <w:color w:val="000000" w:themeColor="text1"/>
        </w:rPr>
        <w:tab/>
      </w:r>
      <w:r w:rsidRPr="00225993">
        <w:rPr>
          <w:rFonts w:ascii="Courier New" w:hAnsi="Courier New" w:cs="Courier New"/>
          <w:color w:val="000000" w:themeColor="text1"/>
        </w:rPr>
        <w:t>&lt;Pan&gt;&lt;/Pan&gt;</w:t>
      </w:r>
    </w:p>
    <w:p w14:paraId="76801D93"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&lt;/Dbtr&gt;</w:t>
      </w:r>
    </w:p>
    <w:p w14:paraId="2BFB8E95"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&lt;CrAccDtl&gt;</w:t>
      </w:r>
    </w:p>
    <w:p w14:paraId="6C99BF78"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Pr>
          <w:rFonts w:ascii="Courier New" w:hAnsi="Courier New" w:cs="Courier New"/>
          <w:color w:val="000000" w:themeColor="text1"/>
        </w:rPr>
        <w:t xml:space="preserve">                &lt;Nm&gt;</w:t>
      </w:r>
      <w:r w:rsidRPr="001A59B5">
        <w:rPr>
          <w:rFonts w:ascii="Courier New" w:hAnsi="Courier New" w:cs="Courier New"/>
          <w:color w:val="000000" w:themeColor="text1"/>
        </w:rPr>
        <w:t>&lt;/Nm&gt;</w:t>
      </w:r>
    </w:p>
    <w:p w14:paraId="61535A86"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w:t>
      </w:r>
      <w:r>
        <w:rPr>
          <w:rFonts w:ascii="Courier New" w:hAnsi="Courier New" w:cs="Courier New"/>
          <w:color w:val="000000" w:themeColor="text1"/>
        </w:rPr>
        <w:t xml:space="preserve">       &lt;AccNo&gt;</w:t>
      </w:r>
      <w:r w:rsidRPr="001A59B5">
        <w:rPr>
          <w:rFonts w:ascii="Courier New" w:hAnsi="Courier New" w:cs="Courier New"/>
          <w:color w:val="000000" w:themeColor="text1"/>
        </w:rPr>
        <w:t>&lt;/AccNo&gt;</w:t>
      </w:r>
    </w:p>
    <w:p w14:paraId="55C4B14D"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w:t>
      </w:r>
      <w:r>
        <w:rPr>
          <w:rFonts w:ascii="Courier New" w:hAnsi="Courier New" w:cs="Courier New"/>
          <w:color w:val="000000" w:themeColor="text1"/>
        </w:rPr>
        <w:t xml:space="preserve">              &lt;MmbId&gt;</w:t>
      </w:r>
      <w:r w:rsidRPr="001A59B5">
        <w:rPr>
          <w:rFonts w:ascii="Courier New" w:hAnsi="Courier New" w:cs="Courier New"/>
          <w:color w:val="000000" w:themeColor="text1"/>
        </w:rPr>
        <w:t>&lt;/MmbId&gt;</w:t>
      </w:r>
    </w:p>
    <w:p w14:paraId="75D2C304"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&lt;/CrAccDtl&gt;</w:t>
      </w:r>
    </w:p>
    <w:p w14:paraId="31906DCF"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&lt;/Mndt&gt;</w:t>
      </w:r>
    </w:p>
    <w:p w14:paraId="0CD173B2" w14:textId="77777777" w:rsidR="00D446EA" w:rsidRPr="001A59B5"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 xml:space="preserve">    &lt;/MndtAuthReq&gt;</w:t>
      </w:r>
    </w:p>
    <w:p w14:paraId="5A5030CE" w14:textId="77777777" w:rsidR="00D446EA" w:rsidRPr="00902677" w:rsidRDefault="00D446EA">
      <w:pPr>
        <w:shd w:val="clear" w:color="auto" w:fill="FFE599" w:themeFill="accent4" w:themeFillTint="66"/>
        <w:spacing w:before="0" w:after="0" w:line="240" w:lineRule="auto"/>
        <w:rPr>
          <w:rFonts w:ascii="Courier New" w:hAnsi="Courier New" w:cs="Courier New"/>
          <w:color w:val="000000" w:themeColor="text1"/>
        </w:rPr>
      </w:pPr>
      <w:r w:rsidRPr="001A59B5">
        <w:rPr>
          <w:rFonts w:ascii="Courier New" w:hAnsi="Courier New" w:cs="Courier New"/>
          <w:color w:val="000000" w:themeColor="text1"/>
        </w:rPr>
        <w:t>&lt;/Document&gt;</w:t>
      </w:r>
    </w:p>
    <w:p w14:paraId="516D3111" w14:textId="77777777" w:rsidR="00D446EA" w:rsidRDefault="00D446EA"/>
    <w:p w14:paraId="65003808" w14:textId="77777777" w:rsidR="003D572A" w:rsidRDefault="00E52964">
      <w:r>
        <w:t xml:space="preserve">Given below are the validations done on the MandateReqDoc xml data. For more details refer </w:t>
      </w:r>
      <w:r w:rsidR="00752A34">
        <w:t xml:space="preserve">to </w:t>
      </w:r>
      <w:r>
        <w:t xml:space="preserve">the </w:t>
      </w:r>
      <w:hyperlink w:anchor="_Request_&amp;_Response" w:history="1">
        <w:r w:rsidRPr="00DF4F08">
          <w:rPr>
            <w:rStyle w:val="Hyperlink"/>
          </w:rPr>
          <w:t>Appendix</w:t>
        </w:r>
      </w:hyperlink>
      <w:r>
        <w:t xml:space="preserve"> Section</w:t>
      </w:r>
      <w:r w:rsidR="000161EE">
        <w:t>.</w:t>
      </w:r>
    </w:p>
    <w:tbl>
      <w:tblPr>
        <w:tblW w:w="9749"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1668"/>
        <w:gridCol w:w="3543"/>
        <w:gridCol w:w="993"/>
        <w:gridCol w:w="850"/>
        <w:gridCol w:w="2695"/>
      </w:tblGrid>
      <w:tr w:rsidR="0006169D" w:rsidRPr="00363067" w14:paraId="19CD8DFD" w14:textId="77777777" w:rsidTr="00E31DA7">
        <w:trPr>
          <w:trHeight w:val="318"/>
        </w:trPr>
        <w:tc>
          <w:tcPr>
            <w:tcW w:w="1668" w:type="dxa"/>
            <w:tcBorders>
              <w:top w:val="single" w:sz="4" w:space="0" w:color="4472C4"/>
              <w:left w:val="single" w:sz="4" w:space="0" w:color="4472C4"/>
              <w:bottom w:val="single" w:sz="4" w:space="0" w:color="4472C4"/>
              <w:right w:val="nil"/>
            </w:tcBorders>
            <w:shd w:val="clear" w:color="auto" w:fill="4472C4"/>
            <w:hideMark/>
          </w:tcPr>
          <w:p w14:paraId="54728976" w14:textId="77777777" w:rsidR="0006182A" w:rsidRPr="00B55638" w:rsidRDefault="0006182A" w:rsidP="004E2850">
            <w:pPr>
              <w:spacing w:before="0" w:after="0" w:line="240" w:lineRule="auto"/>
              <w:rPr>
                <w:rFonts w:eastAsia="Times New Roman"/>
                <w:b/>
                <w:color w:val="FFFFFF"/>
              </w:rPr>
            </w:pPr>
            <w:r w:rsidRPr="00B55638">
              <w:rPr>
                <w:rFonts w:eastAsia="Times New Roman"/>
                <w:b/>
                <w:color w:val="FFFFFF"/>
              </w:rPr>
              <w:t>Element Name</w:t>
            </w:r>
          </w:p>
        </w:tc>
        <w:tc>
          <w:tcPr>
            <w:tcW w:w="3543" w:type="dxa"/>
            <w:tcBorders>
              <w:top w:val="single" w:sz="4" w:space="0" w:color="4472C4"/>
              <w:left w:val="nil"/>
              <w:bottom w:val="single" w:sz="4" w:space="0" w:color="4472C4"/>
              <w:right w:val="nil"/>
            </w:tcBorders>
            <w:shd w:val="clear" w:color="auto" w:fill="4472C4"/>
            <w:hideMark/>
          </w:tcPr>
          <w:p w14:paraId="491045B0" w14:textId="77777777" w:rsidR="0006182A" w:rsidRPr="00B55638" w:rsidRDefault="0006182A" w:rsidP="004E2850">
            <w:pPr>
              <w:spacing w:before="0" w:after="0" w:line="240" w:lineRule="auto"/>
              <w:rPr>
                <w:rFonts w:eastAsia="Times New Roman"/>
                <w:b/>
                <w:color w:val="FFFFFF"/>
              </w:rPr>
            </w:pPr>
            <w:r w:rsidRPr="00B55638">
              <w:rPr>
                <w:rFonts w:eastAsia="Times New Roman"/>
                <w:b/>
                <w:color w:val="FFFFFF"/>
              </w:rPr>
              <w:t>Validation</w:t>
            </w:r>
          </w:p>
        </w:tc>
        <w:tc>
          <w:tcPr>
            <w:tcW w:w="993" w:type="dxa"/>
            <w:tcBorders>
              <w:top w:val="single" w:sz="4" w:space="0" w:color="4472C4"/>
              <w:left w:val="nil"/>
              <w:bottom w:val="single" w:sz="4" w:space="0" w:color="4472C4"/>
              <w:right w:val="nil"/>
            </w:tcBorders>
            <w:shd w:val="clear" w:color="auto" w:fill="4472C4"/>
          </w:tcPr>
          <w:p w14:paraId="104E5844" w14:textId="77777777" w:rsidR="0006182A" w:rsidRPr="00B55638" w:rsidRDefault="00A74FF8" w:rsidP="004E2850">
            <w:pPr>
              <w:spacing w:before="0" w:after="0" w:line="240" w:lineRule="auto"/>
              <w:rPr>
                <w:rFonts w:eastAsia="Times New Roman"/>
                <w:b/>
                <w:color w:val="FFFFFF"/>
              </w:rPr>
            </w:pPr>
            <w:r>
              <w:rPr>
                <w:rFonts w:eastAsia="Times New Roman"/>
                <w:b/>
                <w:color w:val="FFFFFF"/>
              </w:rPr>
              <w:t>Data Type</w:t>
            </w:r>
          </w:p>
        </w:tc>
        <w:tc>
          <w:tcPr>
            <w:tcW w:w="850" w:type="dxa"/>
            <w:tcBorders>
              <w:top w:val="single" w:sz="4" w:space="0" w:color="4472C4"/>
              <w:left w:val="nil"/>
              <w:bottom w:val="single" w:sz="4" w:space="0" w:color="4472C4"/>
              <w:right w:val="nil"/>
            </w:tcBorders>
            <w:shd w:val="clear" w:color="auto" w:fill="4472C4"/>
          </w:tcPr>
          <w:p w14:paraId="289CEEB0" w14:textId="77777777" w:rsidR="0006182A" w:rsidRPr="00B55638" w:rsidRDefault="0006182A" w:rsidP="004E2850">
            <w:pPr>
              <w:spacing w:before="0" w:after="0" w:line="240" w:lineRule="auto"/>
              <w:rPr>
                <w:rFonts w:eastAsia="Times New Roman"/>
                <w:b/>
                <w:color w:val="FFFFFF"/>
              </w:rPr>
            </w:pPr>
            <w:r w:rsidRPr="00B55638">
              <w:rPr>
                <w:rFonts w:eastAsia="Times New Roman"/>
                <w:b/>
                <w:color w:val="FFFFFF"/>
              </w:rPr>
              <w:t>Length</w:t>
            </w:r>
          </w:p>
        </w:tc>
        <w:tc>
          <w:tcPr>
            <w:tcW w:w="2695" w:type="dxa"/>
            <w:tcBorders>
              <w:top w:val="single" w:sz="4" w:space="0" w:color="4472C4"/>
              <w:left w:val="nil"/>
              <w:bottom w:val="single" w:sz="4" w:space="0" w:color="4472C4"/>
              <w:right w:val="single" w:sz="4" w:space="0" w:color="4472C4"/>
            </w:tcBorders>
            <w:shd w:val="clear" w:color="auto" w:fill="4472C4"/>
            <w:hideMark/>
          </w:tcPr>
          <w:p w14:paraId="277DA271" w14:textId="77777777" w:rsidR="0006182A" w:rsidRPr="00B55638" w:rsidRDefault="0006182A" w:rsidP="004E2850">
            <w:pPr>
              <w:spacing w:before="0" w:after="0" w:line="240" w:lineRule="auto"/>
              <w:rPr>
                <w:rFonts w:eastAsia="Times New Roman"/>
                <w:b/>
                <w:color w:val="FFFFFF"/>
              </w:rPr>
            </w:pPr>
            <w:r w:rsidRPr="00B55638">
              <w:rPr>
                <w:rFonts w:eastAsia="Times New Roman"/>
                <w:b/>
                <w:color w:val="FFFFFF"/>
              </w:rPr>
              <w:t>Remarks</w:t>
            </w:r>
          </w:p>
        </w:tc>
      </w:tr>
      <w:tr w:rsidR="0006169D" w:rsidRPr="00363067" w14:paraId="78B065D2" w14:textId="77777777" w:rsidTr="00E31DA7">
        <w:trPr>
          <w:trHeight w:val="623"/>
        </w:trPr>
        <w:tc>
          <w:tcPr>
            <w:tcW w:w="1668" w:type="dxa"/>
            <w:shd w:val="clear" w:color="auto" w:fill="D9E2F3"/>
            <w:hideMark/>
          </w:tcPr>
          <w:p w14:paraId="7DCCDA94" w14:textId="77777777" w:rsidR="0006182A" w:rsidRPr="00363067" w:rsidRDefault="0006182A">
            <w:pPr>
              <w:spacing w:before="0" w:after="0" w:line="240" w:lineRule="auto"/>
              <w:rPr>
                <w:rFonts w:eastAsia="Times New Roman"/>
                <w:b/>
                <w:bCs/>
              </w:rPr>
            </w:pPr>
            <w:r w:rsidRPr="00363067">
              <w:rPr>
                <w:rFonts w:eastAsia="Times New Roman"/>
                <w:b/>
                <w:bCs/>
              </w:rPr>
              <w:t>xmlns</w:t>
            </w:r>
          </w:p>
        </w:tc>
        <w:tc>
          <w:tcPr>
            <w:tcW w:w="3543" w:type="dxa"/>
            <w:shd w:val="clear" w:color="auto" w:fill="D9E2F3"/>
            <w:hideMark/>
          </w:tcPr>
          <w:p w14:paraId="36EA5E65" w14:textId="77777777" w:rsidR="0006182A" w:rsidRPr="00363067" w:rsidRDefault="0006182A">
            <w:pPr>
              <w:spacing w:before="0" w:after="0" w:line="240" w:lineRule="auto"/>
              <w:rPr>
                <w:rFonts w:eastAsia="Times New Roman"/>
              </w:rPr>
            </w:pPr>
            <w:r w:rsidRPr="00363067">
              <w:rPr>
                <w:rFonts w:eastAsia="Times New Roman"/>
              </w:rPr>
              <w:t xml:space="preserve">Namespace tag. This is mandatory tag. Value cannot be empty. Namespace value should be </w:t>
            </w:r>
            <w:r>
              <w:rPr>
                <w:rFonts w:eastAsia="Times New Roman"/>
              </w:rPr>
              <w:t>“</w:t>
            </w:r>
            <w:r w:rsidRPr="00363067">
              <w:rPr>
                <w:rFonts w:eastAsia="Times New Roman"/>
              </w:rPr>
              <w:t>http://npci.org/</w:t>
            </w:r>
            <w:r w:rsidR="00F20A6F">
              <w:rPr>
                <w:rFonts w:eastAsia="Times New Roman"/>
              </w:rPr>
              <w:t>ONMAGS</w:t>
            </w:r>
            <w:r w:rsidRPr="00363067">
              <w:rPr>
                <w:rFonts w:eastAsia="Times New Roman"/>
              </w:rPr>
              <w:t>/schema</w:t>
            </w:r>
            <w:r>
              <w:rPr>
                <w:rFonts w:eastAsia="Times New Roman"/>
              </w:rPr>
              <w:t>”</w:t>
            </w:r>
          </w:p>
        </w:tc>
        <w:tc>
          <w:tcPr>
            <w:tcW w:w="993" w:type="dxa"/>
            <w:shd w:val="clear" w:color="auto" w:fill="D9E2F3"/>
          </w:tcPr>
          <w:p w14:paraId="583421A1" w14:textId="77777777" w:rsidR="0006182A" w:rsidRPr="00363067" w:rsidRDefault="001E69AF">
            <w:pPr>
              <w:spacing w:before="0" w:after="0" w:line="240" w:lineRule="auto"/>
              <w:rPr>
                <w:rFonts w:eastAsia="Times New Roman"/>
              </w:rPr>
            </w:pPr>
            <w:r>
              <w:rPr>
                <w:rFonts w:eastAsia="Times New Roman"/>
              </w:rPr>
              <w:t>Alpha Numeric</w:t>
            </w:r>
          </w:p>
        </w:tc>
        <w:tc>
          <w:tcPr>
            <w:tcW w:w="850" w:type="dxa"/>
            <w:shd w:val="clear" w:color="auto" w:fill="D9E2F3"/>
          </w:tcPr>
          <w:p w14:paraId="62FB0EA1" w14:textId="77777777" w:rsidR="0006182A" w:rsidRPr="00363067" w:rsidRDefault="0006182A">
            <w:pPr>
              <w:spacing w:before="0" w:after="0" w:line="240" w:lineRule="auto"/>
              <w:rPr>
                <w:rFonts w:eastAsia="Times New Roman"/>
              </w:rPr>
            </w:pPr>
          </w:p>
        </w:tc>
        <w:tc>
          <w:tcPr>
            <w:tcW w:w="2695" w:type="dxa"/>
            <w:shd w:val="clear" w:color="auto" w:fill="D9E2F3"/>
            <w:hideMark/>
          </w:tcPr>
          <w:p w14:paraId="546D1AF7" w14:textId="77777777" w:rsidR="0006182A" w:rsidRPr="00363067" w:rsidRDefault="0006182A">
            <w:pPr>
              <w:spacing w:before="0" w:after="0" w:line="240" w:lineRule="auto"/>
              <w:rPr>
                <w:rFonts w:eastAsia="Times New Roman"/>
              </w:rPr>
            </w:pPr>
            <w:r w:rsidRPr="00363067">
              <w:rPr>
                <w:rFonts w:eastAsia="Times New Roman"/>
              </w:rPr>
              <w:t> </w:t>
            </w:r>
          </w:p>
        </w:tc>
      </w:tr>
      <w:tr w:rsidR="0006169D" w:rsidRPr="00363067" w14:paraId="363F32BF" w14:textId="77777777" w:rsidTr="00E31DA7">
        <w:trPr>
          <w:trHeight w:val="623"/>
        </w:trPr>
        <w:tc>
          <w:tcPr>
            <w:tcW w:w="1668" w:type="dxa"/>
            <w:shd w:val="clear" w:color="auto" w:fill="auto"/>
          </w:tcPr>
          <w:p w14:paraId="223F1F4E" w14:textId="77777777" w:rsidR="0006182A" w:rsidRPr="00363067" w:rsidRDefault="0006182A">
            <w:pPr>
              <w:spacing w:before="0" w:after="0" w:line="240" w:lineRule="auto"/>
              <w:rPr>
                <w:rFonts w:eastAsia="Times New Roman"/>
                <w:b/>
                <w:bCs/>
              </w:rPr>
            </w:pPr>
            <w:r w:rsidRPr="00363067">
              <w:rPr>
                <w:rFonts w:eastAsia="Times New Roman"/>
                <w:b/>
                <w:bCs/>
              </w:rPr>
              <w:t>MsgId</w:t>
            </w:r>
          </w:p>
        </w:tc>
        <w:tc>
          <w:tcPr>
            <w:tcW w:w="3543" w:type="dxa"/>
            <w:shd w:val="clear" w:color="auto" w:fill="auto"/>
          </w:tcPr>
          <w:p w14:paraId="6AA0AA1B" w14:textId="77777777" w:rsidR="0006182A" w:rsidRPr="00363067" w:rsidRDefault="0006182A">
            <w:pPr>
              <w:spacing w:before="0" w:after="0" w:line="240" w:lineRule="auto"/>
              <w:rPr>
                <w:rFonts w:eastAsia="Times New Roman"/>
              </w:rPr>
            </w:pPr>
            <w:r w:rsidRPr="00363067">
              <w:rPr>
                <w:rFonts w:eastAsia="Times New Roman"/>
              </w:rPr>
              <w:t>MSG ID from the merchant.</w:t>
            </w:r>
          </w:p>
        </w:tc>
        <w:tc>
          <w:tcPr>
            <w:tcW w:w="993" w:type="dxa"/>
          </w:tcPr>
          <w:p w14:paraId="30AAC58C" w14:textId="77777777" w:rsidR="0006182A" w:rsidRPr="00363067" w:rsidRDefault="001E69AF">
            <w:pPr>
              <w:spacing w:before="0" w:after="0" w:line="240" w:lineRule="auto"/>
              <w:rPr>
                <w:rFonts w:eastAsia="Times New Roman"/>
              </w:rPr>
            </w:pPr>
            <w:r>
              <w:rPr>
                <w:rFonts w:eastAsia="Times New Roman"/>
              </w:rPr>
              <w:t>Alpha Numeric</w:t>
            </w:r>
          </w:p>
        </w:tc>
        <w:tc>
          <w:tcPr>
            <w:tcW w:w="850" w:type="dxa"/>
            <w:shd w:val="clear" w:color="auto" w:fill="auto"/>
          </w:tcPr>
          <w:p w14:paraId="22694961" w14:textId="77777777" w:rsidR="0006182A" w:rsidRPr="00363067" w:rsidRDefault="0006182A">
            <w:pPr>
              <w:spacing w:before="0" w:after="0" w:line="240" w:lineRule="auto"/>
              <w:rPr>
                <w:rFonts w:eastAsia="Times New Roman"/>
              </w:rPr>
            </w:pPr>
            <w:r w:rsidRPr="00363067">
              <w:rPr>
                <w:rFonts w:eastAsia="Times New Roman"/>
              </w:rPr>
              <w:t>35</w:t>
            </w:r>
          </w:p>
        </w:tc>
        <w:tc>
          <w:tcPr>
            <w:tcW w:w="2695" w:type="dxa"/>
            <w:shd w:val="clear" w:color="auto" w:fill="auto"/>
          </w:tcPr>
          <w:p w14:paraId="3C30C696" w14:textId="77777777" w:rsidR="0006182A" w:rsidRPr="00363067" w:rsidRDefault="0006182A">
            <w:pPr>
              <w:spacing w:before="0" w:after="0" w:line="240" w:lineRule="auto"/>
              <w:rPr>
                <w:rFonts w:eastAsia="Times New Roman"/>
              </w:rPr>
            </w:pPr>
            <w:r w:rsidRPr="00363067">
              <w:rPr>
                <w:rFonts w:eastAsia="Times New Roman"/>
              </w:rPr>
              <w:t> </w:t>
            </w:r>
          </w:p>
        </w:tc>
      </w:tr>
      <w:tr w:rsidR="0006169D" w:rsidRPr="00363067" w14:paraId="0F32726C" w14:textId="77777777" w:rsidTr="00E31DA7">
        <w:trPr>
          <w:trHeight w:val="608"/>
        </w:trPr>
        <w:tc>
          <w:tcPr>
            <w:tcW w:w="1668" w:type="dxa"/>
            <w:shd w:val="clear" w:color="auto" w:fill="D9E2F3"/>
            <w:hideMark/>
          </w:tcPr>
          <w:p w14:paraId="318AA374" w14:textId="77777777" w:rsidR="0006182A" w:rsidRPr="00363067" w:rsidRDefault="0006182A">
            <w:pPr>
              <w:spacing w:before="0" w:after="0" w:line="240" w:lineRule="auto"/>
              <w:rPr>
                <w:rFonts w:eastAsia="Times New Roman"/>
                <w:b/>
                <w:bCs/>
              </w:rPr>
            </w:pPr>
            <w:r w:rsidRPr="00363067">
              <w:rPr>
                <w:rFonts w:eastAsia="Times New Roman"/>
                <w:b/>
                <w:bCs/>
              </w:rPr>
              <w:t>CreDtTm</w:t>
            </w:r>
          </w:p>
        </w:tc>
        <w:tc>
          <w:tcPr>
            <w:tcW w:w="3543" w:type="dxa"/>
            <w:shd w:val="clear" w:color="auto" w:fill="D9E2F3"/>
            <w:hideMark/>
          </w:tcPr>
          <w:p w14:paraId="2EAD595B" w14:textId="77777777" w:rsidR="0006182A" w:rsidRPr="00363067" w:rsidRDefault="0006182A">
            <w:pPr>
              <w:spacing w:before="0" w:after="0" w:line="240" w:lineRule="auto"/>
              <w:rPr>
                <w:rFonts w:eastAsia="Times New Roman"/>
              </w:rPr>
            </w:pPr>
            <w:r w:rsidRPr="00363067">
              <w:rPr>
                <w:rFonts w:eastAsia="Times New Roman"/>
              </w:rPr>
              <w:t>Should be in ISO Date time format.</w:t>
            </w:r>
            <w:r w:rsidRPr="00363067">
              <w:rPr>
                <w:rFonts w:eastAsia="Times New Roman"/>
              </w:rPr>
              <w:br/>
              <w:t>E.g.2017-02-09T15:11:39</w:t>
            </w:r>
          </w:p>
        </w:tc>
        <w:tc>
          <w:tcPr>
            <w:tcW w:w="993" w:type="dxa"/>
            <w:shd w:val="clear" w:color="auto" w:fill="D9E2F3"/>
          </w:tcPr>
          <w:p w14:paraId="4B49C516" w14:textId="77777777" w:rsidR="0006182A" w:rsidRPr="00363067" w:rsidRDefault="00997344">
            <w:pPr>
              <w:spacing w:before="0" w:after="0" w:line="240" w:lineRule="auto"/>
              <w:rPr>
                <w:rFonts w:eastAsia="Times New Roman"/>
              </w:rPr>
            </w:pPr>
            <w:r>
              <w:rPr>
                <w:rFonts w:eastAsia="Times New Roman"/>
              </w:rPr>
              <w:t>Alpha Numeric</w:t>
            </w:r>
          </w:p>
        </w:tc>
        <w:tc>
          <w:tcPr>
            <w:tcW w:w="850" w:type="dxa"/>
            <w:shd w:val="clear" w:color="auto" w:fill="D9E2F3"/>
          </w:tcPr>
          <w:p w14:paraId="681AAC57" w14:textId="77777777" w:rsidR="0006182A" w:rsidRPr="00363067" w:rsidRDefault="0006182A">
            <w:pPr>
              <w:spacing w:before="0" w:after="0" w:line="240" w:lineRule="auto"/>
              <w:rPr>
                <w:rFonts w:eastAsia="Times New Roman"/>
              </w:rPr>
            </w:pPr>
            <w:r w:rsidRPr="00363067">
              <w:rPr>
                <w:rFonts w:eastAsia="Times New Roman"/>
              </w:rPr>
              <w:t>25</w:t>
            </w:r>
          </w:p>
        </w:tc>
        <w:tc>
          <w:tcPr>
            <w:tcW w:w="2695" w:type="dxa"/>
            <w:shd w:val="clear" w:color="auto" w:fill="D9E2F3"/>
            <w:hideMark/>
          </w:tcPr>
          <w:p w14:paraId="62526D28" w14:textId="77777777" w:rsidR="0006182A" w:rsidRPr="00363067" w:rsidRDefault="0006182A">
            <w:pPr>
              <w:spacing w:before="0" w:after="0" w:line="240" w:lineRule="auto"/>
              <w:rPr>
                <w:rFonts w:eastAsia="Times New Roman"/>
              </w:rPr>
            </w:pPr>
            <w:r w:rsidRPr="00363067">
              <w:rPr>
                <w:rFonts w:eastAsia="Times New Roman"/>
              </w:rPr>
              <w:t> </w:t>
            </w:r>
          </w:p>
        </w:tc>
      </w:tr>
      <w:tr w:rsidR="0006169D" w:rsidRPr="00363067" w14:paraId="55E7A09E" w14:textId="77777777" w:rsidTr="00E31DA7">
        <w:trPr>
          <w:trHeight w:val="623"/>
        </w:trPr>
        <w:tc>
          <w:tcPr>
            <w:tcW w:w="1668" w:type="dxa"/>
            <w:shd w:val="clear" w:color="auto" w:fill="auto"/>
          </w:tcPr>
          <w:p w14:paraId="1D5C5960" w14:textId="77777777" w:rsidR="0006182A" w:rsidRPr="00363067" w:rsidRDefault="0006182A">
            <w:pPr>
              <w:spacing w:before="0" w:after="0" w:line="240" w:lineRule="auto"/>
              <w:rPr>
                <w:rFonts w:eastAsia="Times New Roman"/>
                <w:b/>
                <w:bCs/>
              </w:rPr>
            </w:pPr>
            <w:r w:rsidRPr="00363067">
              <w:rPr>
                <w:rFonts w:eastAsia="Times New Roman"/>
                <w:b/>
                <w:bCs/>
              </w:rPr>
              <w:t>ID</w:t>
            </w:r>
          </w:p>
        </w:tc>
        <w:tc>
          <w:tcPr>
            <w:tcW w:w="3543" w:type="dxa"/>
            <w:shd w:val="clear" w:color="auto" w:fill="auto"/>
          </w:tcPr>
          <w:p w14:paraId="7ADD7DEE" w14:textId="77777777" w:rsidR="0006182A" w:rsidRPr="00363067" w:rsidRDefault="0006182A">
            <w:pPr>
              <w:spacing w:before="0" w:after="0" w:line="240" w:lineRule="auto"/>
              <w:rPr>
                <w:rFonts w:eastAsia="Times New Roman"/>
              </w:rPr>
            </w:pPr>
            <w:r w:rsidRPr="00363067">
              <w:rPr>
                <w:rFonts w:eastAsia="Times New Roman"/>
              </w:rPr>
              <w:t xml:space="preserve">Request Initiating Party ID. In this case it will be Corporate / Merchant ID. Should not be null. Will be </w:t>
            </w:r>
            <w:r w:rsidRPr="00363067">
              <w:rPr>
                <w:rFonts w:eastAsia="Times New Roman"/>
              </w:rPr>
              <w:lastRenderedPageBreak/>
              <w:t xml:space="preserve">validated if this is a valid Merchant ID with the master. </w:t>
            </w:r>
          </w:p>
        </w:tc>
        <w:tc>
          <w:tcPr>
            <w:tcW w:w="993" w:type="dxa"/>
          </w:tcPr>
          <w:p w14:paraId="1E350D4C" w14:textId="77777777" w:rsidR="0006182A" w:rsidRPr="00363067" w:rsidRDefault="0006169D">
            <w:pPr>
              <w:spacing w:before="0" w:after="0" w:line="240" w:lineRule="auto"/>
              <w:rPr>
                <w:rFonts w:eastAsia="Times New Roman"/>
              </w:rPr>
            </w:pPr>
            <w:r>
              <w:rPr>
                <w:rFonts w:eastAsia="Times New Roman"/>
              </w:rPr>
              <w:lastRenderedPageBreak/>
              <w:t>Alpha Numeric</w:t>
            </w:r>
          </w:p>
        </w:tc>
        <w:tc>
          <w:tcPr>
            <w:tcW w:w="850" w:type="dxa"/>
            <w:shd w:val="clear" w:color="auto" w:fill="auto"/>
          </w:tcPr>
          <w:p w14:paraId="744BDD92" w14:textId="77777777" w:rsidR="0006182A" w:rsidRPr="00363067" w:rsidRDefault="0006182A">
            <w:pPr>
              <w:spacing w:before="0" w:after="0" w:line="240" w:lineRule="auto"/>
              <w:rPr>
                <w:rFonts w:eastAsia="Times New Roman"/>
              </w:rPr>
            </w:pPr>
            <w:r w:rsidRPr="00363067">
              <w:rPr>
                <w:rFonts w:eastAsia="Times New Roman"/>
              </w:rPr>
              <w:t>18</w:t>
            </w:r>
          </w:p>
        </w:tc>
        <w:tc>
          <w:tcPr>
            <w:tcW w:w="2695" w:type="dxa"/>
            <w:shd w:val="clear" w:color="auto" w:fill="auto"/>
          </w:tcPr>
          <w:p w14:paraId="1D801663" w14:textId="77777777" w:rsidR="0006182A" w:rsidRPr="00363067" w:rsidRDefault="0006182A">
            <w:pPr>
              <w:spacing w:before="0" w:after="0" w:line="240" w:lineRule="auto"/>
              <w:rPr>
                <w:rFonts w:eastAsia="Times New Roman"/>
              </w:rPr>
            </w:pPr>
            <w:r w:rsidRPr="00363067">
              <w:rPr>
                <w:rFonts w:eastAsia="Times New Roman"/>
              </w:rPr>
              <w:t xml:space="preserve">ID &amp; UtilCode value would be the same. </w:t>
            </w:r>
          </w:p>
        </w:tc>
      </w:tr>
      <w:tr w:rsidR="0006169D" w:rsidRPr="00363067" w14:paraId="226C462E" w14:textId="77777777" w:rsidTr="00E31DA7">
        <w:trPr>
          <w:trHeight w:val="623"/>
        </w:trPr>
        <w:tc>
          <w:tcPr>
            <w:tcW w:w="1668" w:type="dxa"/>
            <w:shd w:val="clear" w:color="auto" w:fill="D9E2F3"/>
            <w:hideMark/>
          </w:tcPr>
          <w:p w14:paraId="3209A045" w14:textId="77777777" w:rsidR="0006169D" w:rsidRPr="00363067" w:rsidRDefault="0006169D">
            <w:pPr>
              <w:spacing w:before="0" w:after="0" w:line="240" w:lineRule="auto"/>
              <w:rPr>
                <w:rFonts w:eastAsia="Times New Roman"/>
                <w:b/>
                <w:bCs/>
              </w:rPr>
            </w:pPr>
            <w:r w:rsidRPr="00363067">
              <w:rPr>
                <w:rFonts w:eastAsia="Times New Roman"/>
                <w:b/>
                <w:bCs/>
              </w:rPr>
              <w:lastRenderedPageBreak/>
              <w:t>UtilCode</w:t>
            </w:r>
          </w:p>
        </w:tc>
        <w:tc>
          <w:tcPr>
            <w:tcW w:w="3543" w:type="dxa"/>
            <w:shd w:val="clear" w:color="auto" w:fill="D9E2F3"/>
            <w:hideMark/>
          </w:tcPr>
          <w:p w14:paraId="36564CDC" w14:textId="77777777" w:rsidR="0006169D" w:rsidRPr="00363067" w:rsidRDefault="0006169D">
            <w:pPr>
              <w:spacing w:before="0" w:after="0" w:line="240" w:lineRule="auto"/>
              <w:rPr>
                <w:rFonts w:eastAsia="Times New Roman"/>
              </w:rPr>
            </w:pPr>
            <w:r w:rsidRPr="00363067">
              <w:rPr>
                <w:rFonts w:eastAsia="Times New Roman"/>
              </w:rPr>
              <w:t>Utility Code would be validated against the masters. It should be 7 digit OLD ICS or 18 digit Utility code.</w:t>
            </w:r>
          </w:p>
        </w:tc>
        <w:tc>
          <w:tcPr>
            <w:tcW w:w="993" w:type="dxa"/>
            <w:shd w:val="clear" w:color="auto" w:fill="D9E2F3"/>
          </w:tcPr>
          <w:p w14:paraId="27CF6CF0" w14:textId="77777777" w:rsidR="0006169D" w:rsidRPr="00363067" w:rsidRDefault="0006169D">
            <w:pPr>
              <w:spacing w:before="0" w:after="0" w:line="240" w:lineRule="auto"/>
              <w:rPr>
                <w:rFonts w:eastAsia="Times New Roman"/>
              </w:rPr>
            </w:pPr>
            <w:r>
              <w:rPr>
                <w:rFonts w:eastAsia="Times New Roman"/>
              </w:rPr>
              <w:t>Alpha Numeric</w:t>
            </w:r>
          </w:p>
        </w:tc>
        <w:tc>
          <w:tcPr>
            <w:tcW w:w="850" w:type="dxa"/>
            <w:shd w:val="clear" w:color="auto" w:fill="D9E2F3"/>
          </w:tcPr>
          <w:p w14:paraId="5B9304EF" w14:textId="77777777" w:rsidR="0006169D" w:rsidRPr="00363067" w:rsidRDefault="0006169D">
            <w:pPr>
              <w:spacing w:before="0" w:after="0" w:line="240" w:lineRule="auto"/>
              <w:rPr>
                <w:rFonts w:eastAsia="Times New Roman"/>
              </w:rPr>
            </w:pPr>
            <w:r w:rsidRPr="00363067">
              <w:rPr>
                <w:rFonts w:eastAsia="Times New Roman"/>
              </w:rPr>
              <w:t>18</w:t>
            </w:r>
          </w:p>
        </w:tc>
        <w:tc>
          <w:tcPr>
            <w:tcW w:w="2695" w:type="dxa"/>
            <w:shd w:val="clear" w:color="auto" w:fill="D9E2F3"/>
            <w:hideMark/>
          </w:tcPr>
          <w:p w14:paraId="3231252F" w14:textId="77777777" w:rsidR="0006169D" w:rsidRPr="00363067" w:rsidRDefault="0006169D">
            <w:pPr>
              <w:spacing w:before="0" w:after="0" w:line="240" w:lineRule="auto"/>
              <w:rPr>
                <w:rFonts w:eastAsia="Times New Roman"/>
              </w:rPr>
            </w:pPr>
            <w:r w:rsidRPr="00363067">
              <w:rPr>
                <w:rFonts w:eastAsia="Times New Roman"/>
              </w:rPr>
              <w:t> ID &amp; UtilCode value would be the same.</w:t>
            </w:r>
          </w:p>
        </w:tc>
      </w:tr>
      <w:tr w:rsidR="0006169D" w:rsidRPr="00363067" w14:paraId="31C1EBAA" w14:textId="77777777" w:rsidTr="00E31DA7">
        <w:trPr>
          <w:trHeight w:val="623"/>
        </w:trPr>
        <w:tc>
          <w:tcPr>
            <w:tcW w:w="1668" w:type="dxa"/>
            <w:shd w:val="clear" w:color="auto" w:fill="auto"/>
            <w:hideMark/>
          </w:tcPr>
          <w:p w14:paraId="2ECD1ED7" w14:textId="77777777" w:rsidR="0006169D" w:rsidRPr="00363067" w:rsidRDefault="0006169D">
            <w:pPr>
              <w:spacing w:before="0" w:after="0" w:line="240" w:lineRule="auto"/>
              <w:rPr>
                <w:rFonts w:eastAsia="Times New Roman"/>
                <w:b/>
                <w:bCs/>
              </w:rPr>
            </w:pPr>
            <w:r w:rsidRPr="00363067">
              <w:rPr>
                <w:rFonts w:eastAsia="Times New Roman"/>
                <w:b/>
                <w:bCs/>
              </w:rPr>
              <w:t>CatCode</w:t>
            </w:r>
          </w:p>
        </w:tc>
        <w:tc>
          <w:tcPr>
            <w:tcW w:w="3543" w:type="dxa"/>
            <w:shd w:val="clear" w:color="auto" w:fill="auto"/>
            <w:hideMark/>
          </w:tcPr>
          <w:p w14:paraId="0E24E691" w14:textId="77777777" w:rsidR="0006169D" w:rsidRPr="00363067" w:rsidRDefault="0006169D">
            <w:pPr>
              <w:spacing w:before="0" w:after="0" w:line="240" w:lineRule="auto"/>
              <w:rPr>
                <w:rFonts w:eastAsia="Times New Roman"/>
              </w:rPr>
            </w:pPr>
            <w:r w:rsidRPr="00363067">
              <w:rPr>
                <w:rFonts w:eastAsia="Times New Roman"/>
              </w:rPr>
              <w:t>Identifies under which category the mandate is created. Will be validated against the masters maintained by NPCI</w:t>
            </w:r>
          </w:p>
        </w:tc>
        <w:tc>
          <w:tcPr>
            <w:tcW w:w="993" w:type="dxa"/>
          </w:tcPr>
          <w:p w14:paraId="38ADEE97" w14:textId="77777777" w:rsidR="0006169D" w:rsidRPr="00363067" w:rsidRDefault="008A0EE6">
            <w:pPr>
              <w:spacing w:before="0" w:after="0" w:line="240" w:lineRule="auto"/>
              <w:rPr>
                <w:rFonts w:eastAsia="Times New Roman"/>
              </w:rPr>
            </w:pPr>
            <w:r>
              <w:rPr>
                <w:rFonts w:eastAsia="Times New Roman"/>
              </w:rPr>
              <w:t>Alpha Numeric</w:t>
            </w:r>
          </w:p>
        </w:tc>
        <w:tc>
          <w:tcPr>
            <w:tcW w:w="850" w:type="dxa"/>
            <w:shd w:val="clear" w:color="auto" w:fill="auto"/>
          </w:tcPr>
          <w:p w14:paraId="03A6ED40" w14:textId="77777777" w:rsidR="0006169D" w:rsidRPr="00363067" w:rsidRDefault="0006169D">
            <w:pPr>
              <w:spacing w:before="0" w:after="0" w:line="240" w:lineRule="auto"/>
              <w:rPr>
                <w:rFonts w:eastAsia="Times New Roman"/>
              </w:rPr>
            </w:pPr>
            <w:r w:rsidRPr="00363067">
              <w:rPr>
                <w:rFonts w:eastAsia="Times New Roman"/>
              </w:rPr>
              <w:t>4</w:t>
            </w:r>
          </w:p>
        </w:tc>
        <w:tc>
          <w:tcPr>
            <w:tcW w:w="2695" w:type="dxa"/>
            <w:shd w:val="clear" w:color="auto" w:fill="auto"/>
            <w:hideMark/>
          </w:tcPr>
          <w:p w14:paraId="35E87449" w14:textId="77777777" w:rsidR="0006169D" w:rsidRPr="00363067" w:rsidRDefault="0006169D">
            <w:pPr>
              <w:spacing w:before="0" w:after="0" w:line="240" w:lineRule="auto"/>
              <w:rPr>
                <w:rFonts w:eastAsia="Times New Roman"/>
              </w:rPr>
            </w:pPr>
            <w:r w:rsidRPr="00363067">
              <w:rPr>
                <w:rFonts w:eastAsia="Times New Roman"/>
              </w:rPr>
              <w:t> </w:t>
            </w:r>
          </w:p>
        </w:tc>
      </w:tr>
      <w:tr w:rsidR="0006169D" w:rsidRPr="00363067" w14:paraId="739B59F2" w14:textId="77777777" w:rsidTr="00E31DA7">
        <w:trPr>
          <w:trHeight w:val="318"/>
        </w:trPr>
        <w:tc>
          <w:tcPr>
            <w:tcW w:w="1668" w:type="dxa"/>
            <w:shd w:val="clear" w:color="auto" w:fill="D9E2F3"/>
          </w:tcPr>
          <w:p w14:paraId="777A95BF" w14:textId="77777777" w:rsidR="0006169D" w:rsidRPr="00363067" w:rsidRDefault="0006169D">
            <w:pPr>
              <w:spacing w:before="0" w:after="0" w:line="240" w:lineRule="auto"/>
              <w:rPr>
                <w:rFonts w:eastAsia="Times New Roman"/>
                <w:b/>
                <w:bCs/>
              </w:rPr>
            </w:pPr>
            <w:r w:rsidRPr="008267E8">
              <w:rPr>
                <w:rFonts w:eastAsia="Times New Roman"/>
                <w:b/>
                <w:bCs/>
              </w:rPr>
              <w:t>Name</w:t>
            </w:r>
          </w:p>
        </w:tc>
        <w:tc>
          <w:tcPr>
            <w:tcW w:w="3543" w:type="dxa"/>
            <w:shd w:val="clear" w:color="auto" w:fill="D9E2F3"/>
          </w:tcPr>
          <w:p w14:paraId="34CFBB0C" w14:textId="77777777" w:rsidR="0006169D" w:rsidRPr="00363067" w:rsidRDefault="0006169D">
            <w:pPr>
              <w:spacing w:before="0" w:after="0" w:line="240" w:lineRule="auto"/>
              <w:rPr>
                <w:rFonts w:eastAsia="Times New Roman"/>
              </w:rPr>
            </w:pPr>
            <w:r w:rsidRPr="00363067">
              <w:rPr>
                <w:rFonts w:eastAsia="Times New Roman"/>
              </w:rPr>
              <w:t>Should not be empty</w:t>
            </w:r>
          </w:p>
        </w:tc>
        <w:tc>
          <w:tcPr>
            <w:tcW w:w="993" w:type="dxa"/>
            <w:shd w:val="clear" w:color="auto" w:fill="D9E2F3"/>
          </w:tcPr>
          <w:p w14:paraId="20477C2D" w14:textId="77777777" w:rsidR="0006169D" w:rsidRPr="00363067" w:rsidRDefault="004A50D9">
            <w:pPr>
              <w:spacing w:before="0" w:after="0" w:line="240" w:lineRule="auto"/>
              <w:rPr>
                <w:rFonts w:eastAsia="Times New Roman"/>
              </w:rPr>
            </w:pPr>
            <w:r>
              <w:rPr>
                <w:rFonts w:eastAsia="Times New Roman"/>
              </w:rPr>
              <w:t>Alpha Numeric</w:t>
            </w:r>
          </w:p>
        </w:tc>
        <w:tc>
          <w:tcPr>
            <w:tcW w:w="850" w:type="dxa"/>
            <w:shd w:val="clear" w:color="auto" w:fill="D9E2F3"/>
          </w:tcPr>
          <w:p w14:paraId="71738264" w14:textId="7E8B76FE" w:rsidR="0006169D" w:rsidRPr="00363067" w:rsidRDefault="006C07C9">
            <w:pPr>
              <w:spacing w:before="0" w:after="0" w:line="240" w:lineRule="auto"/>
              <w:rPr>
                <w:rFonts w:eastAsia="Times New Roman"/>
              </w:rPr>
            </w:pPr>
            <w:r>
              <w:rPr>
                <w:rFonts w:eastAsia="Times New Roman"/>
              </w:rPr>
              <w:t>40</w:t>
            </w:r>
          </w:p>
        </w:tc>
        <w:tc>
          <w:tcPr>
            <w:tcW w:w="2695" w:type="dxa"/>
            <w:shd w:val="clear" w:color="auto" w:fill="D9E2F3"/>
          </w:tcPr>
          <w:p w14:paraId="775E316F" w14:textId="77777777" w:rsidR="0006169D" w:rsidRPr="00363067" w:rsidRDefault="00466AA5">
            <w:pPr>
              <w:spacing w:before="0" w:after="0" w:line="240" w:lineRule="auto"/>
              <w:rPr>
                <w:rFonts w:eastAsia="Times New Roman"/>
              </w:rPr>
            </w:pPr>
            <w:r>
              <w:rPr>
                <w:rFonts w:eastAsia="Times New Roman"/>
              </w:rPr>
              <w:t xml:space="preserve">Corporate Name. </w:t>
            </w:r>
          </w:p>
        </w:tc>
      </w:tr>
      <w:tr w:rsidR="00B3074E" w:rsidRPr="00363067" w14:paraId="1D7097DC" w14:textId="77777777" w:rsidTr="00E31DA7">
        <w:trPr>
          <w:trHeight w:val="318"/>
        </w:trPr>
        <w:tc>
          <w:tcPr>
            <w:tcW w:w="1668" w:type="dxa"/>
            <w:shd w:val="clear" w:color="auto" w:fill="D9E2F3"/>
          </w:tcPr>
          <w:p w14:paraId="29D6850A" w14:textId="77777777" w:rsidR="00B3074E" w:rsidRPr="004D4C2C" w:rsidRDefault="00B3074E">
            <w:pPr>
              <w:spacing w:before="0" w:after="0" w:line="240" w:lineRule="auto"/>
              <w:rPr>
                <w:rFonts w:eastAsia="Times New Roman"/>
                <w:b/>
                <w:bCs/>
                <w:highlight w:val="yellow"/>
              </w:rPr>
            </w:pPr>
            <w:r w:rsidRPr="007E4106">
              <w:rPr>
                <w:rFonts w:eastAsia="Times New Roman"/>
                <w:b/>
                <w:bCs/>
              </w:rPr>
              <w:t>Spn_Bnk_Nm</w:t>
            </w:r>
          </w:p>
        </w:tc>
        <w:tc>
          <w:tcPr>
            <w:tcW w:w="3543" w:type="dxa"/>
            <w:shd w:val="clear" w:color="auto" w:fill="D9E2F3"/>
          </w:tcPr>
          <w:p w14:paraId="25BA884E" w14:textId="77777777" w:rsidR="00B3074E" w:rsidRPr="00363067" w:rsidRDefault="00B3074E">
            <w:pPr>
              <w:spacing w:before="0" w:after="0" w:line="240" w:lineRule="auto"/>
              <w:rPr>
                <w:rFonts w:eastAsia="Times New Roman"/>
              </w:rPr>
            </w:pPr>
            <w:r>
              <w:rPr>
                <w:rFonts w:eastAsia="Times New Roman"/>
              </w:rPr>
              <w:t>Corporate Sponsor Bank Name</w:t>
            </w:r>
          </w:p>
        </w:tc>
        <w:tc>
          <w:tcPr>
            <w:tcW w:w="993" w:type="dxa"/>
            <w:shd w:val="clear" w:color="auto" w:fill="D9E2F3"/>
          </w:tcPr>
          <w:p w14:paraId="000BF09B" w14:textId="77777777" w:rsidR="00B3074E" w:rsidRDefault="00B3074E">
            <w:pPr>
              <w:spacing w:before="0" w:after="0" w:line="240" w:lineRule="auto"/>
              <w:rPr>
                <w:rFonts w:eastAsia="Times New Roman"/>
              </w:rPr>
            </w:pPr>
            <w:r>
              <w:rPr>
                <w:rFonts w:eastAsia="Times New Roman"/>
              </w:rPr>
              <w:t>Alpha Numeric</w:t>
            </w:r>
          </w:p>
        </w:tc>
        <w:tc>
          <w:tcPr>
            <w:tcW w:w="850" w:type="dxa"/>
            <w:shd w:val="clear" w:color="auto" w:fill="D9E2F3"/>
          </w:tcPr>
          <w:p w14:paraId="651A1CBC" w14:textId="77777777" w:rsidR="00B3074E" w:rsidRPr="00363067" w:rsidRDefault="00B3074E">
            <w:pPr>
              <w:spacing w:before="0" w:after="0" w:line="240" w:lineRule="auto"/>
              <w:rPr>
                <w:rFonts w:eastAsia="Times New Roman"/>
              </w:rPr>
            </w:pPr>
            <w:r>
              <w:rPr>
                <w:rFonts w:eastAsia="Times New Roman"/>
              </w:rPr>
              <w:t>140</w:t>
            </w:r>
          </w:p>
        </w:tc>
        <w:tc>
          <w:tcPr>
            <w:tcW w:w="2695" w:type="dxa"/>
            <w:shd w:val="clear" w:color="auto" w:fill="D9E2F3"/>
          </w:tcPr>
          <w:p w14:paraId="35CD3B81" w14:textId="77777777" w:rsidR="00B3074E" w:rsidRPr="00363067" w:rsidRDefault="00B3074E">
            <w:pPr>
              <w:spacing w:before="0" w:after="0" w:line="240" w:lineRule="auto"/>
              <w:rPr>
                <w:rFonts w:eastAsia="Times New Roman"/>
              </w:rPr>
            </w:pPr>
            <w:r>
              <w:rPr>
                <w:rFonts w:eastAsia="Times New Roman"/>
              </w:rPr>
              <w:t xml:space="preserve">Should be a valid Bank Name </w:t>
            </w:r>
            <w:r w:rsidR="00847B35">
              <w:rPr>
                <w:rFonts w:eastAsia="Times New Roman"/>
              </w:rPr>
              <w:t>as per</w:t>
            </w:r>
            <w:r>
              <w:rPr>
                <w:rFonts w:eastAsia="Times New Roman"/>
              </w:rPr>
              <w:t xml:space="preserve"> MMS</w:t>
            </w:r>
          </w:p>
        </w:tc>
      </w:tr>
      <w:tr w:rsidR="00B3074E" w:rsidRPr="00363067" w14:paraId="6A2622C6" w14:textId="77777777" w:rsidTr="00E31DA7">
        <w:trPr>
          <w:trHeight w:val="318"/>
        </w:trPr>
        <w:tc>
          <w:tcPr>
            <w:tcW w:w="1668" w:type="dxa"/>
            <w:shd w:val="clear" w:color="auto" w:fill="auto"/>
          </w:tcPr>
          <w:p w14:paraId="037E9E27" w14:textId="77777777" w:rsidR="00B3074E" w:rsidRPr="00363067" w:rsidRDefault="00B3074E">
            <w:pPr>
              <w:spacing w:before="0" w:after="0" w:line="240" w:lineRule="auto"/>
              <w:rPr>
                <w:rFonts w:eastAsia="Times New Roman"/>
                <w:b/>
                <w:bCs/>
              </w:rPr>
            </w:pPr>
            <w:r w:rsidRPr="00363067">
              <w:rPr>
                <w:rFonts w:eastAsia="Times New Roman"/>
                <w:b/>
                <w:bCs/>
              </w:rPr>
              <w:t>CatDesc</w:t>
            </w:r>
          </w:p>
        </w:tc>
        <w:tc>
          <w:tcPr>
            <w:tcW w:w="3543" w:type="dxa"/>
            <w:shd w:val="clear" w:color="auto" w:fill="auto"/>
          </w:tcPr>
          <w:p w14:paraId="2B85FFBB" w14:textId="77777777" w:rsidR="00B3074E" w:rsidRPr="00363067" w:rsidRDefault="00B3074E">
            <w:pPr>
              <w:spacing w:before="0" w:after="0" w:line="240" w:lineRule="auto"/>
              <w:rPr>
                <w:rFonts w:eastAsia="Times New Roman"/>
              </w:rPr>
            </w:pPr>
            <w:r w:rsidRPr="00363067">
              <w:rPr>
                <w:rFonts w:eastAsia="Times New Roman"/>
              </w:rPr>
              <w:t>Category Description should correspond to Category Code in the Master</w:t>
            </w:r>
          </w:p>
        </w:tc>
        <w:tc>
          <w:tcPr>
            <w:tcW w:w="993" w:type="dxa"/>
          </w:tcPr>
          <w:p w14:paraId="4EB0804D" w14:textId="77777777" w:rsidR="00B3074E" w:rsidRDefault="00B3074E">
            <w:pPr>
              <w:spacing w:before="0" w:after="0" w:line="240" w:lineRule="auto"/>
              <w:rPr>
                <w:rFonts w:eastAsia="Times New Roman"/>
              </w:rPr>
            </w:pPr>
            <w:r>
              <w:rPr>
                <w:rFonts w:eastAsia="Times New Roman"/>
              </w:rPr>
              <w:t>Alpha Numeric</w:t>
            </w:r>
          </w:p>
        </w:tc>
        <w:tc>
          <w:tcPr>
            <w:tcW w:w="850" w:type="dxa"/>
            <w:shd w:val="clear" w:color="auto" w:fill="auto"/>
          </w:tcPr>
          <w:p w14:paraId="6436DBDE" w14:textId="77777777" w:rsidR="00B3074E" w:rsidRPr="00363067" w:rsidRDefault="00B3074E">
            <w:pPr>
              <w:spacing w:before="0" w:after="0" w:line="240" w:lineRule="auto"/>
              <w:rPr>
                <w:rFonts w:eastAsia="Times New Roman"/>
              </w:rPr>
            </w:pPr>
            <w:r>
              <w:rPr>
                <w:rFonts w:eastAsia="Times New Roman"/>
              </w:rPr>
              <w:t>50</w:t>
            </w:r>
          </w:p>
        </w:tc>
        <w:tc>
          <w:tcPr>
            <w:tcW w:w="2695" w:type="dxa"/>
            <w:shd w:val="clear" w:color="auto" w:fill="auto"/>
          </w:tcPr>
          <w:p w14:paraId="279DC1F2" w14:textId="77777777" w:rsidR="00B3074E" w:rsidRPr="00363067" w:rsidRDefault="00B3074E">
            <w:pPr>
              <w:spacing w:before="0" w:after="0" w:line="240" w:lineRule="auto"/>
              <w:rPr>
                <w:rFonts w:eastAsia="Times New Roman"/>
              </w:rPr>
            </w:pPr>
          </w:p>
        </w:tc>
      </w:tr>
      <w:tr w:rsidR="00B3074E" w:rsidRPr="00363067" w14:paraId="11A063AC" w14:textId="77777777" w:rsidTr="00E31DA7">
        <w:trPr>
          <w:trHeight w:val="318"/>
        </w:trPr>
        <w:tc>
          <w:tcPr>
            <w:tcW w:w="1668" w:type="dxa"/>
            <w:shd w:val="clear" w:color="auto" w:fill="D9E2F3"/>
            <w:hideMark/>
          </w:tcPr>
          <w:p w14:paraId="5410F92B" w14:textId="77777777" w:rsidR="00B3074E" w:rsidRPr="00363067" w:rsidRDefault="00B3074E">
            <w:pPr>
              <w:spacing w:before="0" w:after="0" w:line="240" w:lineRule="auto"/>
              <w:rPr>
                <w:rFonts w:eastAsia="Times New Roman"/>
                <w:b/>
                <w:bCs/>
              </w:rPr>
            </w:pPr>
            <w:r w:rsidRPr="00363067">
              <w:rPr>
                <w:rFonts w:eastAsia="Times New Roman"/>
                <w:b/>
                <w:bCs/>
              </w:rPr>
              <w:t>MndtReqId</w:t>
            </w:r>
          </w:p>
        </w:tc>
        <w:tc>
          <w:tcPr>
            <w:tcW w:w="3543" w:type="dxa"/>
            <w:shd w:val="clear" w:color="auto" w:fill="D9E2F3"/>
            <w:hideMark/>
          </w:tcPr>
          <w:p w14:paraId="2A33CE66" w14:textId="77777777" w:rsidR="00B3074E" w:rsidRPr="00363067" w:rsidRDefault="00B3074E">
            <w:pPr>
              <w:spacing w:before="0" w:after="0" w:line="240" w:lineRule="auto"/>
              <w:rPr>
                <w:rFonts w:eastAsia="Times New Roman"/>
              </w:rPr>
            </w:pPr>
            <w:r w:rsidRPr="00363067">
              <w:rPr>
                <w:rFonts w:eastAsia="Times New Roman"/>
              </w:rPr>
              <w:t>Mandate Req ID length should be &lt;= 35. Should be unique for the day</w:t>
            </w:r>
          </w:p>
        </w:tc>
        <w:tc>
          <w:tcPr>
            <w:tcW w:w="993" w:type="dxa"/>
            <w:shd w:val="clear" w:color="auto" w:fill="D9E2F3"/>
          </w:tcPr>
          <w:p w14:paraId="2081E87D" w14:textId="77777777" w:rsidR="00B3074E" w:rsidRPr="00363067" w:rsidRDefault="00B3074E">
            <w:pPr>
              <w:spacing w:before="0" w:after="0" w:line="240" w:lineRule="auto"/>
              <w:rPr>
                <w:rFonts w:eastAsia="Times New Roman"/>
              </w:rPr>
            </w:pPr>
            <w:r>
              <w:rPr>
                <w:rFonts w:eastAsia="Times New Roman"/>
              </w:rPr>
              <w:t>Alpha Numeric</w:t>
            </w:r>
          </w:p>
        </w:tc>
        <w:tc>
          <w:tcPr>
            <w:tcW w:w="850" w:type="dxa"/>
            <w:shd w:val="clear" w:color="auto" w:fill="D9E2F3"/>
          </w:tcPr>
          <w:p w14:paraId="32C0B730" w14:textId="77777777" w:rsidR="00B3074E" w:rsidRPr="00363067" w:rsidRDefault="00B3074E">
            <w:pPr>
              <w:spacing w:before="0" w:after="0" w:line="240" w:lineRule="auto"/>
              <w:rPr>
                <w:rFonts w:eastAsia="Times New Roman"/>
              </w:rPr>
            </w:pPr>
            <w:r w:rsidRPr="00363067">
              <w:rPr>
                <w:rFonts w:eastAsia="Times New Roman"/>
              </w:rPr>
              <w:t>35</w:t>
            </w:r>
          </w:p>
        </w:tc>
        <w:tc>
          <w:tcPr>
            <w:tcW w:w="2695" w:type="dxa"/>
            <w:shd w:val="clear" w:color="auto" w:fill="D9E2F3"/>
            <w:hideMark/>
          </w:tcPr>
          <w:p w14:paraId="2640739F" w14:textId="77777777" w:rsidR="00B3074E" w:rsidRPr="00363067" w:rsidRDefault="00B3074E">
            <w:pPr>
              <w:spacing w:before="0" w:after="0" w:line="240" w:lineRule="auto"/>
              <w:rPr>
                <w:rFonts w:eastAsia="Times New Roman"/>
              </w:rPr>
            </w:pPr>
            <w:r w:rsidRPr="00363067">
              <w:rPr>
                <w:rFonts w:eastAsia="Times New Roman"/>
              </w:rPr>
              <w:t> </w:t>
            </w:r>
          </w:p>
        </w:tc>
      </w:tr>
      <w:tr w:rsidR="001A19C4" w:rsidRPr="00363067" w14:paraId="66EEC83F" w14:textId="77777777" w:rsidTr="00E31DA7">
        <w:trPr>
          <w:trHeight w:val="318"/>
        </w:trPr>
        <w:tc>
          <w:tcPr>
            <w:tcW w:w="1668" w:type="dxa"/>
            <w:shd w:val="clear" w:color="auto" w:fill="D9E2F3"/>
          </w:tcPr>
          <w:p w14:paraId="511C66D8" w14:textId="77777777" w:rsidR="001A19C4" w:rsidRPr="00363067" w:rsidRDefault="001A19C4">
            <w:pPr>
              <w:spacing w:before="0" w:after="0" w:line="240" w:lineRule="auto"/>
              <w:rPr>
                <w:rFonts w:eastAsia="Times New Roman"/>
                <w:b/>
                <w:bCs/>
              </w:rPr>
            </w:pPr>
            <w:r w:rsidRPr="00225993">
              <w:rPr>
                <w:rFonts w:eastAsia="Times New Roman"/>
                <w:b/>
                <w:bCs/>
              </w:rPr>
              <w:t>Mndt_Type</w:t>
            </w:r>
          </w:p>
        </w:tc>
        <w:tc>
          <w:tcPr>
            <w:tcW w:w="3543" w:type="dxa"/>
            <w:shd w:val="clear" w:color="auto" w:fill="D9E2F3"/>
          </w:tcPr>
          <w:p w14:paraId="49A2507F" w14:textId="77777777" w:rsidR="001A19C4" w:rsidRPr="00363067" w:rsidRDefault="007D28E2">
            <w:pPr>
              <w:spacing w:before="0" w:after="0" w:line="240" w:lineRule="auto"/>
              <w:rPr>
                <w:rFonts w:eastAsia="Times New Roman"/>
              </w:rPr>
            </w:pPr>
            <w:r>
              <w:rPr>
                <w:rFonts w:eastAsia="Times New Roman"/>
              </w:rPr>
              <w:t>Mandate Type</w:t>
            </w:r>
          </w:p>
        </w:tc>
        <w:tc>
          <w:tcPr>
            <w:tcW w:w="993" w:type="dxa"/>
            <w:shd w:val="clear" w:color="auto" w:fill="D9E2F3"/>
          </w:tcPr>
          <w:p w14:paraId="72F704C8" w14:textId="77777777" w:rsidR="001A19C4" w:rsidRDefault="001A19C4">
            <w:pPr>
              <w:spacing w:before="0" w:after="0" w:line="240" w:lineRule="auto"/>
              <w:rPr>
                <w:rFonts w:eastAsia="Times New Roman"/>
              </w:rPr>
            </w:pPr>
            <w:r>
              <w:rPr>
                <w:rFonts w:eastAsia="Times New Roman"/>
              </w:rPr>
              <w:t>Alpha Numeric</w:t>
            </w:r>
          </w:p>
        </w:tc>
        <w:tc>
          <w:tcPr>
            <w:tcW w:w="850" w:type="dxa"/>
            <w:shd w:val="clear" w:color="auto" w:fill="D9E2F3"/>
          </w:tcPr>
          <w:p w14:paraId="097F5509" w14:textId="77777777" w:rsidR="001A19C4" w:rsidRPr="00363067" w:rsidRDefault="001A19C4">
            <w:pPr>
              <w:spacing w:before="0" w:after="0" w:line="240" w:lineRule="auto"/>
              <w:rPr>
                <w:rFonts w:eastAsia="Times New Roman"/>
              </w:rPr>
            </w:pPr>
            <w:r w:rsidRPr="00363067">
              <w:rPr>
                <w:rFonts w:eastAsia="Times New Roman"/>
              </w:rPr>
              <w:t>35</w:t>
            </w:r>
          </w:p>
        </w:tc>
        <w:tc>
          <w:tcPr>
            <w:tcW w:w="2695" w:type="dxa"/>
            <w:shd w:val="clear" w:color="auto" w:fill="D9E2F3"/>
          </w:tcPr>
          <w:p w14:paraId="74EDEECB" w14:textId="77777777" w:rsidR="001A19C4" w:rsidRPr="00363067" w:rsidRDefault="007D28E2">
            <w:pPr>
              <w:spacing w:before="0" w:after="0" w:line="240" w:lineRule="auto"/>
              <w:rPr>
                <w:rFonts w:eastAsia="Times New Roman"/>
              </w:rPr>
            </w:pPr>
            <w:r>
              <w:t xml:space="preserve">Should </w:t>
            </w:r>
            <w:r w:rsidR="005676C6">
              <w:t>be DEBIT</w:t>
            </w:r>
          </w:p>
        </w:tc>
      </w:tr>
      <w:tr w:rsidR="001A19C4" w:rsidRPr="00363067" w14:paraId="75C6B466" w14:textId="77777777" w:rsidTr="00E31DA7">
        <w:trPr>
          <w:trHeight w:val="318"/>
        </w:trPr>
        <w:tc>
          <w:tcPr>
            <w:tcW w:w="1668" w:type="dxa"/>
            <w:shd w:val="clear" w:color="auto" w:fill="D9E2F3"/>
          </w:tcPr>
          <w:p w14:paraId="7185054E" w14:textId="77777777" w:rsidR="001A19C4" w:rsidRPr="00D719A5" w:rsidRDefault="001A19C4">
            <w:pPr>
              <w:spacing w:before="0" w:after="0" w:line="240" w:lineRule="auto"/>
              <w:rPr>
                <w:rFonts w:eastAsia="Times New Roman"/>
                <w:b/>
                <w:bCs/>
              </w:rPr>
            </w:pPr>
            <w:r w:rsidRPr="00D719A5">
              <w:rPr>
                <w:rFonts w:eastAsia="Times New Roman"/>
                <w:b/>
                <w:bCs/>
              </w:rPr>
              <w:t>Schm_Nm</w:t>
            </w:r>
          </w:p>
        </w:tc>
        <w:tc>
          <w:tcPr>
            <w:tcW w:w="3543" w:type="dxa"/>
            <w:shd w:val="clear" w:color="auto" w:fill="D9E2F3"/>
          </w:tcPr>
          <w:p w14:paraId="17297B2C" w14:textId="77777777" w:rsidR="001A19C4" w:rsidRPr="00363067" w:rsidRDefault="001A19C4">
            <w:pPr>
              <w:spacing w:before="0" w:after="0" w:line="240" w:lineRule="auto"/>
              <w:rPr>
                <w:rFonts w:eastAsia="Times New Roman"/>
              </w:rPr>
            </w:pPr>
            <w:r>
              <w:rPr>
                <w:rFonts w:eastAsia="Times New Roman"/>
              </w:rPr>
              <w:t>Scheme Name / Plan Reference Number</w:t>
            </w:r>
          </w:p>
        </w:tc>
        <w:tc>
          <w:tcPr>
            <w:tcW w:w="993" w:type="dxa"/>
            <w:shd w:val="clear" w:color="auto" w:fill="D9E2F3"/>
          </w:tcPr>
          <w:p w14:paraId="2D6707F3" w14:textId="77777777" w:rsidR="001A19C4" w:rsidRDefault="001A19C4">
            <w:pPr>
              <w:spacing w:before="0" w:after="0" w:line="240" w:lineRule="auto"/>
              <w:rPr>
                <w:rFonts w:eastAsia="Times New Roman"/>
              </w:rPr>
            </w:pPr>
            <w:r>
              <w:rPr>
                <w:rFonts w:eastAsia="Times New Roman"/>
              </w:rPr>
              <w:t>Alpha Numeric</w:t>
            </w:r>
          </w:p>
        </w:tc>
        <w:tc>
          <w:tcPr>
            <w:tcW w:w="850" w:type="dxa"/>
            <w:shd w:val="clear" w:color="auto" w:fill="D9E2F3"/>
          </w:tcPr>
          <w:p w14:paraId="64A8BB42" w14:textId="77777777" w:rsidR="001A19C4" w:rsidRPr="00363067" w:rsidRDefault="001A19C4">
            <w:pPr>
              <w:spacing w:before="0" w:after="0" w:line="240" w:lineRule="auto"/>
              <w:rPr>
                <w:rFonts w:eastAsia="Times New Roman"/>
              </w:rPr>
            </w:pPr>
            <w:r>
              <w:rPr>
                <w:rFonts w:eastAsia="Times New Roman"/>
              </w:rPr>
              <w:t>20</w:t>
            </w:r>
          </w:p>
        </w:tc>
        <w:tc>
          <w:tcPr>
            <w:tcW w:w="2695" w:type="dxa"/>
            <w:shd w:val="clear" w:color="auto" w:fill="D9E2F3"/>
          </w:tcPr>
          <w:p w14:paraId="3824C5D8" w14:textId="77777777" w:rsidR="001A19C4" w:rsidRPr="00363067" w:rsidRDefault="001A19C4">
            <w:pPr>
              <w:spacing w:before="0" w:after="0" w:line="240" w:lineRule="auto"/>
              <w:rPr>
                <w:rFonts w:eastAsia="Times New Roman"/>
              </w:rPr>
            </w:pPr>
          </w:p>
        </w:tc>
      </w:tr>
      <w:tr w:rsidR="001A19C4" w:rsidRPr="00363067" w14:paraId="1CDE2D1C" w14:textId="77777777" w:rsidTr="00E31DA7">
        <w:trPr>
          <w:trHeight w:val="318"/>
        </w:trPr>
        <w:tc>
          <w:tcPr>
            <w:tcW w:w="1668" w:type="dxa"/>
            <w:shd w:val="clear" w:color="auto" w:fill="auto"/>
            <w:hideMark/>
          </w:tcPr>
          <w:p w14:paraId="6303B173" w14:textId="77777777" w:rsidR="001A19C4" w:rsidRPr="00363067" w:rsidRDefault="001A19C4">
            <w:pPr>
              <w:spacing w:before="0" w:after="0" w:line="240" w:lineRule="auto"/>
              <w:rPr>
                <w:rFonts w:eastAsia="Times New Roman"/>
                <w:b/>
                <w:bCs/>
              </w:rPr>
            </w:pPr>
            <w:r w:rsidRPr="00363067">
              <w:rPr>
                <w:rFonts w:eastAsia="Times New Roman"/>
                <w:b/>
                <w:bCs/>
              </w:rPr>
              <w:t>SeqTp</w:t>
            </w:r>
          </w:p>
        </w:tc>
        <w:tc>
          <w:tcPr>
            <w:tcW w:w="3543" w:type="dxa"/>
            <w:shd w:val="clear" w:color="auto" w:fill="auto"/>
            <w:hideMark/>
          </w:tcPr>
          <w:p w14:paraId="1FBB877C" w14:textId="77777777" w:rsidR="001A19C4" w:rsidRPr="00363067" w:rsidRDefault="001A19C4">
            <w:pPr>
              <w:spacing w:before="0" w:after="0" w:line="240" w:lineRule="auto"/>
              <w:rPr>
                <w:rFonts w:eastAsia="Times New Roman"/>
              </w:rPr>
            </w:pPr>
            <w:r w:rsidRPr="00363067">
              <w:rPr>
                <w:rFonts w:eastAsia="Times New Roman"/>
              </w:rPr>
              <w:t>Allowed values are RCUR or OOFF</w:t>
            </w:r>
          </w:p>
        </w:tc>
        <w:tc>
          <w:tcPr>
            <w:tcW w:w="993" w:type="dxa"/>
          </w:tcPr>
          <w:p w14:paraId="78495970" w14:textId="77777777" w:rsidR="001A19C4" w:rsidRPr="00363067" w:rsidRDefault="001A19C4">
            <w:pPr>
              <w:spacing w:before="0" w:after="0" w:line="240" w:lineRule="auto"/>
              <w:rPr>
                <w:rFonts w:eastAsia="Times New Roman"/>
              </w:rPr>
            </w:pPr>
            <w:r>
              <w:rPr>
                <w:rFonts w:eastAsia="Times New Roman"/>
              </w:rPr>
              <w:t>Alpha Numeric</w:t>
            </w:r>
          </w:p>
        </w:tc>
        <w:tc>
          <w:tcPr>
            <w:tcW w:w="850" w:type="dxa"/>
            <w:shd w:val="clear" w:color="auto" w:fill="auto"/>
          </w:tcPr>
          <w:p w14:paraId="30F92323" w14:textId="77777777" w:rsidR="001A19C4" w:rsidRPr="00363067" w:rsidRDefault="001A19C4">
            <w:pPr>
              <w:spacing w:before="0" w:after="0" w:line="240" w:lineRule="auto"/>
              <w:rPr>
                <w:rFonts w:eastAsia="Times New Roman"/>
              </w:rPr>
            </w:pPr>
            <w:r w:rsidRPr="00363067">
              <w:rPr>
                <w:rFonts w:eastAsia="Times New Roman"/>
              </w:rPr>
              <w:t>4</w:t>
            </w:r>
          </w:p>
        </w:tc>
        <w:tc>
          <w:tcPr>
            <w:tcW w:w="2695" w:type="dxa"/>
            <w:shd w:val="clear" w:color="auto" w:fill="auto"/>
            <w:hideMark/>
          </w:tcPr>
          <w:p w14:paraId="60C5BC85" w14:textId="77777777" w:rsidR="001A19C4" w:rsidRPr="00363067" w:rsidRDefault="001A19C4">
            <w:pPr>
              <w:spacing w:before="0" w:after="0" w:line="240" w:lineRule="auto"/>
              <w:rPr>
                <w:rFonts w:eastAsia="Times New Roman"/>
              </w:rPr>
            </w:pPr>
            <w:r w:rsidRPr="00363067">
              <w:rPr>
                <w:rFonts w:eastAsia="Times New Roman"/>
              </w:rPr>
              <w:t> </w:t>
            </w:r>
          </w:p>
        </w:tc>
      </w:tr>
      <w:tr w:rsidR="001A19C4" w:rsidRPr="00363067" w14:paraId="5FC41C14" w14:textId="77777777" w:rsidTr="00E31DA7">
        <w:trPr>
          <w:trHeight w:val="623"/>
        </w:trPr>
        <w:tc>
          <w:tcPr>
            <w:tcW w:w="1668" w:type="dxa"/>
            <w:shd w:val="clear" w:color="auto" w:fill="D9E2F3"/>
            <w:hideMark/>
          </w:tcPr>
          <w:p w14:paraId="12754924" w14:textId="77777777" w:rsidR="001A19C4" w:rsidRPr="00363067" w:rsidRDefault="001A19C4">
            <w:pPr>
              <w:spacing w:before="0" w:after="0" w:line="240" w:lineRule="auto"/>
              <w:rPr>
                <w:rFonts w:eastAsia="Times New Roman"/>
                <w:b/>
                <w:bCs/>
              </w:rPr>
            </w:pPr>
            <w:r w:rsidRPr="00363067">
              <w:rPr>
                <w:rFonts w:eastAsia="Times New Roman"/>
                <w:b/>
                <w:bCs/>
              </w:rPr>
              <w:t>Frqcy</w:t>
            </w:r>
          </w:p>
        </w:tc>
        <w:tc>
          <w:tcPr>
            <w:tcW w:w="3543" w:type="dxa"/>
            <w:shd w:val="clear" w:color="auto" w:fill="D9E2F3"/>
            <w:hideMark/>
          </w:tcPr>
          <w:p w14:paraId="3883A5DF" w14:textId="77777777" w:rsidR="001A19C4" w:rsidRPr="00363067" w:rsidRDefault="001A19C4">
            <w:pPr>
              <w:spacing w:before="0" w:after="0" w:line="240" w:lineRule="auto"/>
              <w:rPr>
                <w:rFonts w:eastAsia="Times New Roman"/>
              </w:rPr>
            </w:pPr>
            <w:r w:rsidRPr="00363067">
              <w:rPr>
                <w:rFonts w:eastAsia="Times New Roman"/>
              </w:rPr>
              <w:t>This is an optional field</w:t>
            </w:r>
            <w:r>
              <w:rPr>
                <w:rFonts w:eastAsia="Times New Roman"/>
              </w:rPr>
              <w:t xml:space="preserve"> SeqTp is OOF</w:t>
            </w:r>
            <w:r w:rsidRPr="00363067">
              <w:rPr>
                <w:rFonts w:eastAsia="Times New Roman"/>
              </w:rPr>
              <w:t xml:space="preserve">. If </w:t>
            </w:r>
            <w:r>
              <w:rPr>
                <w:rFonts w:eastAsia="Times New Roman"/>
              </w:rPr>
              <w:t>SeqTp is RCUR Mandatory field</w:t>
            </w:r>
            <w:r w:rsidRPr="00363067">
              <w:rPr>
                <w:rFonts w:eastAsia="Times New Roman"/>
              </w:rPr>
              <w:t xml:space="preserve"> present should adhere to the list value available in MMS Masters.</w:t>
            </w:r>
          </w:p>
        </w:tc>
        <w:tc>
          <w:tcPr>
            <w:tcW w:w="993" w:type="dxa"/>
            <w:shd w:val="clear" w:color="auto" w:fill="D9E2F3"/>
          </w:tcPr>
          <w:p w14:paraId="2D7F33E7" w14:textId="77777777" w:rsidR="001A19C4" w:rsidRPr="00363067" w:rsidRDefault="001A19C4">
            <w:pPr>
              <w:spacing w:before="0" w:after="0" w:line="240" w:lineRule="auto"/>
              <w:rPr>
                <w:rFonts w:eastAsia="Times New Roman"/>
              </w:rPr>
            </w:pPr>
            <w:r>
              <w:rPr>
                <w:rFonts w:eastAsia="Times New Roman"/>
              </w:rPr>
              <w:t>Alpha Numeric</w:t>
            </w:r>
          </w:p>
        </w:tc>
        <w:tc>
          <w:tcPr>
            <w:tcW w:w="850" w:type="dxa"/>
            <w:shd w:val="clear" w:color="auto" w:fill="D9E2F3"/>
          </w:tcPr>
          <w:p w14:paraId="03F7013C" w14:textId="77777777" w:rsidR="001A19C4" w:rsidRPr="00363067" w:rsidDel="00E322DF" w:rsidRDefault="001A19C4">
            <w:pPr>
              <w:spacing w:before="0" w:after="0" w:line="240" w:lineRule="auto"/>
              <w:rPr>
                <w:rFonts w:eastAsia="Times New Roman"/>
              </w:rPr>
            </w:pPr>
            <w:r w:rsidRPr="00363067">
              <w:rPr>
                <w:rFonts w:eastAsia="Times New Roman"/>
              </w:rPr>
              <w:t>4</w:t>
            </w:r>
          </w:p>
        </w:tc>
        <w:tc>
          <w:tcPr>
            <w:tcW w:w="2695" w:type="dxa"/>
            <w:shd w:val="clear" w:color="auto" w:fill="D9E2F3"/>
            <w:hideMark/>
          </w:tcPr>
          <w:p w14:paraId="35F705E2" w14:textId="77777777" w:rsidR="001A19C4" w:rsidRPr="00363067" w:rsidRDefault="001A19C4">
            <w:pPr>
              <w:spacing w:before="0" w:after="0" w:line="240" w:lineRule="auto"/>
              <w:rPr>
                <w:rFonts w:eastAsia="Times New Roman"/>
              </w:rPr>
            </w:pPr>
            <w:r w:rsidRPr="00363067">
              <w:rPr>
                <w:rFonts w:eastAsia="Times New Roman"/>
              </w:rPr>
              <w:t>Allowed Values are:  ADHO, INDA, DAIL, WEEK, MNTH, QURT, MIAN, YEAR, BIMN</w:t>
            </w:r>
          </w:p>
          <w:p w14:paraId="60A97396" w14:textId="77777777" w:rsidR="001A19C4" w:rsidRPr="00363067" w:rsidRDefault="001A19C4">
            <w:pPr>
              <w:spacing w:before="0" w:after="0" w:line="240" w:lineRule="auto"/>
              <w:rPr>
                <w:rFonts w:eastAsia="Times New Roman"/>
              </w:rPr>
            </w:pPr>
          </w:p>
        </w:tc>
      </w:tr>
      <w:tr w:rsidR="001A19C4" w:rsidRPr="00363067" w14:paraId="29D47EBC" w14:textId="77777777" w:rsidTr="00E31DA7">
        <w:trPr>
          <w:trHeight w:val="318"/>
        </w:trPr>
        <w:tc>
          <w:tcPr>
            <w:tcW w:w="1668" w:type="dxa"/>
            <w:shd w:val="clear" w:color="auto" w:fill="auto"/>
            <w:hideMark/>
          </w:tcPr>
          <w:p w14:paraId="01761C43" w14:textId="77777777" w:rsidR="001A19C4" w:rsidRPr="00363067" w:rsidRDefault="001A19C4">
            <w:pPr>
              <w:spacing w:before="0" w:after="0" w:line="240" w:lineRule="auto"/>
              <w:rPr>
                <w:rFonts w:eastAsia="Times New Roman"/>
                <w:b/>
                <w:bCs/>
              </w:rPr>
            </w:pPr>
            <w:r w:rsidRPr="00363067">
              <w:rPr>
                <w:rFonts w:eastAsia="Times New Roman"/>
                <w:b/>
                <w:bCs/>
              </w:rPr>
              <w:t>FrstColltnDt</w:t>
            </w:r>
          </w:p>
        </w:tc>
        <w:tc>
          <w:tcPr>
            <w:tcW w:w="3543" w:type="dxa"/>
            <w:shd w:val="clear" w:color="auto" w:fill="auto"/>
            <w:hideMark/>
          </w:tcPr>
          <w:p w14:paraId="544CD0E7" w14:textId="77777777" w:rsidR="001A19C4" w:rsidRDefault="001A19C4">
            <w:pPr>
              <w:spacing w:before="0" w:after="0" w:line="240" w:lineRule="auto"/>
              <w:rPr>
                <w:rFonts w:eastAsia="Times New Roman"/>
              </w:rPr>
            </w:pPr>
            <w:r w:rsidRPr="00363067">
              <w:rPr>
                <w:rFonts w:eastAsia="Times New Roman"/>
              </w:rPr>
              <w:t>Date of First Collection. Mandatory Field. This field is in ISODate Format</w:t>
            </w:r>
          </w:p>
          <w:p w14:paraId="2B26E685" w14:textId="530D4A10" w:rsidR="006C2B36" w:rsidRPr="00363067" w:rsidRDefault="006C2B36">
            <w:pPr>
              <w:spacing w:before="0" w:after="0" w:line="240" w:lineRule="auto"/>
              <w:rPr>
                <w:rFonts w:eastAsia="Times New Roman"/>
              </w:rPr>
            </w:pPr>
            <w:r>
              <w:rPr>
                <w:rFonts w:eastAsia="Times New Roman"/>
              </w:rPr>
              <w:t>(date and time/ only date)</w:t>
            </w:r>
          </w:p>
        </w:tc>
        <w:tc>
          <w:tcPr>
            <w:tcW w:w="993" w:type="dxa"/>
          </w:tcPr>
          <w:p w14:paraId="0E664E4B" w14:textId="77777777" w:rsidR="001A19C4" w:rsidRPr="00363067" w:rsidRDefault="001A19C4">
            <w:pPr>
              <w:spacing w:before="0" w:after="0" w:line="240" w:lineRule="auto"/>
              <w:rPr>
                <w:rFonts w:eastAsia="Times New Roman"/>
              </w:rPr>
            </w:pPr>
            <w:r>
              <w:rPr>
                <w:rFonts w:eastAsia="Times New Roman"/>
              </w:rPr>
              <w:t>Alpha Numeric</w:t>
            </w:r>
          </w:p>
        </w:tc>
        <w:tc>
          <w:tcPr>
            <w:tcW w:w="850" w:type="dxa"/>
            <w:shd w:val="clear" w:color="auto" w:fill="auto"/>
          </w:tcPr>
          <w:p w14:paraId="05D6474A" w14:textId="77777777" w:rsidR="001A19C4" w:rsidRPr="00363067" w:rsidRDefault="001A19C4">
            <w:pPr>
              <w:spacing w:before="0" w:after="0" w:line="240" w:lineRule="auto"/>
              <w:rPr>
                <w:rFonts w:eastAsia="Times New Roman"/>
              </w:rPr>
            </w:pPr>
            <w:r w:rsidRPr="00363067">
              <w:rPr>
                <w:rFonts w:eastAsia="Times New Roman"/>
              </w:rPr>
              <w:t>16</w:t>
            </w:r>
          </w:p>
        </w:tc>
        <w:tc>
          <w:tcPr>
            <w:tcW w:w="2695" w:type="dxa"/>
            <w:shd w:val="clear" w:color="auto" w:fill="auto"/>
            <w:hideMark/>
          </w:tcPr>
          <w:p w14:paraId="087987EA" w14:textId="77777777" w:rsidR="001A19C4" w:rsidRDefault="001A19C4">
            <w:pPr>
              <w:spacing w:before="0" w:after="0" w:line="240" w:lineRule="auto"/>
              <w:rPr>
                <w:rFonts w:eastAsia="Times New Roman"/>
              </w:rPr>
            </w:pPr>
            <w:r w:rsidRPr="00363067">
              <w:rPr>
                <w:rFonts w:eastAsia="Times New Roman"/>
              </w:rPr>
              <w:t> </w:t>
            </w:r>
            <w:r>
              <w:rPr>
                <w:rFonts w:eastAsia="Times New Roman"/>
              </w:rPr>
              <w:t>Example:</w:t>
            </w:r>
          </w:p>
          <w:p w14:paraId="395FC34F" w14:textId="77777777" w:rsidR="001A19C4" w:rsidRPr="00363067" w:rsidRDefault="001A19C4">
            <w:pPr>
              <w:spacing w:before="0" w:after="0" w:line="240" w:lineRule="auto"/>
              <w:rPr>
                <w:rFonts w:eastAsia="Times New Roman"/>
              </w:rPr>
            </w:pPr>
            <w:r w:rsidRPr="00AF3796">
              <w:rPr>
                <w:rFonts w:eastAsia="Times New Roman"/>
              </w:rPr>
              <w:t>2012-05-17+05:30</w:t>
            </w:r>
            <w:r>
              <w:rPr>
                <w:rFonts w:eastAsia="Times New Roman"/>
              </w:rPr>
              <w:t xml:space="preserve"> / </w:t>
            </w:r>
            <w:r w:rsidRPr="00AF3796">
              <w:rPr>
                <w:rFonts w:eastAsia="Times New Roman"/>
              </w:rPr>
              <w:t>2012-05-17</w:t>
            </w:r>
          </w:p>
        </w:tc>
      </w:tr>
      <w:tr w:rsidR="001A19C4" w:rsidRPr="00363067" w14:paraId="4FDF2282" w14:textId="77777777" w:rsidTr="00E31DA7">
        <w:trPr>
          <w:trHeight w:val="318"/>
        </w:trPr>
        <w:tc>
          <w:tcPr>
            <w:tcW w:w="1668" w:type="dxa"/>
            <w:shd w:val="clear" w:color="auto" w:fill="D9E2F3"/>
            <w:hideMark/>
          </w:tcPr>
          <w:p w14:paraId="580EC9F6" w14:textId="77777777" w:rsidR="001A19C4" w:rsidRPr="00363067" w:rsidRDefault="001A19C4">
            <w:pPr>
              <w:spacing w:before="0" w:after="0" w:line="240" w:lineRule="auto"/>
              <w:rPr>
                <w:rFonts w:eastAsia="Times New Roman"/>
                <w:b/>
                <w:bCs/>
              </w:rPr>
            </w:pPr>
            <w:r w:rsidRPr="00363067">
              <w:rPr>
                <w:rFonts w:eastAsia="Times New Roman"/>
                <w:b/>
                <w:bCs/>
              </w:rPr>
              <w:t>FnlColltnDt</w:t>
            </w:r>
          </w:p>
        </w:tc>
        <w:tc>
          <w:tcPr>
            <w:tcW w:w="3543" w:type="dxa"/>
            <w:shd w:val="clear" w:color="auto" w:fill="D9E2F3"/>
            <w:hideMark/>
          </w:tcPr>
          <w:p w14:paraId="4A66D023" w14:textId="6CB0A5A2" w:rsidR="001A19C4" w:rsidRPr="00363067" w:rsidRDefault="001A19C4">
            <w:pPr>
              <w:spacing w:before="0" w:after="0" w:line="240" w:lineRule="auto"/>
              <w:rPr>
                <w:rFonts w:eastAsia="Times New Roman"/>
              </w:rPr>
            </w:pPr>
            <w:r w:rsidRPr="00363067">
              <w:rPr>
                <w:rFonts w:eastAsia="Times New Roman"/>
              </w:rPr>
              <w:t>Date of Final Collection. Optional Field.  This field is in ISODate Format</w:t>
            </w:r>
            <w:r w:rsidR="006C2B36">
              <w:rPr>
                <w:rFonts w:eastAsia="Times New Roman"/>
              </w:rPr>
              <w:t>(date and time/ only date)</w:t>
            </w:r>
          </w:p>
        </w:tc>
        <w:tc>
          <w:tcPr>
            <w:tcW w:w="993" w:type="dxa"/>
            <w:shd w:val="clear" w:color="auto" w:fill="D9E2F3"/>
          </w:tcPr>
          <w:p w14:paraId="654BAC86" w14:textId="77777777" w:rsidR="001A19C4" w:rsidRPr="00363067" w:rsidRDefault="001A19C4">
            <w:pPr>
              <w:spacing w:before="0" w:after="0" w:line="240" w:lineRule="auto"/>
              <w:rPr>
                <w:rFonts w:eastAsia="Times New Roman"/>
              </w:rPr>
            </w:pPr>
            <w:r>
              <w:rPr>
                <w:rFonts w:eastAsia="Times New Roman"/>
              </w:rPr>
              <w:t>Alpha Numeric</w:t>
            </w:r>
          </w:p>
        </w:tc>
        <w:tc>
          <w:tcPr>
            <w:tcW w:w="850" w:type="dxa"/>
            <w:shd w:val="clear" w:color="auto" w:fill="D9E2F3"/>
          </w:tcPr>
          <w:p w14:paraId="23267A68" w14:textId="77777777" w:rsidR="001A19C4" w:rsidRPr="00363067" w:rsidRDefault="001A19C4">
            <w:pPr>
              <w:spacing w:before="0" w:after="0" w:line="240" w:lineRule="auto"/>
              <w:rPr>
                <w:rFonts w:eastAsia="Times New Roman"/>
              </w:rPr>
            </w:pPr>
            <w:r w:rsidRPr="00363067">
              <w:rPr>
                <w:rFonts w:eastAsia="Times New Roman"/>
              </w:rPr>
              <w:t>16</w:t>
            </w:r>
          </w:p>
        </w:tc>
        <w:tc>
          <w:tcPr>
            <w:tcW w:w="2695" w:type="dxa"/>
            <w:shd w:val="clear" w:color="auto" w:fill="D9E2F3"/>
            <w:hideMark/>
          </w:tcPr>
          <w:p w14:paraId="1632A693" w14:textId="77777777" w:rsidR="001A19C4" w:rsidRDefault="001A19C4">
            <w:pPr>
              <w:spacing w:before="0" w:after="0" w:line="240" w:lineRule="auto"/>
              <w:rPr>
                <w:rFonts w:eastAsia="Times New Roman"/>
              </w:rPr>
            </w:pPr>
            <w:r w:rsidRPr="00363067">
              <w:rPr>
                <w:rFonts w:eastAsia="Times New Roman"/>
              </w:rPr>
              <w:t> If this field is left blank, then deduction will happen until Cancelled.</w:t>
            </w:r>
          </w:p>
          <w:p w14:paraId="302D111F" w14:textId="77777777" w:rsidR="001A19C4" w:rsidRDefault="001A19C4">
            <w:pPr>
              <w:spacing w:before="0" w:after="0" w:line="240" w:lineRule="auto"/>
              <w:rPr>
                <w:rFonts w:eastAsia="Times New Roman"/>
              </w:rPr>
            </w:pPr>
            <w:r>
              <w:rPr>
                <w:rFonts w:eastAsia="Times New Roman"/>
              </w:rPr>
              <w:t>Example:</w:t>
            </w:r>
          </w:p>
          <w:p w14:paraId="4BF6A32F" w14:textId="77777777" w:rsidR="001A19C4" w:rsidRPr="00363067" w:rsidRDefault="001A19C4">
            <w:pPr>
              <w:spacing w:before="0" w:after="0" w:line="240" w:lineRule="auto"/>
              <w:rPr>
                <w:rFonts w:eastAsia="Times New Roman"/>
              </w:rPr>
            </w:pPr>
            <w:r w:rsidRPr="00AF3796">
              <w:rPr>
                <w:rFonts w:eastAsia="Times New Roman"/>
              </w:rPr>
              <w:t>2012-05-17+05:30</w:t>
            </w:r>
            <w:r>
              <w:rPr>
                <w:rFonts w:eastAsia="Times New Roman"/>
              </w:rPr>
              <w:t xml:space="preserve"> / </w:t>
            </w:r>
            <w:r w:rsidRPr="00AF3796">
              <w:rPr>
                <w:rFonts w:eastAsia="Times New Roman"/>
              </w:rPr>
              <w:t>2012-05-17</w:t>
            </w:r>
          </w:p>
        </w:tc>
      </w:tr>
      <w:tr w:rsidR="001A19C4" w:rsidRPr="00363067" w14:paraId="7D3E1EE8" w14:textId="77777777" w:rsidTr="00E31DA7">
        <w:trPr>
          <w:trHeight w:val="318"/>
        </w:trPr>
        <w:tc>
          <w:tcPr>
            <w:tcW w:w="1668" w:type="dxa"/>
            <w:shd w:val="clear" w:color="auto" w:fill="auto"/>
            <w:hideMark/>
          </w:tcPr>
          <w:p w14:paraId="3E3BA64D" w14:textId="77777777" w:rsidR="001A19C4" w:rsidRPr="00363067" w:rsidRDefault="001A19C4">
            <w:pPr>
              <w:spacing w:before="0" w:after="0" w:line="240" w:lineRule="auto"/>
              <w:rPr>
                <w:rFonts w:eastAsia="Times New Roman"/>
                <w:b/>
                <w:bCs/>
              </w:rPr>
            </w:pPr>
            <w:r w:rsidRPr="00363067">
              <w:rPr>
                <w:rFonts w:eastAsia="Times New Roman"/>
                <w:b/>
                <w:bCs/>
              </w:rPr>
              <w:t>ColltnAmt</w:t>
            </w:r>
          </w:p>
        </w:tc>
        <w:tc>
          <w:tcPr>
            <w:tcW w:w="3543" w:type="dxa"/>
            <w:shd w:val="clear" w:color="auto" w:fill="auto"/>
            <w:hideMark/>
          </w:tcPr>
          <w:p w14:paraId="11679FFB" w14:textId="77777777" w:rsidR="001A19C4" w:rsidRPr="00363067" w:rsidRDefault="001A19C4">
            <w:pPr>
              <w:spacing w:before="0" w:after="0" w:line="240" w:lineRule="auto"/>
              <w:rPr>
                <w:rFonts w:eastAsia="Times New Roman"/>
              </w:rPr>
            </w:pPr>
            <w:r w:rsidRPr="00363067">
              <w:rPr>
                <w:rFonts w:eastAsia="Times New Roman"/>
              </w:rPr>
              <w:t>Either of ColltnAmt or MaxAmt is mandatory.</w:t>
            </w:r>
          </w:p>
          <w:p w14:paraId="4F712903" w14:textId="77777777" w:rsidR="001A19C4" w:rsidRPr="00363067" w:rsidRDefault="001A19C4">
            <w:pPr>
              <w:spacing w:before="0" w:after="0" w:line="240" w:lineRule="auto"/>
              <w:rPr>
                <w:rFonts w:eastAsia="Times New Roman"/>
              </w:rPr>
            </w:pPr>
          </w:p>
        </w:tc>
        <w:tc>
          <w:tcPr>
            <w:tcW w:w="993" w:type="dxa"/>
          </w:tcPr>
          <w:p w14:paraId="433F4735" w14:textId="77777777" w:rsidR="001A19C4" w:rsidRPr="00363067" w:rsidRDefault="001A19C4">
            <w:pPr>
              <w:spacing w:before="0" w:after="0" w:line="240" w:lineRule="auto"/>
              <w:rPr>
                <w:rFonts w:eastAsia="Times New Roman"/>
              </w:rPr>
            </w:pPr>
            <w:r>
              <w:rPr>
                <w:rFonts w:eastAsia="Times New Roman"/>
              </w:rPr>
              <w:t>Alpha Numeric</w:t>
            </w:r>
          </w:p>
        </w:tc>
        <w:tc>
          <w:tcPr>
            <w:tcW w:w="850" w:type="dxa"/>
            <w:shd w:val="clear" w:color="auto" w:fill="auto"/>
          </w:tcPr>
          <w:p w14:paraId="6D9BA467" w14:textId="77777777" w:rsidR="001A19C4" w:rsidRPr="00363067" w:rsidRDefault="001A19C4">
            <w:pPr>
              <w:spacing w:before="0" w:after="0" w:line="240" w:lineRule="auto"/>
              <w:rPr>
                <w:rFonts w:eastAsia="Times New Roman"/>
              </w:rPr>
            </w:pPr>
            <w:r w:rsidRPr="00363067">
              <w:rPr>
                <w:rFonts w:eastAsia="Times New Roman"/>
              </w:rPr>
              <w:t>13</w:t>
            </w:r>
          </w:p>
        </w:tc>
        <w:tc>
          <w:tcPr>
            <w:tcW w:w="2695" w:type="dxa"/>
            <w:shd w:val="clear" w:color="auto" w:fill="auto"/>
            <w:hideMark/>
          </w:tcPr>
          <w:p w14:paraId="06FEEFB1" w14:textId="77777777" w:rsidR="001A19C4" w:rsidRPr="00363067" w:rsidRDefault="001A19C4">
            <w:pPr>
              <w:spacing w:before="0" w:after="0" w:line="240" w:lineRule="auto"/>
              <w:rPr>
                <w:rFonts w:eastAsia="Times New Roman"/>
              </w:rPr>
            </w:pPr>
            <w:r w:rsidRPr="00363067">
              <w:rPr>
                <w:rFonts w:eastAsia="Times New Roman"/>
              </w:rPr>
              <w:t> Entry of 12000 will be considered 120.00 while an entry of 120.00 will be considered as 120.00</w:t>
            </w:r>
          </w:p>
        </w:tc>
      </w:tr>
      <w:tr w:rsidR="001A19C4" w:rsidRPr="00363067" w14:paraId="7D4A1A1E" w14:textId="77777777" w:rsidTr="00E31DA7">
        <w:trPr>
          <w:trHeight w:val="318"/>
        </w:trPr>
        <w:tc>
          <w:tcPr>
            <w:tcW w:w="1668" w:type="dxa"/>
            <w:shd w:val="clear" w:color="auto" w:fill="D9E2F3"/>
            <w:hideMark/>
          </w:tcPr>
          <w:p w14:paraId="5334A0AB" w14:textId="77777777" w:rsidR="001A19C4" w:rsidRPr="00363067" w:rsidRDefault="001A19C4">
            <w:pPr>
              <w:spacing w:before="0" w:after="0" w:line="240" w:lineRule="auto"/>
              <w:rPr>
                <w:rFonts w:eastAsia="Times New Roman"/>
                <w:b/>
                <w:bCs/>
              </w:rPr>
            </w:pPr>
            <w:r w:rsidRPr="00363067">
              <w:rPr>
                <w:rFonts w:eastAsia="Times New Roman"/>
                <w:b/>
                <w:bCs/>
              </w:rPr>
              <w:t>MaxAmt</w:t>
            </w:r>
          </w:p>
        </w:tc>
        <w:tc>
          <w:tcPr>
            <w:tcW w:w="3543" w:type="dxa"/>
            <w:shd w:val="clear" w:color="auto" w:fill="D9E2F3"/>
            <w:hideMark/>
          </w:tcPr>
          <w:p w14:paraId="250499AA" w14:textId="77777777" w:rsidR="001A19C4" w:rsidRPr="00363067" w:rsidRDefault="001A19C4">
            <w:pPr>
              <w:spacing w:before="0" w:after="0" w:line="240" w:lineRule="auto"/>
              <w:rPr>
                <w:rFonts w:eastAsia="Times New Roman"/>
              </w:rPr>
            </w:pPr>
            <w:r w:rsidRPr="00363067">
              <w:rPr>
                <w:rFonts w:eastAsia="Times New Roman"/>
              </w:rPr>
              <w:t>Either of ColltnAmt or MaxAmt is mandatory</w:t>
            </w:r>
          </w:p>
          <w:p w14:paraId="3C87C48F" w14:textId="77777777" w:rsidR="001A19C4" w:rsidRPr="00363067" w:rsidRDefault="001A19C4">
            <w:pPr>
              <w:spacing w:before="0" w:after="0" w:line="240" w:lineRule="auto"/>
              <w:rPr>
                <w:rFonts w:eastAsia="Times New Roman"/>
              </w:rPr>
            </w:pPr>
          </w:p>
        </w:tc>
        <w:tc>
          <w:tcPr>
            <w:tcW w:w="993" w:type="dxa"/>
            <w:shd w:val="clear" w:color="auto" w:fill="D9E2F3"/>
          </w:tcPr>
          <w:p w14:paraId="3F8C6576" w14:textId="77777777" w:rsidR="001A19C4" w:rsidRPr="00363067" w:rsidRDefault="001A19C4">
            <w:pPr>
              <w:spacing w:before="0" w:after="0" w:line="240" w:lineRule="auto"/>
              <w:rPr>
                <w:rFonts w:eastAsia="Times New Roman"/>
              </w:rPr>
            </w:pPr>
            <w:r>
              <w:rPr>
                <w:rFonts w:eastAsia="Times New Roman"/>
              </w:rPr>
              <w:t>Alpha Numeric</w:t>
            </w:r>
          </w:p>
        </w:tc>
        <w:tc>
          <w:tcPr>
            <w:tcW w:w="850" w:type="dxa"/>
            <w:shd w:val="clear" w:color="auto" w:fill="D9E2F3"/>
          </w:tcPr>
          <w:p w14:paraId="081D2C99" w14:textId="77777777" w:rsidR="001A19C4" w:rsidRPr="00363067" w:rsidRDefault="001A19C4">
            <w:pPr>
              <w:spacing w:before="0" w:after="0" w:line="240" w:lineRule="auto"/>
              <w:rPr>
                <w:rFonts w:eastAsia="Times New Roman"/>
              </w:rPr>
            </w:pPr>
            <w:r w:rsidRPr="00363067">
              <w:rPr>
                <w:rFonts w:eastAsia="Times New Roman"/>
              </w:rPr>
              <w:t>13</w:t>
            </w:r>
          </w:p>
        </w:tc>
        <w:tc>
          <w:tcPr>
            <w:tcW w:w="2695" w:type="dxa"/>
            <w:shd w:val="clear" w:color="auto" w:fill="D9E2F3"/>
            <w:hideMark/>
          </w:tcPr>
          <w:p w14:paraId="62449D0E" w14:textId="77777777" w:rsidR="001A19C4" w:rsidRPr="00363067" w:rsidRDefault="001A19C4">
            <w:pPr>
              <w:spacing w:before="0" w:after="0" w:line="240" w:lineRule="auto"/>
              <w:rPr>
                <w:rFonts w:eastAsia="Times New Roman"/>
              </w:rPr>
            </w:pPr>
            <w:r w:rsidRPr="00363067">
              <w:rPr>
                <w:rFonts w:eastAsia="Times New Roman"/>
              </w:rPr>
              <w:t> Entry of 12000 will be considered 120.00 while an entry of 120.00 will be considered as 120.00</w:t>
            </w:r>
          </w:p>
        </w:tc>
      </w:tr>
      <w:tr w:rsidR="001A19C4" w:rsidRPr="00363067" w14:paraId="0B298802" w14:textId="77777777" w:rsidTr="00E31DA7">
        <w:trPr>
          <w:trHeight w:val="318"/>
        </w:trPr>
        <w:tc>
          <w:tcPr>
            <w:tcW w:w="1668" w:type="dxa"/>
            <w:shd w:val="clear" w:color="auto" w:fill="auto"/>
          </w:tcPr>
          <w:p w14:paraId="1ED8F0A7" w14:textId="77777777" w:rsidR="001A19C4" w:rsidRPr="00363067" w:rsidRDefault="001A19C4">
            <w:pPr>
              <w:spacing w:before="0" w:after="0" w:line="240" w:lineRule="auto"/>
              <w:rPr>
                <w:rFonts w:eastAsia="Times New Roman"/>
                <w:b/>
                <w:bCs/>
              </w:rPr>
            </w:pPr>
            <w:r w:rsidRPr="00363067">
              <w:rPr>
                <w:rFonts w:eastAsia="Times New Roman"/>
                <w:b/>
                <w:bCs/>
              </w:rPr>
              <w:t>Debtor Nm</w:t>
            </w:r>
          </w:p>
        </w:tc>
        <w:tc>
          <w:tcPr>
            <w:tcW w:w="3543" w:type="dxa"/>
            <w:shd w:val="clear" w:color="auto" w:fill="auto"/>
          </w:tcPr>
          <w:p w14:paraId="039504F9" w14:textId="77777777" w:rsidR="001A19C4" w:rsidRPr="00363067" w:rsidRDefault="001A19C4">
            <w:pPr>
              <w:spacing w:before="0" w:after="0" w:line="240" w:lineRule="auto"/>
              <w:rPr>
                <w:rFonts w:eastAsia="Times New Roman"/>
              </w:rPr>
            </w:pPr>
            <w:r w:rsidRPr="00363067">
              <w:rPr>
                <w:rFonts w:eastAsia="Times New Roman"/>
              </w:rPr>
              <w:t xml:space="preserve">Customer name </w:t>
            </w:r>
          </w:p>
        </w:tc>
        <w:tc>
          <w:tcPr>
            <w:tcW w:w="993" w:type="dxa"/>
          </w:tcPr>
          <w:p w14:paraId="06EC70D2" w14:textId="77777777" w:rsidR="001A19C4" w:rsidRPr="00363067" w:rsidRDefault="001A19C4">
            <w:pPr>
              <w:spacing w:before="0" w:after="0" w:line="240" w:lineRule="auto"/>
              <w:rPr>
                <w:rFonts w:eastAsia="Times New Roman"/>
              </w:rPr>
            </w:pPr>
            <w:r>
              <w:rPr>
                <w:rFonts w:eastAsia="Times New Roman"/>
              </w:rPr>
              <w:t>Alpha Numeric</w:t>
            </w:r>
          </w:p>
        </w:tc>
        <w:tc>
          <w:tcPr>
            <w:tcW w:w="850" w:type="dxa"/>
            <w:shd w:val="clear" w:color="auto" w:fill="auto"/>
          </w:tcPr>
          <w:p w14:paraId="37B0C9C8" w14:textId="77777777" w:rsidR="001A19C4" w:rsidRPr="00363067" w:rsidRDefault="001A19C4">
            <w:pPr>
              <w:spacing w:before="0" w:after="0" w:line="240" w:lineRule="auto"/>
              <w:rPr>
                <w:rFonts w:eastAsia="Times New Roman"/>
              </w:rPr>
            </w:pPr>
            <w:r w:rsidRPr="00363067">
              <w:rPr>
                <w:rFonts w:eastAsia="Times New Roman"/>
              </w:rPr>
              <w:t>40</w:t>
            </w:r>
          </w:p>
        </w:tc>
        <w:tc>
          <w:tcPr>
            <w:tcW w:w="2695" w:type="dxa"/>
            <w:shd w:val="clear" w:color="auto" w:fill="auto"/>
          </w:tcPr>
          <w:p w14:paraId="1439DEEB" w14:textId="77777777" w:rsidR="001A19C4" w:rsidRPr="00363067" w:rsidRDefault="001A19C4">
            <w:pPr>
              <w:spacing w:before="0" w:after="0" w:line="240" w:lineRule="auto"/>
              <w:rPr>
                <w:rFonts w:eastAsia="Times New Roman"/>
              </w:rPr>
            </w:pPr>
            <w:r w:rsidRPr="00363067">
              <w:rPr>
                <w:rFonts w:eastAsia="Times New Roman"/>
              </w:rPr>
              <w:t> </w:t>
            </w:r>
            <w:r>
              <w:rPr>
                <w:rFonts w:eastAsia="Times New Roman"/>
              </w:rPr>
              <w:t>S</w:t>
            </w:r>
            <w:r w:rsidRPr="00363067">
              <w:rPr>
                <w:rFonts w:eastAsia="Times New Roman"/>
              </w:rPr>
              <w:t>hould be maximum of 40 digit</w:t>
            </w:r>
          </w:p>
        </w:tc>
      </w:tr>
      <w:tr w:rsidR="001A19C4" w:rsidRPr="00363067" w14:paraId="79BEEB35" w14:textId="77777777" w:rsidTr="00E31DA7">
        <w:trPr>
          <w:trHeight w:val="318"/>
        </w:trPr>
        <w:tc>
          <w:tcPr>
            <w:tcW w:w="1668" w:type="dxa"/>
            <w:shd w:val="clear" w:color="auto" w:fill="D9E2F3"/>
          </w:tcPr>
          <w:p w14:paraId="535375C3" w14:textId="77777777" w:rsidR="001A19C4" w:rsidRPr="00363067" w:rsidRDefault="001A19C4">
            <w:pPr>
              <w:spacing w:before="0" w:after="0" w:line="240" w:lineRule="auto"/>
              <w:rPr>
                <w:rFonts w:eastAsia="Times New Roman"/>
                <w:b/>
                <w:bCs/>
              </w:rPr>
            </w:pPr>
            <w:r w:rsidRPr="00363067">
              <w:rPr>
                <w:rFonts w:eastAsia="Times New Roman"/>
                <w:b/>
                <w:bCs/>
              </w:rPr>
              <w:lastRenderedPageBreak/>
              <w:t>Debtor AccNo</w:t>
            </w:r>
          </w:p>
        </w:tc>
        <w:tc>
          <w:tcPr>
            <w:tcW w:w="3543" w:type="dxa"/>
            <w:shd w:val="clear" w:color="auto" w:fill="D9E2F3"/>
          </w:tcPr>
          <w:p w14:paraId="43D9AD28" w14:textId="77777777" w:rsidR="001A19C4" w:rsidRPr="00363067" w:rsidRDefault="001A19C4">
            <w:pPr>
              <w:spacing w:before="0" w:after="0" w:line="240" w:lineRule="auto"/>
              <w:rPr>
                <w:rFonts w:eastAsia="Times New Roman"/>
              </w:rPr>
            </w:pPr>
            <w:r w:rsidRPr="00363067">
              <w:rPr>
                <w:rFonts w:eastAsia="Times New Roman"/>
              </w:rPr>
              <w:t xml:space="preserve">Customer Account Number </w:t>
            </w:r>
          </w:p>
        </w:tc>
        <w:tc>
          <w:tcPr>
            <w:tcW w:w="993" w:type="dxa"/>
            <w:shd w:val="clear" w:color="auto" w:fill="D9E2F3"/>
          </w:tcPr>
          <w:p w14:paraId="10D49FEA" w14:textId="77777777" w:rsidR="001A19C4" w:rsidRPr="00363067" w:rsidRDefault="001A19C4">
            <w:pPr>
              <w:spacing w:before="0" w:after="0" w:line="240" w:lineRule="auto"/>
              <w:rPr>
                <w:rFonts w:eastAsia="Times New Roman"/>
              </w:rPr>
            </w:pPr>
            <w:r>
              <w:rPr>
                <w:rFonts w:eastAsia="Times New Roman"/>
              </w:rPr>
              <w:t>Alpha Numeric</w:t>
            </w:r>
          </w:p>
        </w:tc>
        <w:tc>
          <w:tcPr>
            <w:tcW w:w="850" w:type="dxa"/>
            <w:shd w:val="clear" w:color="auto" w:fill="D9E2F3"/>
          </w:tcPr>
          <w:p w14:paraId="48079951" w14:textId="77777777" w:rsidR="001A19C4" w:rsidRPr="00363067" w:rsidRDefault="001A19C4">
            <w:pPr>
              <w:spacing w:before="0" w:after="0" w:line="240" w:lineRule="auto"/>
              <w:rPr>
                <w:rFonts w:eastAsia="Times New Roman"/>
              </w:rPr>
            </w:pPr>
            <w:r w:rsidRPr="00363067">
              <w:rPr>
                <w:rFonts w:eastAsia="Times New Roman"/>
              </w:rPr>
              <w:t>35</w:t>
            </w:r>
          </w:p>
        </w:tc>
        <w:tc>
          <w:tcPr>
            <w:tcW w:w="2695" w:type="dxa"/>
            <w:shd w:val="clear" w:color="auto" w:fill="D9E2F3"/>
          </w:tcPr>
          <w:p w14:paraId="669192F0" w14:textId="77777777" w:rsidR="001A19C4" w:rsidRPr="00363067" w:rsidRDefault="001A19C4">
            <w:pPr>
              <w:spacing w:before="0" w:after="0" w:line="240" w:lineRule="auto"/>
              <w:rPr>
                <w:rFonts w:eastAsia="Times New Roman"/>
              </w:rPr>
            </w:pPr>
            <w:r>
              <w:rPr>
                <w:rFonts w:eastAsia="Times New Roman"/>
              </w:rPr>
              <w:t>S</w:t>
            </w:r>
            <w:r w:rsidRPr="00363067">
              <w:rPr>
                <w:rFonts w:eastAsia="Times New Roman"/>
              </w:rPr>
              <w:t>hould be maximum of 35 digit.</w:t>
            </w:r>
          </w:p>
        </w:tc>
      </w:tr>
      <w:tr w:rsidR="001A19C4" w:rsidRPr="00363067" w14:paraId="43629FAF" w14:textId="77777777" w:rsidTr="00E31DA7">
        <w:trPr>
          <w:trHeight w:val="318"/>
        </w:trPr>
        <w:tc>
          <w:tcPr>
            <w:tcW w:w="1668" w:type="dxa"/>
            <w:shd w:val="clear" w:color="auto" w:fill="D9E2F3"/>
          </w:tcPr>
          <w:p w14:paraId="2C525148" w14:textId="77777777" w:rsidR="001A19C4" w:rsidRPr="00363067" w:rsidRDefault="001A19C4">
            <w:pPr>
              <w:spacing w:before="0" w:after="0" w:line="240" w:lineRule="auto"/>
              <w:rPr>
                <w:rFonts w:eastAsia="Times New Roman"/>
                <w:b/>
                <w:bCs/>
              </w:rPr>
            </w:pPr>
            <w:r w:rsidRPr="00D719A5">
              <w:rPr>
                <w:rFonts w:eastAsia="Times New Roman"/>
                <w:b/>
                <w:bCs/>
              </w:rPr>
              <w:t>Acct_Type</w:t>
            </w:r>
          </w:p>
        </w:tc>
        <w:tc>
          <w:tcPr>
            <w:tcW w:w="3543" w:type="dxa"/>
            <w:shd w:val="clear" w:color="auto" w:fill="D9E2F3"/>
          </w:tcPr>
          <w:p w14:paraId="6D0508E7" w14:textId="77777777" w:rsidR="001A19C4" w:rsidRPr="00363067" w:rsidRDefault="001A19C4">
            <w:pPr>
              <w:spacing w:before="0" w:after="0" w:line="240" w:lineRule="auto"/>
              <w:rPr>
                <w:rFonts w:eastAsia="Times New Roman"/>
              </w:rPr>
            </w:pPr>
            <w:r>
              <w:t xml:space="preserve">Debtor Account Type </w:t>
            </w:r>
          </w:p>
        </w:tc>
        <w:tc>
          <w:tcPr>
            <w:tcW w:w="993" w:type="dxa"/>
            <w:shd w:val="clear" w:color="auto" w:fill="D9E2F3"/>
          </w:tcPr>
          <w:p w14:paraId="75336646" w14:textId="77777777" w:rsidR="001A19C4" w:rsidRDefault="001A19C4">
            <w:pPr>
              <w:spacing w:before="0" w:after="0" w:line="240" w:lineRule="auto"/>
              <w:rPr>
                <w:rFonts w:eastAsia="Times New Roman"/>
              </w:rPr>
            </w:pPr>
            <w:r>
              <w:rPr>
                <w:rFonts w:eastAsia="Times New Roman"/>
              </w:rPr>
              <w:t>Alpha Numeric</w:t>
            </w:r>
          </w:p>
        </w:tc>
        <w:tc>
          <w:tcPr>
            <w:tcW w:w="850" w:type="dxa"/>
            <w:shd w:val="clear" w:color="auto" w:fill="D9E2F3"/>
          </w:tcPr>
          <w:p w14:paraId="4FE77C0C" w14:textId="77777777" w:rsidR="001A19C4" w:rsidRPr="00363067" w:rsidRDefault="001A19C4">
            <w:pPr>
              <w:spacing w:before="0" w:after="0" w:line="240" w:lineRule="auto"/>
              <w:rPr>
                <w:rFonts w:eastAsia="Times New Roman"/>
              </w:rPr>
            </w:pPr>
            <w:r w:rsidRPr="00363067">
              <w:rPr>
                <w:rFonts w:eastAsia="Times New Roman"/>
              </w:rPr>
              <w:t>35</w:t>
            </w:r>
          </w:p>
        </w:tc>
        <w:tc>
          <w:tcPr>
            <w:tcW w:w="2695" w:type="dxa"/>
            <w:shd w:val="clear" w:color="auto" w:fill="D9E2F3"/>
          </w:tcPr>
          <w:p w14:paraId="7E8EB27F" w14:textId="77777777" w:rsidR="001A19C4" w:rsidRPr="00363067" w:rsidRDefault="001A19C4">
            <w:pPr>
              <w:spacing w:before="0" w:after="0" w:line="240" w:lineRule="auto"/>
              <w:rPr>
                <w:rFonts w:eastAsia="Times New Roman"/>
              </w:rPr>
            </w:pPr>
            <w:r>
              <w:t>Should be either of SAVINGS or CURRENT</w:t>
            </w:r>
          </w:p>
        </w:tc>
      </w:tr>
      <w:tr w:rsidR="001A19C4" w:rsidRPr="00363067" w14:paraId="462DC218" w14:textId="77777777" w:rsidTr="00E31DA7">
        <w:trPr>
          <w:trHeight w:val="318"/>
        </w:trPr>
        <w:tc>
          <w:tcPr>
            <w:tcW w:w="1668" w:type="dxa"/>
            <w:shd w:val="clear" w:color="auto" w:fill="D9E2F3"/>
          </w:tcPr>
          <w:p w14:paraId="3994C5A1" w14:textId="77777777" w:rsidR="001A19C4" w:rsidRPr="00D719A5" w:rsidRDefault="001A19C4">
            <w:pPr>
              <w:spacing w:before="0" w:after="0" w:line="240" w:lineRule="auto"/>
              <w:rPr>
                <w:rFonts w:eastAsia="Times New Roman"/>
                <w:b/>
                <w:bCs/>
              </w:rPr>
            </w:pPr>
            <w:r w:rsidRPr="00D719A5">
              <w:rPr>
                <w:rFonts w:eastAsia="Times New Roman"/>
                <w:b/>
                <w:bCs/>
              </w:rPr>
              <w:t>Cons_Ref_No</w:t>
            </w:r>
          </w:p>
        </w:tc>
        <w:tc>
          <w:tcPr>
            <w:tcW w:w="3543" w:type="dxa"/>
            <w:shd w:val="clear" w:color="auto" w:fill="D9E2F3"/>
          </w:tcPr>
          <w:p w14:paraId="1B6E8F27" w14:textId="77777777" w:rsidR="001A19C4" w:rsidRPr="00363067" w:rsidRDefault="001A19C4">
            <w:pPr>
              <w:spacing w:before="0" w:after="0" w:line="240" w:lineRule="auto"/>
              <w:rPr>
                <w:rFonts w:eastAsia="Times New Roman"/>
              </w:rPr>
            </w:pPr>
            <w:r>
              <w:rPr>
                <w:rFonts w:eastAsia="Times New Roman"/>
              </w:rPr>
              <w:t>Consumer Reference Number</w:t>
            </w:r>
          </w:p>
        </w:tc>
        <w:tc>
          <w:tcPr>
            <w:tcW w:w="993" w:type="dxa"/>
            <w:shd w:val="clear" w:color="auto" w:fill="D9E2F3"/>
          </w:tcPr>
          <w:p w14:paraId="7B768097" w14:textId="77777777" w:rsidR="001A19C4" w:rsidRDefault="001A19C4">
            <w:pPr>
              <w:spacing w:before="0" w:after="0" w:line="240" w:lineRule="auto"/>
              <w:rPr>
                <w:rFonts w:eastAsia="Times New Roman"/>
              </w:rPr>
            </w:pPr>
            <w:r>
              <w:rPr>
                <w:rFonts w:eastAsia="Times New Roman"/>
              </w:rPr>
              <w:t>Alpha Numeric</w:t>
            </w:r>
          </w:p>
        </w:tc>
        <w:tc>
          <w:tcPr>
            <w:tcW w:w="850" w:type="dxa"/>
            <w:shd w:val="clear" w:color="auto" w:fill="D9E2F3"/>
          </w:tcPr>
          <w:p w14:paraId="0C300E41" w14:textId="77777777" w:rsidR="001A19C4" w:rsidRPr="00363067" w:rsidRDefault="001A19C4">
            <w:pPr>
              <w:spacing w:before="0" w:after="0" w:line="240" w:lineRule="auto"/>
              <w:rPr>
                <w:rFonts w:eastAsia="Times New Roman"/>
              </w:rPr>
            </w:pPr>
            <w:r w:rsidRPr="00363067">
              <w:rPr>
                <w:rFonts w:eastAsia="Times New Roman"/>
              </w:rPr>
              <w:t>35</w:t>
            </w:r>
          </w:p>
        </w:tc>
        <w:tc>
          <w:tcPr>
            <w:tcW w:w="2695" w:type="dxa"/>
            <w:shd w:val="clear" w:color="auto" w:fill="D9E2F3"/>
          </w:tcPr>
          <w:p w14:paraId="2A9F8E95" w14:textId="77777777" w:rsidR="001A19C4" w:rsidRPr="00363067" w:rsidRDefault="001A19C4">
            <w:pPr>
              <w:spacing w:before="0" w:after="0" w:line="240" w:lineRule="auto"/>
              <w:rPr>
                <w:rFonts w:eastAsia="Times New Roman"/>
              </w:rPr>
            </w:pPr>
          </w:p>
        </w:tc>
      </w:tr>
      <w:tr w:rsidR="001A19C4" w:rsidRPr="00363067" w14:paraId="23C85FE7" w14:textId="77777777" w:rsidTr="00E31DA7">
        <w:trPr>
          <w:trHeight w:val="318"/>
        </w:trPr>
        <w:tc>
          <w:tcPr>
            <w:tcW w:w="1668" w:type="dxa"/>
            <w:shd w:val="clear" w:color="auto" w:fill="D9E2F3"/>
          </w:tcPr>
          <w:p w14:paraId="647BF5FF" w14:textId="77777777" w:rsidR="001A19C4" w:rsidRPr="00D719A5" w:rsidRDefault="001A19C4">
            <w:pPr>
              <w:spacing w:before="0" w:after="0" w:line="240" w:lineRule="auto"/>
              <w:rPr>
                <w:rFonts w:eastAsia="Times New Roman"/>
                <w:b/>
                <w:bCs/>
              </w:rPr>
            </w:pPr>
            <w:r w:rsidRPr="00D719A5">
              <w:rPr>
                <w:rFonts w:eastAsia="Times New Roman"/>
                <w:b/>
                <w:bCs/>
              </w:rPr>
              <w:t>Phone</w:t>
            </w:r>
          </w:p>
        </w:tc>
        <w:tc>
          <w:tcPr>
            <w:tcW w:w="3543" w:type="dxa"/>
            <w:shd w:val="clear" w:color="auto" w:fill="D9E2F3"/>
          </w:tcPr>
          <w:p w14:paraId="02992B54" w14:textId="77777777" w:rsidR="001A19C4" w:rsidRPr="00363067" w:rsidRDefault="001A19C4">
            <w:pPr>
              <w:spacing w:before="0" w:after="0" w:line="240" w:lineRule="auto"/>
              <w:rPr>
                <w:rFonts w:eastAsia="Times New Roman"/>
              </w:rPr>
            </w:pPr>
            <w:r>
              <w:rPr>
                <w:rFonts w:eastAsia="Times New Roman"/>
              </w:rPr>
              <w:t>Phone Number of the Customer</w:t>
            </w:r>
          </w:p>
        </w:tc>
        <w:tc>
          <w:tcPr>
            <w:tcW w:w="993" w:type="dxa"/>
            <w:shd w:val="clear" w:color="auto" w:fill="D9E2F3"/>
          </w:tcPr>
          <w:p w14:paraId="491FFA60" w14:textId="77777777" w:rsidR="001A19C4" w:rsidRDefault="001A19C4">
            <w:pPr>
              <w:spacing w:before="0" w:after="0" w:line="240" w:lineRule="auto"/>
              <w:rPr>
                <w:rFonts w:eastAsia="Times New Roman"/>
              </w:rPr>
            </w:pPr>
            <w:r>
              <w:rPr>
                <w:rFonts w:eastAsia="Times New Roman"/>
              </w:rPr>
              <w:t>Alpha Numeric</w:t>
            </w:r>
          </w:p>
        </w:tc>
        <w:tc>
          <w:tcPr>
            <w:tcW w:w="850" w:type="dxa"/>
            <w:shd w:val="clear" w:color="auto" w:fill="D9E2F3"/>
          </w:tcPr>
          <w:p w14:paraId="6AD50BF1" w14:textId="77777777" w:rsidR="001A19C4" w:rsidRPr="00363067" w:rsidRDefault="003F3A2B">
            <w:pPr>
              <w:spacing w:before="0" w:after="0" w:line="240" w:lineRule="auto"/>
              <w:rPr>
                <w:rFonts w:eastAsia="Times New Roman"/>
              </w:rPr>
            </w:pPr>
            <w:r>
              <w:rPr>
                <w:rFonts w:eastAsia="Times New Roman"/>
              </w:rPr>
              <w:t>34</w:t>
            </w:r>
          </w:p>
        </w:tc>
        <w:tc>
          <w:tcPr>
            <w:tcW w:w="2695" w:type="dxa"/>
            <w:shd w:val="clear" w:color="auto" w:fill="D9E2F3"/>
          </w:tcPr>
          <w:p w14:paraId="0A380FF2" w14:textId="34C43E6A" w:rsidR="001A19C4" w:rsidRPr="00363067" w:rsidRDefault="001A19C4" w:rsidP="004E2850">
            <w:pPr>
              <w:spacing w:before="0" w:after="0" w:line="240" w:lineRule="auto"/>
              <w:rPr>
                <w:rFonts w:eastAsia="Times New Roman"/>
              </w:rPr>
            </w:pPr>
            <w:r>
              <w:t>S</w:t>
            </w:r>
            <w:r w:rsidRPr="0008793D">
              <w:t>hould be given in the format +91-xxx-x</w:t>
            </w:r>
            <w:r w:rsidR="00E2422E">
              <w:t>x</w:t>
            </w:r>
            <w:r w:rsidRPr="0008793D">
              <w:t>xxxxxx. +91- is mandatory.</w:t>
            </w:r>
          </w:p>
        </w:tc>
      </w:tr>
      <w:tr w:rsidR="001A19C4" w:rsidRPr="00363067" w14:paraId="27719664" w14:textId="77777777" w:rsidTr="00E31DA7">
        <w:trPr>
          <w:trHeight w:val="318"/>
        </w:trPr>
        <w:tc>
          <w:tcPr>
            <w:tcW w:w="1668" w:type="dxa"/>
            <w:shd w:val="clear" w:color="auto" w:fill="D9E2F3"/>
          </w:tcPr>
          <w:p w14:paraId="5913E21B" w14:textId="77777777" w:rsidR="001A19C4" w:rsidRPr="00D719A5" w:rsidRDefault="001A19C4">
            <w:pPr>
              <w:spacing w:before="0" w:after="0" w:line="240" w:lineRule="auto"/>
              <w:rPr>
                <w:rFonts w:eastAsia="Times New Roman"/>
                <w:b/>
                <w:bCs/>
              </w:rPr>
            </w:pPr>
            <w:r w:rsidRPr="00D719A5">
              <w:rPr>
                <w:rFonts w:eastAsia="Times New Roman"/>
                <w:b/>
                <w:bCs/>
              </w:rPr>
              <w:t>Mobile</w:t>
            </w:r>
          </w:p>
        </w:tc>
        <w:tc>
          <w:tcPr>
            <w:tcW w:w="3543" w:type="dxa"/>
            <w:shd w:val="clear" w:color="auto" w:fill="D9E2F3"/>
          </w:tcPr>
          <w:p w14:paraId="6AD600B2" w14:textId="77777777" w:rsidR="001A19C4" w:rsidRPr="00363067" w:rsidRDefault="001A19C4">
            <w:pPr>
              <w:spacing w:before="0" w:after="0" w:line="240" w:lineRule="auto"/>
              <w:rPr>
                <w:rFonts w:eastAsia="Times New Roman"/>
              </w:rPr>
            </w:pPr>
            <w:r>
              <w:rPr>
                <w:rFonts w:eastAsia="Times New Roman"/>
              </w:rPr>
              <w:t>Mobile Number of the Customer</w:t>
            </w:r>
          </w:p>
        </w:tc>
        <w:tc>
          <w:tcPr>
            <w:tcW w:w="993" w:type="dxa"/>
            <w:shd w:val="clear" w:color="auto" w:fill="D9E2F3"/>
          </w:tcPr>
          <w:p w14:paraId="2EE5932B" w14:textId="77777777" w:rsidR="001A19C4" w:rsidRDefault="001A19C4">
            <w:pPr>
              <w:spacing w:before="0" w:after="0" w:line="240" w:lineRule="auto"/>
              <w:rPr>
                <w:rFonts w:eastAsia="Times New Roman"/>
              </w:rPr>
            </w:pPr>
            <w:r>
              <w:rPr>
                <w:rFonts w:eastAsia="Times New Roman"/>
              </w:rPr>
              <w:t>Alpha Numeric</w:t>
            </w:r>
          </w:p>
        </w:tc>
        <w:tc>
          <w:tcPr>
            <w:tcW w:w="850" w:type="dxa"/>
            <w:shd w:val="clear" w:color="auto" w:fill="D9E2F3"/>
          </w:tcPr>
          <w:p w14:paraId="384B9EAE" w14:textId="77777777" w:rsidR="001A19C4" w:rsidRPr="00363067" w:rsidRDefault="003F3A2B">
            <w:pPr>
              <w:spacing w:before="0" w:after="0" w:line="240" w:lineRule="auto"/>
              <w:rPr>
                <w:rFonts w:eastAsia="Times New Roman"/>
              </w:rPr>
            </w:pPr>
            <w:r>
              <w:rPr>
                <w:rFonts w:eastAsia="Times New Roman"/>
              </w:rPr>
              <w:t>34</w:t>
            </w:r>
          </w:p>
        </w:tc>
        <w:tc>
          <w:tcPr>
            <w:tcW w:w="2695" w:type="dxa"/>
            <w:shd w:val="clear" w:color="auto" w:fill="D9E2F3"/>
          </w:tcPr>
          <w:p w14:paraId="48134CAE" w14:textId="77777777" w:rsidR="001A19C4" w:rsidRPr="00363067" w:rsidRDefault="001A19C4" w:rsidP="004E2850">
            <w:pPr>
              <w:spacing w:before="0" w:after="0" w:line="240" w:lineRule="auto"/>
              <w:rPr>
                <w:rFonts w:eastAsia="Times New Roman"/>
              </w:rPr>
            </w:pPr>
            <w:r>
              <w:rPr>
                <w:rFonts w:eastAsia="Times New Roman"/>
              </w:rPr>
              <w:t>S</w:t>
            </w:r>
            <w:r w:rsidRPr="00F43B12">
              <w:rPr>
                <w:rFonts w:eastAsia="Times New Roman"/>
              </w:rPr>
              <w:t>hould be given in the format +91-xxxxxxxxxx. +91- is mandatory.</w:t>
            </w:r>
          </w:p>
        </w:tc>
      </w:tr>
      <w:tr w:rsidR="001A19C4" w:rsidRPr="00363067" w14:paraId="69729602" w14:textId="77777777" w:rsidTr="00E31DA7">
        <w:trPr>
          <w:trHeight w:val="318"/>
        </w:trPr>
        <w:tc>
          <w:tcPr>
            <w:tcW w:w="1668" w:type="dxa"/>
            <w:shd w:val="clear" w:color="auto" w:fill="D9E2F3"/>
          </w:tcPr>
          <w:p w14:paraId="4BA33260" w14:textId="77777777" w:rsidR="001A19C4" w:rsidRPr="00D719A5" w:rsidRDefault="001A19C4">
            <w:pPr>
              <w:spacing w:before="0" w:after="0" w:line="240" w:lineRule="auto"/>
              <w:rPr>
                <w:rFonts w:eastAsia="Times New Roman"/>
                <w:b/>
                <w:bCs/>
              </w:rPr>
            </w:pPr>
            <w:r w:rsidRPr="00D719A5">
              <w:rPr>
                <w:rFonts w:eastAsia="Times New Roman"/>
                <w:b/>
                <w:bCs/>
              </w:rPr>
              <w:t>Email</w:t>
            </w:r>
          </w:p>
        </w:tc>
        <w:tc>
          <w:tcPr>
            <w:tcW w:w="3543" w:type="dxa"/>
            <w:shd w:val="clear" w:color="auto" w:fill="D9E2F3"/>
          </w:tcPr>
          <w:p w14:paraId="4ED0619E" w14:textId="77777777" w:rsidR="001A19C4" w:rsidRPr="00363067" w:rsidRDefault="001A19C4">
            <w:pPr>
              <w:spacing w:before="0" w:after="0" w:line="240" w:lineRule="auto"/>
              <w:rPr>
                <w:rFonts w:eastAsia="Times New Roman"/>
              </w:rPr>
            </w:pPr>
            <w:r>
              <w:rPr>
                <w:rFonts w:eastAsia="Times New Roman"/>
              </w:rPr>
              <w:t>Email ID of the Customer</w:t>
            </w:r>
          </w:p>
        </w:tc>
        <w:tc>
          <w:tcPr>
            <w:tcW w:w="993" w:type="dxa"/>
            <w:shd w:val="clear" w:color="auto" w:fill="D9E2F3"/>
          </w:tcPr>
          <w:p w14:paraId="2B3DD4F3" w14:textId="77777777" w:rsidR="001A19C4" w:rsidRDefault="001A19C4">
            <w:pPr>
              <w:spacing w:before="0" w:after="0" w:line="240" w:lineRule="auto"/>
              <w:rPr>
                <w:rFonts w:eastAsia="Times New Roman"/>
              </w:rPr>
            </w:pPr>
            <w:r>
              <w:rPr>
                <w:rFonts w:eastAsia="Times New Roman"/>
              </w:rPr>
              <w:t>Alpha Numeric</w:t>
            </w:r>
          </w:p>
        </w:tc>
        <w:tc>
          <w:tcPr>
            <w:tcW w:w="850" w:type="dxa"/>
            <w:shd w:val="clear" w:color="auto" w:fill="D9E2F3"/>
          </w:tcPr>
          <w:p w14:paraId="7E1F2CFD" w14:textId="77777777" w:rsidR="001A19C4" w:rsidRPr="00363067" w:rsidRDefault="001A19C4">
            <w:pPr>
              <w:spacing w:before="0" w:after="0" w:line="240" w:lineRule="auto"/>
              <w:rPr>
                <w:rFonts w:eastAsia="Times New Roman"/>
              </w:rPr>
            </w:pPr>
            <w:r>
              <w:rPr>
                <w:rFonts w:eastAsia="Times New Roman"/>
              </w:rPr>
              <w:t>50</w:t>
            </w:r>
          </w:p>
        </w:tc>
        <w:tc>
          <w:tcPr>
            <w:tcW w:w="2695" w:type="dxa"/>
            <w:shd w:val="clear" w:color="auto" w:fill="D9E2F3"/>
          </w:tcPr>
          <w:p w14:paraId="0D0DE764" w14:textId="77777777" w:rsidR="001A19C4" w:rsidRPr="00363067" w:rsidRDefault="001A19C4" w:rsidP="004E2850">
            <w:pPr>
              <w:spacing w:before="0" w:after="0" w:line="240" w:lineRule="auto"/>
              <w:rPr>
                <w:rFonts w:eastAsia="Times New Roman"/>
              </w:rPr>
            </w:pPr>
            <w:r>
              <w:rPr>
                <w:rFonts w:eastAsia="Times New Roman"/>
              </w:rPr>
              <w:t>Should be valid email id</w:t>
            </w:r>
          </w:p>
        </w:tc>
      </w:tr>
      <w:tr w:rsidR="001A19C4" w:rsidRPr="00363067" w14:paraId="68EDCCAE" w14:textId="77777777" w:rsidTr="00E31DA7">
        <w:trPr>
          <w:trHeight w:val="318"/>
        </w:trPr>
        <w:tc>
          <w:tcPr>
            <w:tcW w:w="1668" w:type="dxa"/>
            <w:shd w:val="clear" w:color="auto" w:fill="D9E2F3"/>
          </w:tcPr>
          <w:p w14:paraId="6BF1AAC8" w14:textId="77777777" w:rsidR="001A19C4" w:rsidRPr="00D719A5" w:rsidRDefault="001A19C4">
            <w:pPr>
              <w:spacing w:before="0" w:after="0" w:line="240" w:lineRule="auto"/>
              <w:rPr>
                <w:rFonts w:eastAsia="Times New Roman"/>
                <w:b/>
                <w:bCs/>
              </w:rPr>
            </w:pPr>
            <w:r w:rsidRPr="00D719A5">
              <w:rPr>
                <w:rFonts w:eastAsia="Times New Roman"/>
                <w:b/>
                <w:bCs/>
              </w:rPr>
              <w:t>Pan</w:t>
            </w:r>
          </w:p>
        </w:tc>
        <w:tc>
          <w:tcPr>
            <w:tcW w:w="3543" w:type="dxa"/>
            <w:shd w:val="clear" w:color="auto" w:fill="D9E2F3"/>
          </w:tcPr>
          <w:p w14:paraId="3131B59D" w14:textId="77777777" w:rsidR="001A19C4" w:rsidRPr="00363067" w:rsidRDefault="001A19C4">
            <w:pPr>
              <w:spacing w:before="0" w:after="0" w:line="240" w:lineRule="auto"/>
              <w:rPr>
                <w:rFonts w:eastAsia="Times New Roman"/>
              </w:rPr>
            </w:pPr>
            <w:r>
              <w:rPr>
                <w:rFonts w:eastAsia="Times New Roman"/>
              </w:rPr>
              <w:t>Pan Number of the Customer</w:t>
            </w:r>
          </w:p>
        </w:tc>
        <w:tc>
          <w:tcPr>
            <w:tcW w:w="993" w:type="dxa"/>
            <w:shd w:val="clear" w:color="auto" w:fill="D9E2F3"/>
          </w:tcPr>
          <w:p w14:paraId="5B1124B8" w14:textId="77777777" w:rsidR="001A19C4" w:rsidRDefault="001A19C4">
            <w:pPr>
              <w:spacing w:before="0" w:after="0" w:line="240" w:lineRule="auto"/>
              <w:rPr>
                <w:rFonts w:eastAsia="Times New Roman"/>
              </w:rPr>
            </w:pPr>
            <w:r>
              <w:rPr>
                <w:rFonts w:eastAsia="Times New Roman"/>
              </w:rPr>
              <w:t>Alpha Numeric</w:t>
            </w:r>
          </w:p>
        </w:tc>
        <w:tc>
          <w:tcPr>
            <w:tcW w:w="850" w:type="dxa"/>
            <w:shd w:val="clear" w:color="auto" w:fill="D9E2F3"/>
          </w:tcPr>
          <w:p w14:paraId="3BBA9B22" w14:textId="77777777" w:rsidR="001A19C4" w:rsidRPr="00363067" w:rsidRDefault="006F6DE2">
            <w:pPr>
              <w:spacing w:before="0" w:after="0" w:line="240" w:lineRule="auto"/>
              <w:rPr>
                <w:rFonts w:eastAsia="Times New Roman"/>
              </w:rPr>
            </w:pPr>
            <w:r>
              <w:rPr>
                <w:rFonts w:eastAsia="Times New Roman"/>
              </w:rPr>
              <w:t>27</w:t>
            </w:r>
          </w:p>
        </w:tc>
        <w:tc>
          <w:tcPr>
            <w:tcW w:w="2695" w:type="dxa"/>
            <w:shd w:val="clear" w:color="auto" w:fill="D9E2F3"/>
          </w:tcPr>
          <w:p w14:paraId="00DE3D99" w14:textId="77777777" w:rsidR="001A19C4" w:rsidRPr="00363067" w:rsidRDefault="001A19C4" w:rsidP="004E2850">
            <w:pPr>
              <w:spacing w:before="0" w:after="0" w:line="240" w:lineRule="auto"/>
              <w:rPr>
                <w:rFonts w:eastAsia="Times New Roman"/>
              </w:rPr>
            </w:pPr>
            <w:r>
              <w:rPr>
                <w:rFonts w:eastAsia="Times New Roman"/>
              </w:rPr>
              <w:t>Should be in Valid PAN format</w:t>
            </w:r>
          </w:p>
        </w:tc>
      </w:tr>
      <w:tr w:rsidR="001A19C4" w:rsidRPr="00363067" w14:paraId="56F9F0B9" w14:textId="77777777" w:rsidTr="00E31DA7">
        <w:trPr>
          <w:trHeight w:val="318"/>
        </w:trPr>
        <w:tc>
          <w:tcPr>
            <w:tcW w:w="1668" w:type="dxa"/>
            <w:shd w:val="clear" w:color="auto" w:fill="auto"/>
            <w:hideMark/>
          </w:tcPr>
          <w:p w14:paraId="05D20E9A" w14:textId="77777777" w:rsidR="001A19C4" w:rsidRPr="00363067" w:rsidRDefault="001A19C4">
            <w:pPr>
              <w:spacing w:before="0" w:after="0" w:line="240" w:lineRule="auto"/>
              <w:rPr>
                <w:rFonts w:eastAsia="Times New Roman"/>
                <w:b/>
                <w:bCs/>
              </w:rPr>
            </w:pPr>
            <w:r w:rsidRPr="00363067">
              <w:rPr>
                <w:rFonts w:eastAsia="Times New Roman"/>
                <w:b/>
                <w:bCs/>
              </w:rPr>
              <w:t>Creditor Nm</w:t>
            </w:r>
          </w:p>
        </w:tc>
        <w:tc>
          <w:tcPr>
            <w:tcW w:w="3543" w:type="dxa"/>
            <w:shd w:val="clear" w:color="auto" w:fill="auto"/>
            <w:hideMark/>
          </w:tcPr>
          <w:p w14:paraId="6686CB49" w14:textId="77777777" w:rsidR="001A19C4" w:rsidRPr="00363067" w:rsidRDefault="001A19C4">
            <w:pPr>
              <w:spacing w:before="0" w:after="0" w:line="240" w:lineRule="auto"/>
              <w:rPr>
                <w:rFonts w:eastAsia="Times New Roman"/>
              </w:rPr>
            </w:pPr>
            <w:r w:rsidRPr="00363067">
              <w:rPr>
                <w:rFonts w:eastAsia="Times New Roman"/>
              </w:rPr>
              <w:t xml:space="preserve">Corporate Name. Length will be </w:t>
            </w:r>
            <w:r>
              <w:rPr>
                <w:rFonts w:eastAsia="Times New Roman"/>
              </w:rPr>
              <w:t>1</w:t>
            </w:r>
            <w:r w:rsidRPr="00363067">
              <w:rPr>
                <w:rFonts w:eastAsia="Times New Roman"/>
              </w:rPr>
              <w:t xml:space="preserve">40 </w:t>
            </w:r>
          </w:p>
        </w:tc>
        <w:tc>
          <w:tcPr>
            <w:tcW w:w="993" w:type="dxa"/>
          </w:tcPr>
          <w:p w14:paraId="5C31A934" w14:textId="77777777" w:rsidR="001A19C4" w:rsidRDefault="001A19C4">
            <w:pPr>
              <w:spacing w:before="0" w:after="0" w:line="240" w:lineRule="auto"/>
              <w:rPr>
                <w:rFonts w:eastAsia="Times New Roman"/>
              </w:rPr>
            </w:pPr>
            <w:r>
              <w:rPr>
                <w:rFonts w:eastAsia="Times New Roman"/>
              </w:rPr>
              <w:t>Alpha Numeric</w:t>
            </w:r>
          </w:p>
        </w:tc>
        <w:tc>
          <w:tcPr>
            <w:tcW w:w="850" w:type="dxa"/>
            <w:shd w:val="clear" w:color="auto" w:fill="auto"/>
          </w:tcPr>
          <w:p w14:paraId="78350921" w14:textId="77777777" w:rsidR="001A19C4" w:rsidRPr="00363067" w:rsidRDefault="001A19C4">
            <w:pPr>
              <w:spacing w:before="0" w:after="0" w:line="240" w:lineRule="auto"/>
              <w:rPr>
                <w:rFonts w:eastAsia="Times New Roman"/>
              </w:rPr>
            </w:pPr>
            <w:r>
              <w:rPr>
                <w:rFonts w:eastAsia="Times New Roman"/>
              </w:rPr>
              <w:t>1</w:t>
            </w:r>
            <w:r w:rsidRPr="00363067">
              <w:rPr>
                <w:rFonts w:eastAsia="Times New Roman"/>
              </w:rPr>
              <w:t>40</w:t>
            </w:r>
          </w:p>
        </w:tc>
        <w:tc>
          <w:tcPr>
            <w:tcW w:w="2695" w:type="dxa"/>
            <w:shd w:val="clear" w:color="auto" w:fill="auto"/>
            <w:hideMark/>
          </w:tcPr>
          <w:p w14:paraId="25AC1DA4" w14:textId="77777777" w:rsidR="001A19C4" w:rsidRPr="00363067" w:rsidRDefault="001A19C4">
            <w:pPr>
              <w:spacing w:before="0" w:after="0" w:line="240" w:lineRule="auto"/>
              <w:rPr>
                <w:rFonts w:eastAsia="Times New Roman"/>
              </w:rPr>
            </w:pPr>
            <w:r w:rsidRPr="00363067">
              <w:rPr>
                <w:rFonts w:eastAsia="Times New Roman"/>
              </w:rPr>
              <w:t> </w:t>
            </w:r>
          </w:p>
        </w:tc>
      </w:tr>
      <w:tr w:rsidR="001A19C4" w:rsidRPr="00363067" w14:paraId="01E3DCD5" w14:textId="77777777" w:rsidTr="00E31DA7">
        <w:trPr>
          <w:trHeight w:val="623"/>
        </w:trPr>
        <w:tc>
          <w:tcPr>
            <w:tcW w:w="1668" w:type="dxa"/>
            <w:shd w:val="clear" w:color="auto" w:fill="D9E2F3"/>
            <w:hideMark/>
          </w:tcPr>
          <w:p w14:paraId="4D94C25F" w14:textId="77777777" w:rsidR="001A19C4" w:rsidRPr="00363067" w:rsidRDefault="001A19C4">
            <w:pPr>
              <w:spacing w:before="0" w:after="0" w:line="240" w:lineRule="auto"/>
              <w:rPr>
                <w:rFonts w:eastAsia="Times New Roman"/>
                <w:b/>
                <w:bCs/>
              </w:rPr>
            </w:pPr>
            <w:r w:rsidRPr="00363067">
              <w:rPr>
                <w:rFonts w:eastAsia="Times New Roman"/>
                <w:b/>
                <w:bCs/>
              </w:rPr>
              <w:t>Creditor AccNo</w:t>
            </w:r>
          </w:p>
        </w:tc>
        <w:tc>
          <w:tcPr>
            <w:tcW w:w="3543" w:type="dxa"/>
            <w:shd w:val="clear" w:color="auto" w:fill="D9E2F3"/>
            <w:hideMark/>
          </w:tcPr>
          <w:p w14:paraId="5EF19632" w14:textId="77777777" w:rsidR="001A19C4" w:rsidRPr="00363067" w:rsidRDefault="001A19C4">
            <w:pPr>
              <w:spacing w:before="0" w:after="0" w:line="240" w:lineRule="auto"/>
              <w:rPr>
                <w:rFonts w:eastAsia="Times New Roman"/>
              </w:rPr>
            </w:pPr>
            <w:r w:rsidRPr="00363067">
              <w:rPr>
                <w:rFonts w:eastAsia="Times New Roman"/>
              </w:rPr>
              <w:t>Will be the 18 digit Corporate ID</w:t>
            </w:r>
          </w:p>
        </w:tc>
        <w:tc>
          <w:tcPr>
            <w:tcW w:w="993" w:type="dxa"/>
            <w:shd w:val="clear" w:color="auto" w:fill="D9E2F3"/>
          </w:tcPr>
          <w:p w14:paraId="751BD447" w14:textId="77777777" w:rsidR="001A19C4" w:rsidRPr="00363067" w:rsidRDefault="001A19C4">
            <w:pPr>
              <w:spacing w:before="0" w:after="0" w:line="240" w:lineRule="auto"/>
              <w:rPr>
                <w:rFonts w:eastAsia="Times New Roman"/>
              </w:rPr>
            </w:pPr>
            <w:r>
              <w:rPr>
                <w:rFonts w:eastAsia="Times New Roman"/>
              </w:rPr>
              <w:t>Alpha Numeric</w:t>
            </w:r>
          </w:p>
        </w:tc>
        <w:tc>
          <w:tcPr>
            <w:tcW w:w="850" w:type="dxa"/>
            <w:shd w:val="clear" w:color="auto" w:fill="D9E2F3"/>
          </w:tcPr>
          <w:p w14:paraId="47AB9902" w14:textId="77777777" w:rsidR="001A19C4" w:rsidRPr="00363067" w:rsidRDefault="001A19C4">
            <w:pPr>
              <w:spacing w:before="0" w:after="0" w:line="240" w:lineRule="auto"/>
              <w:rPr>
                <w:rFonts w:eastAsia="Times New Roman"/>
              </w:rPr>
            </w:pPr>
            <w:r w:rsidRPr="00363067">
              <w:rPr>
                <w:rFonts w:eastAsia="Times New Roman"/>
              </w:rPr>
              <w:t>18</w:t>
            </w:r>
          </w:p>
        </w:tc>
        <w:tc>
          <w:tcPr>
            <w:tcW w:w="2695" w:type="dxa"/>
            <w:shd w:val="clear" w:color="auto" w:fill="D9E2F3"/>
            <w:hideMark/>
          </w:tcPr>
          <w:p w14:paraId="1D19CD40" w14:textId="77777777" w:rsidR="001A19C4" w:rsidRPr="00363067" w:rsidRDefault="001A19C4">
            <w:pPr>
              <w:spacing w:before="0" w:after="0" w:line="240" w:lineRule="auto"/>
              <w:rPr>
                <w:rFonts w:eastAsia="Times New Roman"/>
              </w:rPr>
            </w:pPr>
            <w:r w:rsidRPr="00363067">
              <w:rPr>
                <w:rFonts w:eastAsia="Times New Roman"/>
              </w:rPr>
              <w:t> </w:t>
            </w:r>
          </w:p>
        </w:tc>
      </w:tr>
      <w:tr w:rsidR="001A19C4" w:rsidRPr="00363067" w14:paraId="32F2BB2F" w14:textId="77777777" w:rsidTr="00E31DA7">
        <w:trPr>
          <w:trHeight w:val="318"/>
        </w:trPr>
        <w:tc>
          <w:tcPr>
            <w:tcW w:w="1668" w:type="dxa"/>
            <w:shd w:val="clear" w:color="auto" w:fill="auto"/>
            <w:hideMark/>
          </w:tcPr>
          <w:p w14:paraId="1D9B7CEC" w14:textId="77777777" w:rsidR="001A19C4" w:rsidRPr="00363067" w:rsidRDefault="001A19C4">
            <w:pPr>
              <w:spacing w:before="0" w:after="0" w:line="240" w:lineRule="auto"/>
              <w:rPr>
                <w:rFonts w:eastAsia="Times New Roman"/>
                <w:b/>
                <w:bCs/>
              </w:rPr>
            </w:pPr>
            <w:r w:rsidRPr="00363067">
              <w:rPr>
                <w:rFonts w:eastAsia="Times New Roman"/>
                <w:b/>
                <w:bCs/>
              </w:rPr>
              <w:t>MmbId</w:t>
            </w:r>
          </w:p>
        </w:tc>
        <w:tc>
          <w:tcPr>
            <w:tcW w:w="3543" w:type="dxa"/>
            <w:shd w:val="clear" w:color="auto" w:fill="auto"/>
            <w:hideMark/>
          </w:tcPr>
          <w:p w14:paraId="71141D49" w14:textId="77777777" w:rsidR="001A19C4" w:rsidRPr="00363067" w:rsidRDefault="001A19C4">
            <w:pPr>
              <w:spacing w:before="0" w:after="0" w:line="240" w:lineRule="auto"/>
              <w:rPr>
                <w:rFonts w:eastAsia="Times New Roman"/>
              </w:rPr>
            </w:pPr>
            <w:r w:rsidRPr="00363067">
              <w:rPr>
                <w:rFonts w:eastAsia="Times New Roman"/>
              </w:rPr>
              <w:t>Will be 11 digit IFSC code</w:t>
            </w:r>
          </w:p>
        </w:tc>
        <w:tc>
          <w:tcPr>
            <w:tcW w:w="993" w:type="dxa"/>
          </w:tcPr>
          <w:p w14:paraId="2BB4692A" w14:textId="77777777" w:rsidR="001A19C4" w:rsidRPr="00363067" w:rsidRDefault="001A19C4">
            <w:pPr>
              <w:spacing w:before="0" w:after="0" w:line="240" w:lineRule="auto"/>
              <w:rPr>
                <w:rFonts w:eastAsia="Times New Roman"/>
              </w:rPr>
            </w:pPr>
            <w:r>
              <w:rPr>
                <w:rFonts w:eastAsia="Times New Roman"/>
              </w:rPr>
              <w:t>Alpha Numeric</w:t>
            </w:r>
          </w:p>
        </w:tc>
        <w:tc>
          <w:tcPr>
            <w:tcW w:w="850" w:type="dxa"/>
            <w:shd w:val="clear" w:color="auto" w:fill="auto"/>
          </w:tcPr>
          <w:p w14:paraId="43333C9C" w14:textId="77777777" w:rsidR="001A19C4" w:rsidRPr="00363067" w:rsidRDefault="001A19C4">
            <w:pPr>
              <w:spacing w:before="0" w:after="0" w:line="240" w:lineRule="auto"/>
              <w:rPr>
                <w:rFonts w:eastAsia="Times New Roman"/>
              </w:rPr>
            </w:pPr>
            <w:r w:rsidRPr="00363067">
              <w:rPr>
                <w:rFonts w:eastAsia="Times New Roman"/>
              </w:rPr>
              <w:t>11</w:t>
            </w:r>
          </w:p>
        </w:tc>
        <w:tc>
          <w:tcPr>
            <w:tcW w:w="2695" w:type="dxa"/>
            <w:shd w:val="clear" w:color="auto" w:fill="auto"/>
            <w:hideMark/>
          </w:tcPr>
          <w:p w14:paraId="1FA90A09" w14:textId="77777777" w:rsidR="001A19C4" w:rsidRPr="00363067" w:rsidRDefault="001A19C4">
            <w:pPr>
              <w:spacing w:before="0" w:after="0" w:line="240" w:lineRule="auto"/>
              <w:rPr>
                <w:rFonts w:eastAsia="Times New Roman"/>
              </w:rPr>
            </w:pPr>
            <w:r w:rsidRPr="00363067">
              <w:rPr>
                <w:rFonts w:eastAsia="Times New Roman"/>
              </w:rPr>
              <w:t> IFSC Code of the Sponsor Bank</w:t>
            </w:r>
            <w:r>
              <w:rPr>
                <w:rFonts w:eastAsia="Times New Roman"/>
              </w:rPr>
              <w:t>. Sponsor Bank mentioned should be mapped to the Corporate at NPCI end. Else the request will be rejected</w:t>
            </w:r>
          </w:p>
        </w:tc>
      </w:tr>
    </w:tbl>
    <w:p w14:paraId="2503D198" w14:textId="77777777" w:rsidR="00B04F74" w:rsidRDefault="00B04F74">
      <w:pPr>
        <w:numPr>
          <w:ilvl w:val="0"/>
          <w:numId w:val="72"/>
        </w:numPr>
      </w:pPr>
      <w:r>
        <w:tab/>
        <w:t>Verify if ChecksumVal matches the decrypted CheckSum value of the encrypted fields.</w:t>
      </w:r>
    </w:p>
    <w:p w14:paraId="1E8C6DB1" w14:textId="77777777" w:rsidR="00D10B1A" w:rsidRPr="00225993" w:rsidRDefault="00BF25C4">
      <w:pPr>
        <w:pStyle w:val="Heading1"/>
        <w:numPr>
          <w:ilvl w:val="3"/>
          <w:numId w:val="7"/>
        </w:numPr>
        <w:rPr>
          <w:sz w:val="22"/>
          <w:szCs w:val="22"/>
        </w:rPr>
      </w:pPr>
      <w:bookmarkStart w:id="84" w:name="_Toc27060920"/>
      <w:r w:rsidRPr="00225993">
        <w:rPr>
          <w:sz w:val="22"/>
          <w:szCs w:val="22"/>
        </w:rPr>
        <w:t>Encoding of Mandate Request XML</w:t>
      </w:r>
      <w:bookmarkEnd w:id="84"/>
    </w:p>
    <w:p w14:paraId="0C58DEFE" w14:textId="77777777" w:rsidR="00D10B1A" w:rsidRDefault="0044284D">
      <w:r>
        <w:t xml:space="preserve">As part of prevention of malicious attack </w:t>
      </w:r>
      <w:r w:rsidR="00596C06">
        <w:t xml:space="preserve">from external source, </w:t>
      </w:r>
      <w:r>
        <w:t xml:space="preserve">it is recommended to send the XML data in encoded format. This will prevent any malicious content to be </w:t>
      </w:r>
      <w:r w:rsidR="00BE6AF2">
        <w:t>introduced in the request XML</w:t>
      </w:r>
      <w:r>
        <w:t xml:space="preserve">. </w:t>
      </w:r>
      <w:r w:rsidR="00AB009F">
        <w:t xml:space="preserve">All </w:t>
      </w:r>
      <w:r w:rsidR="00D55027">
        <w:t xml:space="preserve">merchants are advised to send </w:t>
      </w:r>
      <w:r w:rsidR="00565C69">
        <w:t>XML content</w:t>
      </w:r>
      <w:r w:rsidR="00D55027">
        <w:t xml:space="preserve"> in encoded format</w:t>
      </w:r>
      <w:r w:rsidR="00565C69">
        <w:t xml:space="preserve"> only going ahead</w:t>
      </w:r>
      <w:r w:rsidR="00D55027">
        <w:t xml:space="preserve">. </w:t>
      </w:r>
      <w:r w:rsidR="007F6A19">
        <w:t xml:space="preserve">NPCI will maintain list of merchants who have been certified for sending </w:t>
      </w:r>
      <w:r w:rsidR="002B28BC">
        <w:t>XML</w:t>
      </w:r>
      <w:r w:rsidR="007F6A19">
        <w:t xml:space="preserve"> in encoded format and will accept information from the merchant in that format only. </w:t>
      </w:r>
    </w:p>
    <w:p w14:paraId="486F78E2" w14:textId="77777777" w:rsidR="00FF3FE1" w:rsidRDefault="00FF3FE1">
      <w:r>
        <w:t xml:space="preserve">The </w:t>
      </w:r>
      <w:r w:rsidR="007B7B8B">
        <w:t xml:space="preserve">encoded </w:t>
      </w:r>
      <w:r>
        <w:t xml:space="preserve">XML </w:t>
      </w:r>
      <w:r w:rsidR="007B7B8B">
        <w:t>will be in the below format:</w:t>
      </w:r>
    </w:p>
    <w:p w14:paraId="777D624C"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&amp;lt;?xml version=&amp;quot;1.0&amp;quot; encoding=&amp;quot;UTF-8&amp;quot;?&amp;gt;</w:t>
      </w:r>
    </w:p>
    <w:p w14:paraId="2030E28A"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&amp;lt;Document xmlns=&amp;quot;http://npci.org/</w:t>
      </w:r>
      <w:r w:rsidR="00F20A6F">
        <w:rPr>
          <w:rFonts w:ascii="Courier New" w:hAnsi="Courier New" w:cs="Courier New"/>
          <w:color w:val="000000" w:themeColor="text1"/>
        </w:rPr>
        <w:t>ONMAGS</w:t>
      </w:r>
      <w:r w:rsidRPr="00225993">
        <w:rPr>
          <w:rFonts w:ascii="Courier New" w:hAnsi="Courier New" w:cs="Courier New"/>
          <w:color w:val="000000" w:themeColor="text1"/>
        </w:rPr>
        <w:t>/schema&amp;quot;&amp;gt;</w:t>
      </w:r>
    </w:p>
    <w:p w14:paraId="0E6F9563"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&amp;lt;MndtAuthReq&amp;gt;</w:t>
      </w:r>
    </w:p>
    <w:p w14:paraId="69C2B4DA"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&amp;lt;GrpHdr&amp;gt;</w:t>
      </w:r>
    </w:p>
    <w:p w14:paraId="6DA110BE"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&amp;lt;MsgId&amp;gt;&amp;lt;/MsgId&amp;gt;</w:t>
      </w:r>
    </w:p>
    <w:p w14:paraId="570C4B66"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&amp;lt;CreDtTm&amp;gt;&amp;lt;/CreDtTm&amp;gt;</w:t>
      </w:r>
    </w:p>
    <w:p w14:paraId="0DB563FF"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&amp;lt;ReqInitPty&amp;gt;</w:t>
      </w:r>
    </w:p>
    <w:p w14:paraId="02C9DC3F"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&amp;lt;Info&amp;gt;</w:t>
      </w:r>
    </w:p>
    <w:p w14:paraId="15130F9E"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lastRenderedPageBreak/>
        <w:t xml:space="preserve">                    &amp;lt;Id&amp;gt; &amp;lt;/Id&amp;gt;</w:t>
      </w:r>
    </w:p>
    <w:p w14:paraId="174AD2C1"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&amp;lt;CatCode&amp;gt; &amp;lt;/CatCode&amp;gt;</w:t>
      </w:r>
    </w:p>
    <w:p w14:paraId="2C8402FE"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&amp;lt;UtilCode&amp;gt; &amp;lt;/UtilCode&amp;gt;</w:t>
      </w:r>
    </w:p>
    <w:p w14:paraId="5F738BAF"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&amp;lt;CatDesc&amp;gt; &amp;lt;/CatDesc&amp;gt;</w:t>
      </w:r>
    </w:p>
    <w:p w14:paraId="6EC2A85D"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&amp;lt;Name&amp;gt;&amp;lt;/Name&amp;gt;</w:t>
      </w:r>
    </w:p>
    <w:p w14:paraId="3CC1F84A"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ab/>
      </w:r>
      <w:r w:rsidRPr="00225993">
        <w:rPr>
          <w:rFonts w:ascii="Courier New" w:hAnsi="Courier New" w:cs="Courier New"/>
          <w:color w:val="000000" w:themeColor="text1"/>
        </w:rPr>
        <w:tab/>
      </w:r>
      <w:r w:rsidRPr="00225993">
        <w:rPr>
          <w:rFonts w:ascii="Courier New" w:hAnsi="Courier New" w:cs="Courier New"/>
          <w:color w:val="000000" w:themeColor="text1"/>
        </w:rPr>
        <w:tab/>
        <w:t xml:space="preserve">    &amp;lt;Spn_Bnk_Nm&amp;gt;&amp;lt;/Spn_Bnk_Nm&amp;gt;</w:t>
      </w:r>
    </w:p>
    <w:p w14:paraId="785EF623"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&amp;lt;/Info&amp;gt;</w:t>
      </w:r>
    </w:p>
    <w:p w14:paraId="6E1592F3"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&amp;lt;/ReqInitPty&amp;gt;</w:t>
      </w:r>
    </w:p>
    <w:p w14:paraId="4CB36665"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&amp;lt;/GrpHdr&amp;gt;</w:t>
      </w:r>
    </w:p>
    <w:p w14:paraId="196BFCBF"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&amp;lt;Mndt&amp;gt;</w:t>
      </w:r>
    </w:p>
    <w:p w14:paraId="5ECBECDF"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&amp;lt;MndtReqId&amp;gt;&amp;lt;/MndtReqId&amp;gt;</w:t>
      </w:r>
    </w:p>
    <w:p w14:paraId="504B1DC6"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ab/>
      </w:r>
      <w:r w:rsidRPr="00225993">
        <w:rPr>
          <w:rFonts w:ascii="Courier New" w:hAnsi="Courier New" w:cs="Courier New"/>
          <w:color w:val="000000" w:themeColor="text1"/>
        </w:rPr>
        <w:tab/>
      </w:r>
      <w:r w:rsidRPr="00225993">
        <w:rPr>
          <w:rFonts w:ascii="Courier New" w:hAnsi="Courier New" w:cs="Courier New"/>
          <w:color w:val="000000" w:themeColor="text1"/>
        </w:rPr>
        <w:tab/>
        <w:t>&amp;lt;Mndt_Type&amp;gt;&amp;lt;/Mndt_Type&amp;gt;</w:t>
      </w:r>
    </w:p>
    <w:p w14:paraId="6CC20AF2"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ab/>
      </w:r>
      <w:r w:rsidRPr="00225993">
        <w:rPr>
          <w:rFonts w:ascii="Courier New" w:hAnsi="Courier New" w:cs="Courier New"/>
          <w:color w:val="000000" w:themeColor="text1"/>
        </w:rPr>
        <w:tab/>
      </w:r>
      <w:r w:rsidRPr="00225993">
        <w:rPr>
          <w:rFonts w:ascii="Courier New" w:hAnsi="Courier New" w:cs="Courier New"/>
          <w:color w:val="000000" w:themeColor="text1"/>
        </w:rPr>
        <w:tab/>
        <w:t>&amp;lt;Schm_Nm&amp;gt;&amp;lt;Schm_Nm&amp;gt;</w:t>
      </w:r>
    </w:p>
    <w:p w14:paraId="6B2AD3D5"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&amp;lt;Ocrncs&amp;gt;</w:t>
      </w:r>
    </w:p>
    <w:p w14:paraId="650D7E33"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&amp;lt;SeqTp&amp;gt;&amp;lt;/SeqTp&amp;gt;</w:t>
      </w:r>
    </w:p>
    <w:p w14:paraId="51AF530D"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&amp;lt;Frqcy&amp;gt;&amp;lt;/Frqcy&amp;gt;</w:t>
      </w:r>
    </w:p>
    <w:p w14:paraId="4E120279"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&amp;lt;FrstColltnDt&amp;gt;&amp;lt;/FrstColltnDt&amp;gt;</w:t>
      </w:r>
    </w:p>
    <w:p w14:paraId="23F5B340"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&amp;lt;FnlColltnDt&amp;gt;&amp;lt;/FnlColltnDt&amp;gt;</w:t>
      </w:r>
    </w:p>
    <w:p w14:paraId="23EA692E"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&amp;lt;/Ocrncs&amp;gt;</w:t>
      </w:r>
    </w:p>
    <w:p w14:paraId="72D1D5C3"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&amp;lt;ColltnAmt Ccy=&amp;quot;INR&amp;quot;&amp;gt;&amp;lt;/ColltnAmt&amp;gt;</w:t>
      </w:r>
    </w:p>
    <w:p w14:paraId="770281B0"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&amp;lt;Dbtr&amp;gt;</w:t>
      </w:r>
    </w:p>
    <w:p w14:paraId="363633DA"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&amp;lt;Nm&amp;gt;&amp;lt;/Nm&amp;gt;</w:t>
      </w:r>
    </w:p>
    <w:p w14:paraId="586FEFDC"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&amp;lt;AccNo&amp;gt;&amp;lt;/AccNo&amp;gt;</w:t>
      </w:r>
    </w:p>
    <w:p w14:paraId="5951B791"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ab/>
      </w:r>
      <w:r w:rsidRPr="00225993">
        <w:rPr>
          <w:rFonts w:ascii="Courier New" w:hAnsi="Courier New" w:cs="Courier New"/>
          <w:color w:val="000000" w:themeColor="text1"/>
        </w:rPr>
        <w:tab/>
      </w:r>
      <w:r w:rsidRPr="00225993">
        <w:rPr>
          <w:rFonts w:ascii="Courier New" w:hAnsi="Courier New" w:cs="Courier New"/>
          <w:color w:val="000000" w:themeColor="text1"/>
        </w:rPr>
        <w:tab/>
        <w:t>&amp;lt;Acct_Type&amp;gt;&amp;lt;/Acct_Type&amp;gt;</w:t>
      </w:r>
    </w:p>
    <w:p w14:paraId="2EFC1E0D"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ab/>
      </w:r>
      <w:r w:rsidRPr="00225993">
        <w:rPr>
          <w:rFonts w:ascii="Courier New" w:hAnsi="Courier New" w:cs="Courier New"/>
          <w:color w:val="000000" w:themeColor="text1"/>
        </w:rPr>
        <w:tab/>
      </w:r>
      <w:r w:rsidRPr="00225993">
        <w:rPr>
          <w:rFonts w:ascii="Courier New" w:hAnsi="Courier New" w:cs="Courier New"/>
          <w:color w:val="000000" w:themeColor="text1"/>
        </w:rPr>
        <w:tab/>
        <w:t>&amp;lt;Cons_Ref_No&amp;gt;&amp;lt;/Cons_Ref_No&amp;gt;</w:t>
      </w:r>
    </w:p>
    <w:p w14:paraId="1919B38A"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ab/>
      </w:r>
      <w:r w:rsidRPr="00225993">
        <w:rPr>
          <w:rFonts w:ascii="Courier New" w:hAnsi="Courier New" w:cs="Courier New"/>
          <w:color w:val="000000" w:themeColor="text1"/>
        </w:rPr>
        <w:tab/>
      </w:r>
      <w:r w:rsidRPr="00225993">
        <w:rPr>
          <w:rFonts w:ascii="Courier New" w:hAnsi="Courier New" w:cs="Courier New"/>
          <w:color w:val="000000" w:themeColor="text1"/>
        </w:rPr>
        <w:tab/>
        <w:t>&amp;lt;Phone&amp;gt;&amp;lt;/Phone&amp;gt;</w:t>
      </w:r>
    </w:p>
    <w:p w14:paraId="0A096E4F"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ab/>
      </w:r>
      <w:r w:rsidRPr="00225993">
        <w:rPr>
          <w:rFonts w:ascii="Courier New" w:hAnsi="Courier New" w:cs="Courier New"/>
          <w:color w:val="000000" w:themeColor="text1"/>
        </w:rPr>
        <w:tab/>
      </w:r>
      <w:r w:rsidRPr="00225993">
        <w:rPr>
          <w:rFonts w:ascii="Courier New" w:hAnsi="Courier New" w:cs="Courier New"/>
          <w:color w:val="000000" w:themeColor="text1"/>
        </w:rPr>
        <w:tab/>
        <w:t>&amp;lt;Mobile&amp;gt;&amp;lt;/Mobile&amp;gt;</w:t>
      </w:r>
    </w:p>
    <w:p w14:paraId="26D97084"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ab/>
      </w:r>
      <w:r w:rsidRPr="00225993">
        <w:rPr>
          <w:rFonts w:ascii="Courier New" w:hAnsi="Courier New" w:cs="Courier New"/>
          <w:color w:val="000000" w:themeColor="text1"/>
        </w:rPr>
        <w:tab/>
      </w:r>
      <w:r w:rsidRPr="00225993">
        <w:rPr>
          <w:rFonts w:ascii="Courier New" w:hAnsi="Courier New" w:cs="Courier New"/>
          <w:color w:val="000000" w:themeColor="text1"/>
        </w:rPr>
        <w:tab/>
        <w:t>&amp;lt;Email&amp;gt;&amp;lt;/Email&amp;gt;</w:t>
      </w:r>
    </w:p>
    <w:p w14:paraId="7EBE4B0C"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ab/>
      </w:r>
      <w:r w:rsidRPr="00225993">
        <w:rPr>
          <w:rFonts w:ascii="Courier New" w:hAnsi="Courier New" w:cs="Courier New"/>
          <w:color w:val="000000" w:themeColor="text1"/>
        </w:rPr>
        <w:tab/>
      </w:r>
      <w:r w:rsidRPr="00225993">
        <w:rPr>
          <w:rFonts w:ascii="Courier New" w:hAnsi="Courier New" w:cs="Courier New"/>
          <w:color w:val="000000" w:themeColor="text1"/>
        </w:rPr>
        <w:tab/>
        <w:t>&amp;lt;Pan&amp;gt;&amp;lt;/Pan&amp;gt;</w:t>
      </w:r>
    </w:p>
    <w:p w14:paraId="6551F60E"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&amp;lt;/Dbtr&amp;gt;</w:t>
      </w:r>
    </w:p>
    <w:p w14:paraId="14596A1B"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&amp;lt;CrAccDtl&amp;gt;</w:t>
      </w:r>
    </w:p>
    <w:p w14:paraId="45483A51"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&amp;lt;Nm&amp;gt;&amp;lt;/Nm&amp;gt;</w:t>
      </w:r>
    </w:p>
    <w:p w14:paraId="7EF20B37"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&amp;lt;AccNo&amp;gt;&amp;lt;/AccNo&amp;gt;</w:t>
      </w:r>
    </w:p>
    <w:p w14:paraId="26A53C5C"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&amp;lt;MmbId&amp;gt;&amp;lt;/MmbId&amp;gt;</w:t>
      </w:r>
    </w:p>
    <w:p w14:paraId="2C09672C"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&amp;lt;/CrAccDtl&amp;gt;</w:t>
      </w:r>
    </w:p>
    <w:p w14:paraId="7FC7BCFA"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&amp;lt;/Mndt&amp;gt;</w:t>
      </w:r>
    </w:p>
    <w:p w14:paraId="2CA9B34A"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 xml:space="preserve">    &amp;lt;/MndtAuthReq&amp;gt;</w:t>
      </w:r>
    </w:p>
    <w:p w14:paraId="054FEA17" w14:textId="77777777" w:rsidR="00FF3FE1" w:rsidRPr="00225993" w:rsidRDefault="00FF3FE1">
      <w:pPr>
        <w:shd w:val="clear" w:color="auto" w:fill="FFE599" w:themeFill="accent4" w:themeFillTint="66"/>
        <w:spacing w:before="0" w:after="0" w:line="240" w:lineRule="auto"/>
        <w:rPr>
          <w:rFonts w:ascii="Courier New" w:hAnsi="Courier New" w:cs="Courier New"/>
          <w:color w:val="000000" w:themeColor="text1"/>
        </w:rPr>
      </w:pPr>
      <w:r w:rsidRPr="00225993">
        <w:rPr>
          <w:rFonts w:ascii="Courier New" w:hAnsi="Courier New" w:cs="Courier New"/>
          <w:color w:val="000000" w:themeColor="text1"/>
        </w:rPr>
        <w:t>&amp;lt;/Document&amp;gt;</w:t>
      </w:r>
    </w:p>
    <w:p w14:paraId="65D41D6A" w14:textId="77777777" w:rsidR="00B02594" w:rsidRPr="00225993" w:rsidRDefault="00B02594">
      <w:pPr>
        <w:rPr>
          <w:b/>
        </w:rPr>
      </w:pPr>
      <w:r w:rsidRPr="00225993">
        <w:t xml:space="preserve">Encoding needs to be applied on the final request XML </w:t>
      </w:r>
      <w:r>
        <w:t xml:space="preserve">after encryption of secure tags and signing of XML. </w:t>
      </w:r>
    </w:p>
    <w:p w14:paraId="15795A08" w14:textId="77777777" w:rsidR="00A063F9" w:rsidRDefault="00A063F9">
      <w:pPr>
        <w:pStyle w:val="Heading1"/>
        <w:numPr>
          <w:ilvl w:val="2"/>
          <w:numId w:val="7"/>
        </w:numPr>
      </w:pPr>
      <w:bookmarkStart w:id="85" w:name="_Toc27060921"/>
      <w:r>
        <w:t>Response from NPCI</w:t>
      </w:r>
      <w:r w:rsidR="00D67D64">
        <w:t xml:space="preserve"> to Merchant</w:t>
      </w:r>
      <w:bookmarkEnd w:id="85"/>
    </w:p>
    <w:p w14:paraId="6B7F954F" w14:textId="77777777" w:rsidR="008A6CD5" w:rsidRDefault="008A6CD5">
      <w:r>
        <w:t xml:space="preserve">NPCI will send the below data as MIME content </w:t>
      </w:r>
      <w:r w:rsidR="00DA74D2">
        <w:t xml:space="preserve">to Merchant </w:t>
      </w:r>
      <w:r>
        <w:t>with type as “</w:t>
      </w:r>
      <w:r w:rsidRPr="00DA67F0">
        <w:t>application/x-www-form-urlencoded</w:t>
      </w:r>
      <w:r>
        <w:t xml:space="preserve">” in the request body. The </w:t>
      </w:r>
      <w:r w:rsidR="001E7097">
        <w:t>re</w:t>
      </w:r>
      <w:r w:rsidR="006F4CB5">
        <w:t>quest</w:t>
      </w:r>
      <w:r>
        <w:t xml:space="preserve"> body will contain the following key-value pair.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4413"/>
      </w:tblGrid>
      <w:tr w:rsidR="007467BE" w14:paraId="4847CD12" w14:textId="77777777" w:rsidTr="00604568">
        <w:trPr>
          <w:trHeight w:hRule="exact" w:val="432"/>
          <w:jc w:val="center"/>
        </w:trPr>
        <w:tc>
          <w:tcPr>
            <w:tcW w:w="1670" w:type="dxa"/>
            <w:tcBorders>
              <w:top w:val="single" w:sz="4" w:space="0" w:color="70AD47"/>
              <w:left w:val="single" w:sz="4" w:space="0" w:color="70AD47"/>
              <w:bottom w:val="single" w:sz="4" w:space="0" w:color="70AD47"/>
              <w:right w:val="nil"/>
            </w:tcBorders>
            <w:shd w:val="clear" w:color="auto" w:fill="70AD47"/>
          </w:tcPr>
          <w:p w14:paraId="188FDE94" w14:textId="77777777" w:rsidR="007467BE" w:rsidRPr="000A68B0" w:rsidRDefault="007467BE" w:rsidP="004E2850">
            <w:pPr>
              <w:rPr>
                <w:b/>
                <w:bCs/>
              </w:rPr>
            </w:pPr>
            <w:r w:rsidRPr="000A68B0">
              <w:rPr>
                <w:b/>
                <w:bCs/>
              </w:rPr>
              <w:t>Key</w:t>
            </w:r>
          </w:p>
        </w:tc>
        <w:tc>
          <w:tcPr>
            <w:tcW w:w="4413" w:type="dxa"/>
            <w:tcBorders>
              <w:top w:val="single" w:sz="4" w:space="0" w:color="70AD47"/>
              <w:left w:val="nil"/>
              <w:bottom w:val="single" w:sz="4" w:space="0" w:color="70AD47"/>
              <w:right w:val="single" w:sz="4" w:space="0" w:color="70AD47"/>
            </w:tcBorders>
            <w:shd w:val="clear" w:color="auto" w:fill="70AD47"/>
          </w:tcPr>
          <w:p w14:paraId="625A9660" w14:textId="77777777" w:rsidR="007467BE" w:rsidRPr="000A68B0" w:rsidRDefault="007467BE" w:rsidP="004E2850">
            <w:pPr>
              <w:rPr>
                <w:b/>
                <w:bCs/>
              </w:rPr>
            </w:pPr>
            <w:r w:rsidRPr="000A68B0">
              <w:rPr>
                <w:b/>
                <w:bCs/>
              </w:rPr>
              <w:t>Value</w:t>
            </w:r>
          </w:p>
        </w:tc>
      </w:tr>
      <w:tr w:rsidR="007467BE" w14:paraId="6A509ADA" w14:textId="77777777" w:rsidTr="00604568">
        <w:trPr>
          <w:trHeight w:hRule="exact" w:val="432"/>
          <w:jc w:val="center"/>
        </w:trPr>
        <w:tc>
          <w:tcPr>
            <w:tcW w:w="1670" w:type="dxa"/>
            <w:shd w:val="clear" w:color="auto" w:fill="E2EFD9"/>
          </w:tcPr>
          <w:p w14:paraId="05931079" w14:textId="77777777" w:rsidR="007467BE" w:rsidRPr="000A68B0" w:rsidRDefault="007467BE" w:rsidP="004E2850">
            <w:pPr>
              <w:rPr>
                <w:b/>
                <w:bCs/>
              </w:rPr>
            </w:pPr>
            <w:r w:rsidRPr="000A68B0">
              <w:rPr>
                <w:b/>
                <w:bCs/>
              </w:rPr>
              <w:t>MandateRespDoc</w:t>
            </w:r>
          </w:p>
        </w:tc>
        <w:tc>
          <w:tcPr>
            <w:tcW w:w="4413" w:type="dxa"/>
            <w:shd w:val="clear" w:color="auto" w:fill="E2EFD9"/>
          </w:tcPr>
          <w:p w14:paraId="75EB98C4" w14:textId="77777777" w:rsidR="007467BE" w:rsidRDefault="007467BE" w:rsidP="004E2850">
            <w:r>
              <w:t>Encrypted and Signed response XML</w:t>
            </w:r>
          </w:p>
        </w:tc>
      </w:tr>
      <w:tr w:rsidR="007467BE" w14:paraId="10BE43DA" w14:textId="77777777" w:rsidTr="00604568">
        <w:trPr>
          <w:trHeight w:hRule="exact" w:val="432"/>
          <w:jc w:val="center"/>
        </w:trPr>
        <w:tc>
          <w:tcPr>
            <w:tcW w:w="1670" w:type="dxa"/>
            <w:shd w:val="clear" w:color="auto" w:fill="auto"/>
          </w:tcPr>
          <w:p w14:paraId="31517C95" w14:textId="77777777" w:rsidR="007467BE" w:rsidRPr="000A68B0" w:rsidRDefault="007467BE" w:rsidP="004E2850">
            <w:pPr>
              <w:rPr>
                <w:b/>
                <w:bCs/>
              </w:rPr>
            </w:pPr>
            <w:r w:rsidRPr="000A68B0">
              <w:rPr>
                <w:b/>
                <w:bCs/>
              </w:rPr>
              <w:lastRenderedPageBreak/>
              <w:t>CheckSumVal</w:t>
            </w:r>
          </w:p>
        </w:tc>
        <w:tc>
          <w:tcPr>
            <w:tcW w:w="4413" w:type="dxa"/>
            <w:shd w:val="clear" w:color="auto" w:fill="auto"/>
          </w:tcPr>
          <w:p w14:paraId="1E251C60" w14:textId="77777777" w:rsidR="007467BE" w:rsidRDefault="007467BE" w:rsidP="004E2850">
            <w:r>
              <w:t>Check sum value of secure attributes</w:t>
            </w:r>
          </w:p>
        </w:tc>
      </w:tr>
      <w:tr w:rsidR="007467BE" w14:paraId="77DF1B7C" w14:textId="77777777" w:rsidTr="00604568">
        <w:trPr>
          <w:trHeight w:hRule="exact" w:val="432"/>
          <w:jc w:val="center"/>
        </w:trPr>
        <w:tc>
          <w:tcPr>
            <w:tcW w:w="1670" w:type="dxa"/>
            <w:shd w:val="clear" w:color="auto" w:fill="E2EFD9"/>
          </w:tcPr>
          <w:p w14:paraId="6E3DC5C7" w14:textId="77777777" w:rsidR="007467BE" w:rsidRPr="000A68B0" w:rsidRDefault="007467BE" w:rsidP="004E2850">
            <w:pPr>
              <w:rPr>
                <w:b/>
                <w:bCs/>
              </w:rPr>
            </w:pPr>
            <w:r w:rsidRPr="000A68B0">
              <w:rPr>
                <w:b/>
                <w:bCs/>
              </w:rPr>
              <w:t>RespType</w:t>
            </w:r>
          </w:p>
        </w:tc>
        <w:tc>
          <w:tcPr>
            <w:tcW w:w="4413" w:type="dxa"/>
            <w:shd w:val="clear" w:color="auto" w:fill="E2EFD9"/>
          </w:tcPr>
          <w:p w14:paraId="52D95D5A" w14:textId="77777777" w:rsidR="007467BE" w:rsidRDefault="007467BE" w:rsidP="004E2850">
            <w:r>
              <w:t>Will be either of ErrorXML / RespXML</w:t>
            </w:r>
          </w:p>
        </w:tc>
      </w:tr>
    </w:tbl>
    <w:p w14:paraId="452E636D" w14:textId="77777777" w:rsidR="007467BE" w:rsidRDefault="007467BE"/>
    <w:p w14:paraId="1FA91E59" w14:textId="77777777" w:rsidR="00E36DFD" w:rsidRDefault="00295AEF">
      <w:r>
        <w:t xml:space="preserve">Merchant Site would get the response either in the format mentioned in sheet </w:t>
      </w:r>
      <w:r w:rsidR="00561680">
        <w:t>“</w:t>
      </w:r>
      <w:r w:rsidRPr="00295AEF">
        <w:t>Response from NPCI to Merchant</w:t>
      </w:r>
      <w:r w:rsidR="00561680">
        <w:t>”</w:t>
      </w:r>
      <w:r>
        <w:t xml:space="preserve"> or in the format </w:t>
      </w:r>
      <w:r w:rsidR="00561680">
        <w:t>“</w:t>
      </w:r>
      <w:r w:rsidRPr="00295AEF">
        <w:t>Error XML Resp from NPCI to Mer</w:t>
      </w:r>
      <w:r w:rsidR="00561680">
        <w:t>”</w:t>
      </w:r>
      <w:r>
        <w:t xml:space="preserve">. </w:t>
      </w:r>
    </w:p>
    <w:p w14:paraId="35FDF654" w14:textId="77777777" w:rsidR="00CF7D3F" w:rsidRDefault="00CF7D3F">
      <w:r>
        <w:t xml:space="preserve">The scenarios based on which either of RespXML or ErrorXML would be send is listed in the </w:t>
      </w:r>
      <w:hyperlink w:anchor="_MMS_Gateway_Failure" w:history="1">
        <w:r w:rsidRPr="00C63FD3">
          <w:rPr>
            <w:rStyle w:val="Hyperlink"/>
          </w:rPr>
          <w:t xml:space="preserve">Appendix </w:t>
        </w:r>
        <w:r w:rsidR="00E0021C">
          <w:rPr>
            <w:rStyle w:val="Hyperlink"/>
          </w:rPr>
          <w:t>9</w:t>
        </w:r>
        <w:r w:rsidRPr="00C63FD3">
          <w:rPr>
            <w:rStyle w:val="Hyperlink"/>
          </w:rPr>
          <w:t>.2</w:t>
        </w:r>
      </w:hyperlink>
      <w:r>
        <w:t xml:space="preserve">.  </w:t>
      </w:r>
    </w:p>
    <w:p w14:paraId="6ADFBE9E" w14:textId="77777777" w:rsidR="0003798C" w:rsidRDefault="005F1958">
      <w:r>
        <w:t xml:space="preserve">Merchant site needs to display the status of mandate approval in their </w:t>
      </w:r>
      <w:r w:rsidR="008E3559">
        <w:t xml:space="preserve">mandate </w:t>
      </w:r>
      <w:r>
        <w:t xml:space="preserve">confirmation page. </w:t>
      </w:r>
      <w:r w:rsidR="008E3559">
        <w:t>The URL for mandate confirmation page</w:t>
      </w:r>
      <w:r w:rsidR="00076302">
        <w:t xml:space="preserve"> needs to be shared with NPCI. </w:t>
      </w:r>
    </w:p>
    <w:p w14:paraId="24A0A5E4" w14:textId="77777777" w:rsidR="003F312D" w:rsidRDefault="0090072B">
      <w:r>
        <w:t>Merchant sit</w:t>
      </w:r>
      <w:r w:rsidR="00046683">
        <w:t>e needs to do the below steps for validating and reading the XML:</w:t>
      </w:r>
    </w:p>
    <w:p w14:paraId="4208E449" w14:textId="5F680FCC" w:rsidR="009B49BD" w:rsidRDefault="002E3EFC">
      <w:r>
        <w:t xml:space="preserve">If the RespType is ErrorXML then the response XML would be in the format as mentioned in the sheet </w:t>
      </w:r>
      <w:r w:rsidR="00561680">
        <w:t>“</w:t>
      </w:r>
      <w:r w:rsidRPr="002E3EFC">
        <w:t>Error XML Resp from NPCI to Mer</w:t>
      </w:r>
      <w:r w:rsidR="006C07C9">
        <w:t>chant</w:t>
      </w:r>
      <w:r w:rsidR="00561680">
        <w:t>”</w:t>
      </w:r>
      <w:r w:rsidR="009B49BD">
        <w:t>.</w:t>
      </w:r>
    </w:p>
    <w:p w14:paraId="6A2A90CB" w14:textId="77777777" w:rsidR="004812E6" w:rsidRDefault="004812E6">
      <w:pPr>
        <w:spacing w:before="120" w:after="120"/>
      </w:pPr>
      <w:r>
        <w:t xml:space="preserve">ErrorCode contains the error code for the error, and </w:t>
      </w:r>
      <w:r w:rsidRPr="002576D9">
        <w:t>ErrorDesc</w:t>
      </w:r>
      <w:r>
        <w:t xml:space="preserve"> contains the Error Description of the error.</w:t>
      </w:r>
    </w:p>
    <w:p w14:paraId="7E01B880" w14:textId="77777777" w:rsidR="004F38C9" w:rsidRDefault="004F38C9">
      <w:pPr>
        <w:spacing w:before="120" w:after="120"/>
      </w:pPr>
      <w:r>
        <w:t xml:space="preserve">The ErrorXML will be send in plain XML format. </w:t>
      </w:r>
    </w:p>
    <w:p w14:paraId="230FF0E6" w14:textId="77777777" w:rsidR="004F38C9" w:rsidRDefault="004F38C9">
      <w:pPr>
        <w:spacing w:before="120" w:after="120"/>
      </w:pPr>
      <w:r>
        <w:t xml:space="preserve">In case of RespType value being </w:t>
      </w:r>
      <w:r w:rsidR="00561680">
        <w:t>“</w:t>
      </w:r>
      <w:r>
        <w:t>RespXML</w:t>
      </w:r>
      <w:r w:rsidR="00561680">
        <w:t>”</w:t>
      </w:r>
      <w:r>
        <w:t xml:space="preserve"> then the response XML will be of the format </w:t>
      </w:r>
      <w:r w:rsidR="00561680">
        <w:t>“</w:t>
      </w:r>
      <w:r w:rsidRPr="004F38C9">
        <w:t>Response from NPCI to Merchant</w:t>
      </w:r>
      <w:r w:rsidR="00561680">
        <w:t>”</w:t>
      </w:r>
      <w:r>
        <w:t>.</w:t>
      </w:r>
    </w:p>
    <w:p w14:paraId="35997EB2" w14:textId="77777777" w:rsidR="004F38C9" w:rsidRDefault="004F38C9">
      <w:pPr>
        <w:spacing w:before="120" w:after="120"/>
      </w:pPr>
      <w:r>
        <w:t xml:space="preserve">Merchant site should </w:t>
      </w:r>
      <w:r w:rsidR="001A6366">
        <w:t xml:space="preserve">unsign the XML using the public key of NPCI and then decrypt the key fields using the private key of the merchant. </w:t>
      </w:r>
    </w:p>
    <w:p w14:paraId="5C9E5604" w14:textId="77777777" w:rsidR="00C24099" w:rsidRDefault="00C24099">
      <w:pPr>
        <w:spacing w:before="120" w:after="120"/>
      </w:pPr>
      <w:r>
        <w:t xml:space="preserve">The tag </w:t>
      </w:r>
      <w:r w:rsidRPr="00C24099">
        <w:t>Accptd</w:t>
      </w:r>
      <w:r>
        <w:t xml:space="preserve"> will specify if the request </w:t>
      </w:r>
      <w:r w:rsidR="001137AA">
        <w:t xml:space="preserve">was </w:t>
      </w:r>
      <w:r w:rsidR="00B0025B">
        <w:t>Accepted or Rejected (true/false)</w:t>
      </w:r>
      <w:r>
        <w:t xml:space="preserve"> </w:t>
      </w:r>
    </w:p>
    <w:p w14:paraId="4156D21C" w14:textId="77777777" w:rsidR="00C24099" w:rsidRDefault="00651F12">
      <w:pPr>
        <w:spacing w:before="120" w:after="120"/>
      </w:pPr>
      <w:r>
        <w:t>In case of</w:t>
      </w:r>
      <w:r w:rsidR="004F5EBF">
        <w:t xml:space="preserve"> Rejection</w:t>
      </w:r>
      <w:r>
        <w:t xml:space="preserve">, </w:t>
      </w:r>
      <w:r w:rsidR="00C24099" w:rsidRPr="00C24099">
        <w:t>ReasonCode</w:t>
      </w:r>
      <w:r w:rsidR="00C24099">
        <w:t xml:space="preserve"> contains the error code and ReasonDesc contains the description of the errors. In case multiple errors identified then the ReasonCode will list all the error codes as comma separated. ReasonDesc will have the text </w:t>
      </w:r>
      <w:r w:rsidR="00561680">
        <w:t>“</w:t>
      </w:r>
      <w:r w:rsidR="00C24099">
        <w:t>Multiple errors detected</w:t>
      </w:r>
      <w:r w:rsidR="00561680">
        <w:t>”</w:t>
      </w:r>
      <w:r w:rsidR="00C24099">
        <w:t>.</w:t>
      </w:r>
    </w:p>
    <w:p w14:paraId="3AC76346" w14:textId="77777777" w:rsidR="00340AB3" w:rsidRDefault="00025716">
      <w:pPr>
        <w:pStyle w:val="Heading1"/>
        <w:numPr>
          <w:ilvl w:val="3"/>
          <w:numId w:val="7"/>
        </w:numPr>
      </w:pPr>
      <w:bookmarkStart w:id="86" w:name="_Toc27060922"/>
      <w:r>
        <w:t>Encoding of Response XML</w:t>
      </w:r>
      <w:bookmarkEnd w:id="86"/>
    </w:p>
    <w:p w14:paraId="0E384BE0" w14:textId="77777777" w:rsidR="00340AB3" w:rsidRDefault="00F20A6F">
      <w:pPr>
        <w:spacing w:before="120" w:after="120"/>
      </w:pPr>
      <w:r>
        <w:t>ONMAGS</w:t>
      </w:r>
      <w:r w:rsidR="00CF1D22">
        <w:t xml:space="preserve"> will send the merchant response in encoded format for merchants who are certified to send request XML in encoded format. </w:t>
      </w:r>
      <w:r w:rsidR="00664789">
        <w:t xml:space="preserve">Hence merchants who are certified for sending request XML in encoded format also needs to accept response/error XML in encoded format only. </w:t>
      </w:r>
    </w:p>
    <w:p w14:paraId="20C382E1" w14:textId="77777777" w:rsidR="002F523B" w:rsidRDefault="002F523B">
      <w:pPr>
        <w:pStyle w:val="Heading1"/>
      </w:pPr>
      <w:bookmarkStart w:id="87" w:name="_Toc27060923"/>
      <w:r>
        <w:t>NPCI Gateway Specification</w:t>
      </w:r>
      <w:bookmarkEnd w:id="87"/>
    </w:p>
    <w:p w14:paraId="0780B58D" w14:textId="77777777" w:rsidR="002F523B" w:rsidRDefault="00A61B44">
      <w:r>
        <w:t xml:space="preserve">NPCI </w:t>
      </w:r>
      <w:r w:rsidR="00F20A6F">
        <w:t>ONMAGS</w:t>
      </w:r>
      <w:r w:rsidR="009C1C8F">
        <w:t xml:space="preserve"> will act as the gateway layer during forward flow from merchant site to Bank Site as well as during </w:t>
      </w:r>
      <w:r w:rsidR="00133157">
        <w:t>reverse flow from Bank Site to Merchant Site</w:t>
      </w:r>
      <w:r w:rsidR="00D6476B">
        <w:t xml:space="preserve">. </w:t>
      </w:r>
    </w:p>
    <w:p w14:paraId="6FC1A475" w14:textId="77777777" w:rsidR="00013835" w:rsidRDefault="0037079B">
      <w:pPr>
        <w:pStyle w:val="Heading1"/>
        <w:numPr>
          <w:ilvl w:val="2"/>
          <w:numId w:val="22"/>
        </w:numPr>
        <w:rPr>
          <w:sz w:val="22"/>
          <w:szCs w:val="22"/>
        </w:rPr>
      </w:pPr>
      <w:bookmarkStart w:id="88" w:name="_Forward_Flow_specification"/>
      <w:bookmarkStart w:id="89" w:name="_Toc27060924"/>
      <w:bookmarkEnd w:id="88"/>
      <w:r w:rsidRPr="0037079B">
        <w:rPr>
          <w:sz w:val="22"/>
          <w:szCs w:val="22"/>
        </w:rPr>
        <w:lastRenderedPageBreak/>
        <w:t xml:space="preserve">Forward Flow specification from </w:t>
      </w:r>
      <w:r w:rsidR="00C251DE">
        <w:rPr>
          <w:sz w:val="22"/>
          <w:szCs w:val="22"/>
        </w:rPr>
        <w:t>Merchant to NPCI</w:t>
      </w:r>
      <w:bookmarkEnd w:id="89"/>
    </w:p>
    <w:p w14:paraId="797400FE" w14:textId="4B61BAC8" w:rsidR="005D5C45" w:rsidRDefault="005D5C45" w:rsidP="004E2850">
      <w:r>
        <w:t>Upon user submitting the page in the Merchant site for proceeding with Bank Authentication, merchant site will redirect to the NPCI ONMAGS passing the necessary parameters in the Request body. If the source of the request is approved one, NPCI ONMAGS will proceed with validating the request XML. If the validation fails, then response is send back to the merchant site with the error code and error description. The tag &lt;</w:t>
      </w:r>
      <w:r w:rsidRPr="000D10FD">
        <w:t>RejectBy</w:t>
      </w:r>
      <w:r>
        <w:t>&gt; will have the value “NPCI” meaning the rejection happened at NPCI gateway layer. The error response will be in the format “</w:t>
      </w:r>
      <w:r w:rsidRPr="00465651">
        <w:t>Error XML Resp from NPCI to Mer</w:t>
      </w:r>
      <w:r>
        <w:t xml:space="preserve">chant”. </w:t>
      </w:r>
    </w:p>
    <w:p w14:paraId="72570157" w14:textId="77777777" w:rsidR="005D5C45" w:rsidRDefault="005D5C45" w:rsidP="004E2850">
      <w:r>
        <w:t xml:space="preserve">In case BankID is passed as part of the request, NPCI ONMAGS will verify if the specified bank is in the approved list. In case the BankID is not part of the approved list the request is rejected and the Merchant will get an error response. </w:t>
      </w:r>
    </w:p>
    <w:p w14:paraId="0EDB4FBC" w14:textId="77F19D3D" w:rsidR="005D5C45" w:rsidRDefault="005D5C45" w:rsidP="004E2850">
      <w:r>
        <w:t xml:space="preserve">Also in case BankID is passed then AuthMode has to be as well passed as a parameter. The valid values for AuthMode are either of NetBanking or DebitCard. In case BankID is passed and AuthMode is not passed or AuthMode is passed and BankID is not passed then the request will be rejected and the Merchant will get an error response. </w:t>
      </w:r>
    </w:p>
    <w:p w14:paraId="01717A78" w14:textId="6B640A72" w:rsidR="005D5C45" w:rsidRPr="00E2422E" w:rsidRDefault="005D5C45" w:rsidP="004E2850">
      <w:r>
        <w:t xml:space="preserve">Once all the validations are successful then based on the BankID/AuthoMode parameter value being sent in the request either of the following flow will happen. </w:t>
      </w:r>
    </w:p>
    <w:p w14:paraId="58713661" w14:textId="77777777" w:rsidR="0095182E" w:rsidRPr="00225993" w:rsidRDefault="0095182E">
      <w:pPr>
        <w:pStyle w:val="Heading1"/>
        <w:numPr>
          <w:ilvl w:val="3"/>
          <w:numId w:val="22"/>
        </w:numPr>
      </w:pPr>
      <w:bookmarkStart w:id="90" w:name="_Toc27060925"/>
      <w:r w:rsidRPr="00225993">
        <w:rPr>
          <w:sz w:val="22"/>
          <w:szCs w:val="22"/>
        </w:rPr>
        <w:t>Flow-</w:t>
      </w:r>
      <w:r w:rsidR="001A6C84" w:rsidRPr="00225993">
        <w:rPr>
          <w:sz w:val="22"/>
          <w:szCs w:val="22"/>
        </w:rPr>
        <w:t>1: -</w:t>
      </w:r>
      <w:r w:rsidRPr="00225993">
        <w:rPr>
          <w:sz w:val="22"/>
          <w:szCs w:val="22"/>
        </w:rPr>
        <w:t xml:space="preserve"> BankID &amp; AuthMode are not passed or Kept blank.</w:t>
      </w:r>
      <w:bookmarkEnd w:id="90"/>
      <w:r w:rsidRPr="00225993">
        <w:rPr>
          <w:sz w:val="22"/>
          <w:szCs w:val="22"/>
        </w:rPr>
        <w:t xml:space="preserve"> </w:t>
      </w:r>
    </w:p>
    <w:p w14:paraId="0A401CBB" w14:textId="77777777" w:rsidR="0095182E" w:rsidRDefault="0095182E">
      <w:pPr>
        <w:ind w:left="360"/>
        <w:rPr>
          <w:noProof/>
        </w:rPr>
      </w:pPr>
      <w:r>
        <w:rPr>
          <w:noProof/>
        </w:rPr>
        <w:t xml:space="preserve">NPCI </w:t>
      </w:r>
      <w:r w:rsidR="00F20A6F">
        <w:rPr>
          <w:noProof/>
        </w:rPr>
        <w:t>ONMAGS</w:t>
      </w:r>
      <w:r>
        <w:rPr>
          <w:noProof/>
        </w:rPr>
        <w:t xml:space="preserve"> page would be displayed. The UI layer will have the option for Selecting the mode of authentication,  the user’s bank and buttons for “CONTINUE” and “CANCEL”. Bank list will be displayed in two sections. </w:t>
      </w:r>
      <w:r w:rsidRPr="008E423F">
        <w:rPr>
          <w:b/>
          <w:noProof/>
        </w:rPr>
        <w:t>Top Banks</w:t>
      </w:r>
      <w:r>
        <w:rPr>
          <w:noProof/>
        </w:rPr>
        <w:t xml:space="preserve"> (based on usage history) will be displayed as radio button while other Banks will be displayed as a drop down in the </w:t>
      </w:r>
      <w:r w:rsidRPr="008E423F">
        <w:rPr>
          <w:b/>
          <w:noProof/>
        </w:rPr>
        <w:t>Others</w:t>
      </w:r>
      <w:r>
        <w:rPr>
          <w:noProof/>
        </w:rPr>
        <w:t xml:space="preserve"> secton. </w:t>
      </w:r>
    </w:p>
    <w:p w14:paraId="589ADE37" w14:textId="77777777" w:rsidR="0095182E" w:rsidRDefault="0095182E">
      <w:pPr>
        <w:ind w:left="360"/>
        <w:rPr>
          <w:noProof/>
        </w:rPr>
      </w:pPr>
      <w:r>
        <w:rPr>
          <w:noProof/>
        </w:rPr>
        <w:t xml:space="preserve">After selecting Authentication Mode &amp; Bank user can click on the Continue button which will redirect the user to the selected Bank’s Authentication Page. </w:t>
      </w:r>
    </w:p>
    <w:p w14:paraId="484BCB3B" w14:textId="77777777" w:rsidR="00503D94" w:rsidRDefault="0095182E">
      <w:r>
        <w:rPr>
          <w:noProof/>
        </w:rPr>
        <w:t xml:space="preserve">If the user clicks on Cancel then the page  is redirected back to the merchant site. In this case the Error Description in the response XML will have the value “Cancelled by User” and </w:t>
      </w:r>
      <w:r>
        <w:t>tag &lt;</w:t>
      </w:r>
      <w:r w:rsidRPr="000D10FD">
        <w:t>Reject By</w:t>
      </w:r>
      <w:r>
        <w:t xml:space="preserve">&gt; tag will have the value “User”. </w:t>
      </w:r>
      <w:r w:rsidR="00357EA0">
        <w:t xml:space="preserve"> </w:t>
      </w:r>
    </w:p>
    <w:p w14:paraId="1EC07BD0" w14:textId="563CBB55" w:rsidR="00D6257E" w:rsidRDefault="00B85005" w:rsidP="004E2850">
      <w:pPr>
        <w:rPr>
          <w:noProof/>
        </w:rPr>
      </w:pPr>
      <w:r w:rsidRPr="00B85005">
        <w:rPr>
          <w:noProof/>
        </w:rPr>
        <w:lastRenderedPageBreak/>
        <w:t xml:space="preserve"> </w:t>
      </w:r>
      <w:r w:rsidR="00421775">
        <w:rPr>
          <w:noProof/>
          <w:lang w:val="en-GB" w:eastAsia="en-GB"/>
        </w:rPr>
        <w:drawing>
          <wp:inline distT="0" distB="0" distL="0" distR="0" wp14:anchorId="64B90B8B" wp14:editId="639F5D80">
            <wp:extent cx="5525271" cy="5896798"/>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2CB3CB.tmp"/>
                    <pic:cNvPicPr/>
                  </pic:nvPicPr>
                  <pic:blipFill>
                    <a:blip r:embed="rId18">
                      <a:extLst>
                        <a:ext uri="{28A0092B-C50C-407E-A947-70E740481C1C}">
                          <a14:useLocalDpi xmlns:a14="http://schemas.microsoft.com/office/drawing/2010/main" val="0"/>
                        </a:ext>
                      </a:extLst>
                    </a:blip>
                    <a:stretch>
                      <a:fillRect/>
                    </a:stretch>
                  </pic:blipFill>
                  <pic:spPr>
                    <a:xfrm>
                      <a:off x="0" y="0"/>
                      <a:ext cx="5525271" cy="5896798"/>
                    </a:xfrm>
                    <a:prstGeom prst="rect">
                      <a:avLst/>
                    </a:prstGeom>
                  </pic:spPr>
                </pic:pic>
              </a:graphicData>
            </a:graphic>
          </wp:inline>
        </w:drawing>
      </w:r>
    </w:p>
    <w:p w14:paraId="595AAB2F" w14:textId="77777777" w:rsidR="00B26E99" w:rsidRPr="00225993" w:rsidRDefault="00B26E99">
      <w:pPr>
        <w:pStyle w:val="Heading1"/>
        <w:numPr>
          <w:ilvl w:val="3"/>
          <w:numId w:val="22"/>
        </w:numPr>
      </w:pPr>
      <w:bookmarkStart w:id="91" w:name="_Toc27060926"/>
      <w:r w:rsidRPr="00225993">
        <w:rPr>
          <w:sz w:val="22"/>
          <w:szCs w:val="22"/>
        </w:rPr>
        <w:t>Flow-2: - BankID &amp; AuthMode are passed in the request</w:t>
      </w:r>
      <w:bookmarkEnd w:id="91"/>
    </w:p>
    <w:p w14:paraId="06661500" w14:textId="77777777" w:rsidR="00B26E99" w:rsidRDefault="00B26E99">
      <w:r>
        <w:t>A</w:t>
      </w:r>
      <w:r w:rsidR="000A6459">
        <w:t>n</w:t>
      </w:r>
      <w:r>
        <w:t xml:space="preserve"> intermittent </w:t>
      </w:r>
      <w:r w:rsidR="000A6459">
        <w:t xml:space="preserve">loading </w:t>
      </w:r>
      <w:r>
        <w:t xml:space="preserve">page of NPCI would be shown </w:t>
      </w:r>
      <w:r w:rsidR="000A6459">
        <w:t xml:space="preserve">briefly </w:t>
      </w:r>
      <w:r>
        <w:t xml:space="preserve">and then </w:t>
      </w:r>
      <w:r w:rsidR="000A6459">
        <w:t xml:space="preserve">the </w:t>
      </w:r>
      <w:r>
        <w:t>User will be auto redirected to the Bank’s Authentication Page.</w:t>
      </w:r>
    </w:p>
    <w:p w14:paraId="15405C32" w14:textId="77777777" w:rsidR="00BE55D0" w:rsidRPr="00B55638" w:rsidRDefault="00BE55D0">
      <w:pPr>
        <w:pStyle w:val="Heading1"/>
        <w:numPr>
          <w:ilvl w:val="2"/>
          <w:numId w:val="22"/>
        </w:numPr>
        <w:rPr>
          <w:sz w:val="22"/>
          <w:szCs w:val="22"/>
        </w:rPr>
      </w:pPr>
      <w:bookmarkStart w:id="92" w:name="_Toc27060927"/>
      <w:r w:rsidRPr="00B55638">
        <w:rPr>
          <w:sz w:val="22"/>
          <w:szCs w:val="22"/>
        </w:rPr>
        <w:t>Forward Flow specification from NPCI to Bank</w:t>
      </w:r>
      <w:bookmarkEnd w:id="92"/>
    </w:p>
    <w:p w14:paraId="611DB0AB" w14:textId="77777777" w:rsidR="00BE55D0" w:rsidRDefault="00C85EA9">
      <w:r>
        <w:t>Below are</w:t>
      </w:r>
      <w:r w:rsidR="00BC482C">
        <w:t xml:space="preserve"> </w:t>
      </w:r>
      <w:r w:rsidR="00BE55D0">
        <w:t>the steps done for securing the content of the Request data posted to the Bank from NPCI</w:t>
      </w:r>
    </w:p>
    <w:p w14:paraId="4B0F8D67" w14:textId="77777777" w:rsidR="00940C70" w:rsidRDefault="00940C70">
      <w:pPr>
        <w:numPr>
          <w:ilvl w:val="0"/>
          <w:numId w:val="39"/>
        </w:numPr>
      </w:pPr>
      <w:r>
        <w:t>The request XML to bank with all the tags</w:t>
      </w:r>
      <w:r w:rsidR="00450909">
        <w:t xml:space="preserve"> present </w:t>
      </w:r>
      <w:r>
        <w:t xml:space="preserve">will be in the below </w:t>
      </w:r>
      <w:r w:rsidR="00450909">
        <w:t>format: -</w:t>
      </w:r>
      <w:r w:rsidR="007D186A">
        <w:t xml:space="preserve"> </w:t>
      </w:r>
    </w:p>
    <w:p w14:paraId="2EB076DF"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lastRenderedPageBreak/>
        <w:t>&lt;?xml version="1.0" encoding="UTF-8"?&gt;</w:t>
      </w:r>
    </w:p>
    <w:p w14:paraId="42CD034E"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&lt;Document xmlns="http://npci.org/</w:t>
      </w:r>
      <w:r w:rsidR="00F20A6F">
        <w:rPr>
          <w:rFonts w:ascii="Courier New" w:hAnsi="Courier New" w:cs="Courier New"/>
          <w:color w:val="000000" w:themeColor="text1"/>
        </w:rPr>
        <w:t>ONMAGS</w:t>
      </w:r>
      <w:r w:rsidRPr="00940C70">
        <w:rPr>
          <w:rFonts w:ascii="Courier New" w:hAnsi="Courier New" w:cs="Courier New"/>
          <w:color w:val="000000" w:themeColor="text1"/>
        </w:rPr>
        <w:t>/schema"&gt;</w:t>
      </w:r>
    </w:p>
    <w:p w14:paraId="4E04AD50"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t>&lt;MndtAuthReq&gt;</w:t>
      </w:r>
    </w:p>
    <w:p w14:paraId="2479B812"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t>&lt;GrpHdr&gt;</w:t>
      </w:r>
    </w:p>
    <w:p w14:paraId="6C97547E"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&lt;NPCI_RefMsgId&gt;&lt;/NPCI_RefMsgId&gt;</w:t>
      </w:r>
    </w:p>
    <w:p w14:paraId="04914A55"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&lt;CreDtTm&gt;&lt;/CreDtTm&gt;</w:t>
      </w:r>
    </w:p>
    <w:p w14:paraId="54DD495D"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&lt;ReqInitPty&gt;</w:t>
      </w:r>
    </w:p>
    <w:p w14:paraId="48544E40"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&lt;Info&gt;</w:t>
      </w:r>
    </w:p>
    <w:p w14:paraId="654AC271"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&lt;Id&gt;&lt;/Id&gt;</w:t>
      </w:r>
    </w:p>
    <w:p w14:paraId="0012570D"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&lt;CatCode&gt;&lt;/CatCode&gt;</w:t>
      </w:r>
    </w:p>
    <w:p w14:paraId="5AA233B6"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&lt;UtilCode&gt;&lt;/UtilCode&gt;</w:t>
      </w:r>
    </w:p>
    <w:p w14:paraId="1BA6AA7B"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&lt;CatDesc&gt;&lt;/CatDesc&gt;</w:t>
      </w:r>
    </w:p>
    <w:p w14:paraId="63E6FE3C"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&lt;Name&gt;&lt;/Name&gt;</w:t>
      </w:r>
    </w:p>
    <w:p w14:paraId="2FB41D90"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225993">
        <w:rPr>
          <w:rFonts w:ascii="Courier New" w:hAnsi="Courier New" w:cs="Courier New"/>
          <w:color w:val="000000" w:themeColor="text1"/>
        </w:rPr>
        <w:t>&lt;Spn_Bnk_Nm&gt;&lt;/Spn_Bnk_Nm&gt;</w:t>
      </w:r>
    </w:p>
    <w:p w14:paraId="2BDEE804"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&lt;/Info&gt;</w:t>
      </w:r>
    </w:p>
    <w:p w14:paraId="2177BEF7"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&lt;/ReqInitPty&gt;</w:t>
      </w:r>
    </w:p>
    <w:p w14:paraId="09E5D796"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t>&lt;/GrpHdr&gt;</w:t>
      </w:r>
    </w:p>
    <w:p w14:paraId="518C3E67"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t>&lt;Mndt&gt;</w:t>
      </w:r>
    </w:p>
    <w:p w14:paraId="0C42D601"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&lt;MndtReqId&gt;&lt;/MndtReqId&gt;</w:t>
      </w:r>
    </w:p>
    <w:p w14:paraId="7B189D01"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225993">
        <w:rPr>
          <w:rFonts w:ascii="Courier New" w:hAnsi="Courier New" w:cs="Courier New"/>
          <w:color w:val="000000" w:themeColor="text1"/>
        </w:rPr>
        <w:t>&lt;MndtId&gt;UMRN&lt;/MndtId&gt;</w:t>
      </w:r>
    </w:p>
    <w:p w14:paraId="7A4C3BDA"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225993">
        <w:rPr>
          <w:rFonts w:ascii="Courier New" w:hAnsi="Courier New" w:cs="Courier New"/>
          <w:color w:val="000000" w:themeColor="text1"/>
        </w:rPr>
        <w:t>&lt;Mndt_Type&gt;&lt;/Mndt_Type&gt;</w:t>
      </w:r>
    </w:p>
    <w:p w14:paraId="59A10A36"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225993">
        <w:rPr>
          <w:rFonts w:ascii="Courier New" w:hAnsi="Courier New" w:cs="Courier New"/>
          <w:color w:val="000000" w:themeColor="text1"/>
        </w:rPr>
        <w:t>&lt;Schm_Nm&gt;&lt;Schm_Nm&gt;</w:t>
      </w:r>
    </w:p>
    <w:p w14:paraId="1211A8BD"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&lt;Ocrncs&gt;</w:t>
      </w:r>
    </w:p>
    <w:p w14:paraId="4A831C72"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&lt;SeqTp&gt;&lt;/SeqTp&gt;</w:t>
      </w:r>
    </w:p>
    <w:p w14:paraId="22E72DB0"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&lt;Frqcy&gt;&lt;/Frqcy&gt;</w:t>
      </w:r>
    </w:p>
    <w:p w14:paraId="19D07E79"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&lt;FrstColltnDt&gt;&lt;/FrstColltnDt&gt;</w:t>
      </w:r>
    </w:p>
    <w:p w14:paraId="6E90B102"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&lt;FnlColltnDt&gt;&lt;/FnlColltnDt&gt;</w:t>
      </w:r>
    </w:p>
    <w:p w14:paraId="3FE39DC0"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&lt;/Ocrncs&gt;</w:t>
      </w:r>
    </w:p>
    <w:p w14:paraId="1A27AAB1"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&lt;ColltnAmt Ccy="INR"&gt;&lt;/ColltnAmt&gt;</w:t>
      </w:r>
    </w:p>
    <w:p w14:paraId="7ECBF6E7"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&lt;MaxAmt Ccy="INR"&gt;&lt;/MaxAmt&gt;</w:t>
      </w:r>
    </w:p>
    <w:p w14:paraId="71CBFB5E"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&lt;Dbtr&gt;</w:t>
      </w:r>
    </w:p>
    <w:p w14:paraId="3977444D"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&lt;Nm&gt;&lt;/Nm&gt;</w:t>
      </w:r>
    </w:p>
    <w:p w14:paraId="2F842141"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&lt;AccNo&gt;&lt;/AccNo&gt;</w:t>
      </w:r>
    </w:p>
    <w:p w14:paraId="7AFC87F0"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225993">
        <w:rPr>
          <w:rFonts w:ascii="Courier New" w:hAnsi="Courier New" w:cs="Courier New"/>
          <w:color w:val="000000" w:themeColor="text1"/>
        </w:rPr>
        <w:t>&lt;Acct_Type&gt;&lt;/Acct_Type&gt;</w:t>
      </w:r>
    </w:p>
    <w:p w14:paraId="44F7ED69"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225993">
        <w:rPr>
          <w:rFonts w:ascii="Courier New" w:hAnsi="Courier New" w:cs="Courier New"/>
          <w:color w:val="000000" w:themeColor="text1"/>
        </w:rPr>
        <w:t>&lt;Cons_Ref_No&gt;&lt;/Cons_Ref_No&gt;</w:t>
      </w:r>
    </w:p>
    <w:p w14:paraId="765BAC48"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225993">
        <w:rPr>
          <w:rFonts w:ascii="Courier New" w:hAnsi="Courier New" w:cs="Courier New"/>
          <w:color w:val="000000" w:themeColor="text1"/>
        </w:rPr>
        <w:t>&lt;Phone&gt;&lt;/Phone&gt;</w:t>
      </w:r>
    </w:p>
    <w:p w14:paraId="35ED4FE0"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225993">
        <w:rPr>
          <w:rFonts w:ascii="Courier New" w:hAnsi="Courier New" w:cs="Courier New"/>
          <w:color w:val="000000" w:themeColor="text1"/>
        </w:rPr>
        <w:t>&lt;Mobile&gt;&lt;/Mobile&gt;</w:t>
      </w:r>
    </w:p>
    <w:p w14:paraId="6C1E18D1"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225993">
        <w:rPr>
          <w:rFonts w:ascii="Courier New" w:hAnsi="Courier New" w:cs="Courier New"/>
          <w:color w:val="000000" w:themeColor="text1"/>
        </w:rPr>
        <w:t>&lt;Email&gt;&lt;/Email&gt;</w:t>
      </w:r>
    </w:p>
    <w:p w14:paraId="59AAFEF6"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225993">
        <w:rPr>
          <w:rFonts w:ascii="Courier New" w:hAnsi="Courier New" w:cs="Courier New"/>
          <w:color w:val="000000" w:themeColor="text1"/>
        </w:rPr>
        <w:t>&lt;Pan&gt;&lt;/Pan&gt;</w:t>
      </w:r>
    </w:p>
    <w:p w14:paraId="10041915"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&lt;/Dbtr&gt;</w:t>
      </w:r>
    </w:p>
    <w:p w14:paraId="0842FBD2"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&lt;CrAccDtl&gt;</w:t>
      </w:r>
    </w:p>
    <w:p w14:paraId="0CC35BD1"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&lt;Nm&gt;&lt;/Nm&gt;</w:t>
      </w:r>
    </w:p>
    <w:p w14:paraId="3DA62111"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&lt;AccNo&gt;&lt;/AccNo&gt;</w:t>
      </w:r>
    </w:p>
    <w:p w14:paraId="294F4F3C"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&lt;MmbId&gt;&lt;/MmbId&gt;</w:t>
      </w:r>
    </w:p>
    <w:p w14:paraId="629F8444"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r>
      <w:r w:rsidRPr="00940C70">
        <w:rPr>
          <w:rFonts w:ascii="Courier New" w:hAnsi="Courier New" w:cs="Courier New"/>
          <w:color w:val="000000" w:themeColor="text1"/>
        </w:rPr>
        <w:tab/>
        <w:t>&lt;/CrAccDtl&gt;</w:t>
      </w:r>
    </w:p>
    <w:p w14:paraId="1CA20BE2"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r>
      <w:r w:rsidRPr="00940C70">
        <w:rPr>
          <w:rFonts w:ascii="Courier New" w:hAnsi="Courier New" w:cs="Courier New"/>
          <w:color w:val="000000" w:themeColor="text1"/>
        </w:rPr>
        <w:tab/>
        <w:t>&lt;/Mndt&gt;</w:t>
      </w:r>
    </w:p>
    <w:p w14:paraId="0FAE9527" w14:textId="77777777" w:rsidR="00940C70" w:rsidRPr="00940C70" w:rsidRDefault="00940C70">
      <w:pPr>
        <w:shd w:val="clear" w:color="auto" w:fill="FFE599" w:themeFill="accent4" w:themeFillTint="66"/>
        <w:spacing w:before="0" w:after="0" w:line="240" w:lineRule="auto"/>
        <w:ind w:left="357"/>
        <w:rPr>
          <w:rFonts w:ascii="Courier New" w:hAnsi="Courier New" w:cs="Courier New"/>
          <w:color w:val="000000" w:themeColor="text1"/>
        </w:rPr>
      </w:pPr>
      <w:r w:rsidRPr="00940C70">
        <w:rPr>
          <w:rFonts w:ascii="Courier New" w:hAnsi="Courier New" w:cs="Courier New"/>
          <w:color w:val="000000" w:themeColor="text1"/>
        </w:rPr>
        <w:tab/>
        <w:t>&lt;/MndtAuthReq&gt;</w:t>
      </w:r>
    </w:p>
    <w:p w14:paraId="379CA78D" w14:textId="77777777" w:rsidR="005C12B1" w:rsidRDefault="00940C70">
      <w:pPr>
        <w:shd w:val="clear" w:color="auto" w:fill="FFE599" w:themeFill="accent4" w:themeFillTint="66"/>
        <w:spacing w:before="0" w:after="0" w:line="240" w:lineRule="auto"/>
        <w:ind w:left="357"/>
      </w:pPr>
      <w:r w:rsidRPr="00940C70">
        <w:rPr>
          <w:rFonts w:ascii="Courier New" w:hAnsi="Courier New" w:cs="Courier New"/>
          <w:color w:val="000000" w:themeColor="text1"/>
        </w:rPr>
        <w:t>&lt;/Document&gt;</w:t>
      </w:r>
    </w:p>
    <w:p w14:paraId="0FD49069" w14:textId="77777777" w:rsidR="001016CA" w:rsidRDefault="001016CA">
      <w:pPr>
        <w:numPr>
          <w:ilvl w:val="0"/>
          <w:numId w:val="39"/>
        </w:numPr>
      </w:pPr>
      <w:r>
        <w:t>Generating checksum for the secure information in the XML</w:t>
      </w:r>
    </w:p>
    <w:p w14:paraId="68B4CADB" w14:textId="77777777" w:rsidR="001016CA" w:rsidRDefault="001016CA">
      <w:pPr>
        <w:spacing w:before="0" w:after="0"/>
        <w:ind w:left="720"/>
      </w:pPr>
      <w:r>
        <w:t>The below attributes needs to be concatenated for the purpose of generating Checksum:</w:t>
      </w:r>
    </w:p>
    <w:p w14:paraId="7AD73508" w14:textId="77777777" w:rsidR="001016CA" w:rsidRDefault="00934918">
      <w:pPr>
        <w:numPr>
          <w:ilvl w:val="0"/>
          <w:numId w:val="84"/>
        </w:numPr>
        <w:spacing w:before="0" w:after="0"/>
      </w:pPr>
      <w:r>
        <w:lastRenderedPageBreak/>
        <w:t xml:space="preserve">Debtor </w:t>
      </w:r>
      <w:r w:rsidR="001016CA">
        <w:t>Account Number</w:t>
      </w:r>
    </w:p>
    <w:p w14:paraId="2D1A6F51" w14:textId="77777777" w:rsidR="001016CA" w:rsidRDefault="001016CA">
      <w:pPr>
        <w:numPr>
          <w:ilvl w:val="0"/>
          <w:numId w:val="84"/>
        </w:numPr>
        <w:spacing w:before="0" w:after="0"/>
      </w:pPr>
      <w:r>
        <w:t>First Collection Date</w:t>
      </w:r>
    </w:p>
    <w:p w14:paraId="6A2D3031" w14:textId="77777777" w:rsidR="001016CA" w:rsidRDefault="001016CA">
      <w:pPr>
        <w:numPr>
          <w:ilvl w:val="0"/>
          <w:numId w:val="84"/>
        </w:numPr>
        <w:spacing w:before="0" w:after="0"/>
      </w:pPr>
      <w:r>
        <w:t>Final Collection Date</w:t>
      </w:r>
    </w:p>
    <w:p w14:paraId="629EC9BA" w14:textId="77777777" w:rsidR="001016CA" w:rsidRDefault="001016CA">
      <w:pPr>
        <w:numPr>
          <w:ilvl w:val="0"/>
          <w:numId w:val="84"/>
        </w:numPr>
        <w:spacing w:before="0" w:after="0"/>
      </w:pPr>
      <w:r>
        <w:t>Collection Amount</w:t>
      </w:r>
    </w:p>
    <w:p w14:paraId="00ADBD11" w14:textId="77777777" w:rsidR="001016CA" w:rsidRDefault="001016CA">
      <w:pPr>
        <w:numPr>
          <w:ilvl w:val="0"/>
          <w:numId w:val="84"/>
        </w:numPr>
        <w:spacing w:before="0" w:after="0"/>
      </w:pPr>
      <w:r>
        <w:t>Max Amount</w:t>
      </w:r>
    </w:p>
    <w:p w14:paraId="243AD625" w14:textId="77777777" w:rsidR="001016CA" w:rsidRDefault="001016CA">
      <w:pPr>
        <w:ind w:left="720"/>
      </w:pPr>
      <w:r>
        <w:t xml:space="preserve">The above attributes </w:t>
      </w:r>
      <w:r w:rsidR="001B677F">
        <w:t>need</w:t>
      </w:r>
      <w:r>
        <w:t xml:space="preserve"> to be concatenated with </w:t>
      </w:r>
      <w:r w:rsidR="00561680">
        <w:t>“</w:t>
      </w:r>
      <w:r>
        <w:t>|</w:t>
      </w:r>
      <w:r w:rsidR="00561680">
        <w:t>”</w:t>
      </w:r>
      <w:r>
        <w:t xml:space="preserve"> symbol appended as the delimiter. The order of the attributes needs to be as mentioned above. </w:t>
      </w:r>
      <w:r w:rsidR="009054F1">
        <w:t xml:space="preserve"> </w:t>
      </w:r>
      <w:r w:rsidR="00AC0294">
        <w:t xml:space="preserve">In case any of the attribute is </w:t>
      </w:r>
      <w:r w:rsidR="009054F1">
        <w:t>null then during concatenation</w:t>
      </w:r>
      <w:r w:rsidR="00AC0294">
        <w:t xml:space="preserve"> the particular attribute</w:t>
      </w:r>
      <w:r w:rsidR="009054F1">
        <w:t xml:space="preserve"> will be replaced by an empty string.</w:t>
      </w:r>
    </w:p>
    <w:p w14:paraId="0036204A" w14:textId="77777777" w:rsidR="001016CA" w:rsidRDefault="001016CA">
      <w:pPr>
        <w:spacing w:before="0" w:after="0"/>
        <w:ind w:left="720"/>
      </w:pPr>
      <w:r>
        <w:t xml:space="preserve">Note: </w:t>
      </w:r>
    </w:p>
    <w:p w14:paraId="37816381" w14:textId="77777777" w:rsidR="001016CA" w:rsidRDefault="001016CA">
      <w:pPr>
        <w:spacing w:before="0" w:after="0"/>
        <w:ind w:left="720"/>
      </w:pPr>
      <w:r>
        <w:t xml:space="preserve">The attributes to be concatenated might be changed at later point of time. Please refer the latest version of the document for any revision on the attributes that needs to be marked for encryption. </w:t>
      </w:r>
    </w:p>
    <w:p w14:paraId="79D318ED" w14:textId="77777777" w:rsidR="001016CA" w:rsidRDefault="001016CA">
      <w:pPr>
        <w:ind w:left="720"/>
      </w:pPr>
      <w:r>
        <w:t xml:space="preserve">Generate checksum on the concatenated values. We will use SHA-2 as the hash function. </w:t>
      </w:r>
    </w:p>
    <w:p w14:paraId="32703076" w14:textId="77777777" w:rsidR="001016CA" w:rsidRDefault="001016CA">
      <w:pPr>
        <w:numPr>
          <w:ilvl w:val="0"/>
          <w:numId w:val="39"/>
        </w:numPr>
      </w:pPr>
      <w:r>
        <w:t xml:space="preserve">Replace the secure information in the XML with the encrypted text. </w:t>
      </w:r>
      <w:r w:rsidR="00D66E7F">
        <w:t xml:space="preserve">Below are the attributes which will be encrypted in the request XML </w:t>
      </w:r>
    </w:p>
    <w:p w14:paraId="14FFFC28" w14:textId="77777777" w:rsidR="00D66E7F" w:rsidRDefault="00D66E7F">
      <w:pPr>
        <w:pStyle w:val="ListParagraph"/>
        <w:numPr>
          <w:ilvl w:val="0"/>
          <w:numId w:val="83"/>
        </w:numPr>
      </w:pPr>
      <w:r>
        <w:t>Debtor Account Number</w:t>
      </w:r>
    </w:p>
    <w:p w14:paraId="3B79437A" w14:textId="77777777" w:rsidR="00D66E7F" w:rsidRDefault="00D66E7F">
      <w:pPr>
        <w:pStyle w:val="ListParagraph"/>
        <w:numPr>
          <w:ilvl w:val="0"/>
          <w:numId w:val="83"/>
        </w:numPr>
      </w:pPr>
      <w:r>
        <w:t>First Collection Date</w:t>
      </w:r>
    </w:p>
    <w:p w14:paraId="361E7AF5" w14:textId="77777777" w:rsidR="00D66E7F" w:rsidRDefault="00D66E7F">
      <w:pPr>
        <w:pStyle w:val="ListParagraph"/>
        <w:numPr>
          <w:ilvl w:val="0"/>
          <w:numId w:val="83"/>
        </w:numPr>
      </w:pPr>
      <w:r>
        <w:t>Final Collection Date</w:t>
      </w:r>
    </w:p>
    <w:p w14:paraId="4A5FE876" w14:textId="77777777" w:rsidR="00D66E7F" w:rsidRDefault="00D66E7F">
      <w:pPr>
        <w:pStyle w:val="ListParagraph"/>
        <w:numPr>
          <w:ilvl w:val="0"/>
          <w:numId w:val="83"/>
        </w:numPr>
      </w:pPr>
      <w:r>
        <w:t>Collection Amount</w:t>
      </w:r>
    </w:p>
    <w:p w14:paraId="5C65E071" w14:textId="77777777" w:rsidR="0097262A" w:rsidRDefault="00D66E7F">
      <w:pPr>
        <w:pStyle w:val="ListParagraph"/>
        <w:numPr>
          <w:ilvl w:val="0"/>
          <w:numId w:val="83"/>
        </w:numPr>
      </w:pPr>
      <w:r>
        <w:t>Max Amount</w:t>
      </w:r>
    </w:p>
    <w:p w14:paraId="4B602644" w14:textId="77777777" w:rsidR="0097262A" w:rsidRDefault="0097262A">
      <w:pPr>
        <w:pStyle w:val="ListParagraph"/>
        <w:numPr>
          <w:ilvl w:val="0"/>
          <w:numId w:val="83"/>
        </w:numPr>
      </w:pPr>
      <w:r>
        <w:t>Phone</w:t>
      </w:r>
    </w:p>
    <w:p w14:paraId="42A8E907" w14:textId="77777777" w:rsidR="0097262A" w:rsidRDefault="0097262A">
      <w:pPr>
        <w:pStyle w:val="ListParagraph"/>
        <w:numPr>
          <w:ilvl w:val="0"/>
          <w:numId w:val="83"/>
        </w:numPr>
      </w:pPr>
      <w:r>
        <w:t>Mobile</w:t>
      </w:r>
    </w:p>
    <w:p w14:paraId="650081B7" w14:textId="77777777" w:rsidR="0097262A" w:rsidRDefault="0097262A">
      <w:pPr>
        <w:pStyle w:val="ListParagraph"/>
        <w:numPr>
          <w:ilvl w:val="0"/>
          <w:numId w:val="83"/>
        </w:numPr>
      </w:pPr>
      <w:r>
        <w:t>Email</w:t>
      </w:r>
    </w:p>
    <w:p w14:paraId="5F7D30F4" w14:textId="77777777" w:rsidR="0097262A" w:rsidRDefault="0097262A">
      <w:pPr>
        <w:pStyle w:val="ListParagraph"/>
        <w:numPr>
          <w:ilvl w:val="0"/>
          <w:numId w:val="83"/>
        </w:numPr>
      </w:pPr>
      <w:r>
        <w:t>Pan</w:t>
      </w:r>
    </w:p>
    <w:p w14:paraId="60CBFAEC" w14:textId="77777777" w:rsidR="001016CA" w:rsidRDefault="001016CA">
      <w:pPr>
        <w:ind w:left="720"/>
      </w:pPr>
      <w:r>
        <w:t>The attributes mentioned above needs to be encrypted individually and placed in the respective XML tags. We will use the below methodology for encryption of secure information.</w:t>
      </w:r>
    </w:p>
    <w:p w14:paraId="0C661A5C" w14:textId="77777777" w:rsidR="001016CA" w:rsidRDefault="001016CA">
      <w:pPr>
        <w:ind w:firstLine="720"/>
      </w:pPr>
      <w:r w:rsidRPr="00066424">
        <w:t>Encryption Methodology – Asymmetric</w:t>
      </w:r>
    </w:p>
    <w:p w14:paraId="440E011B" w14:textId="77777777" w:rsidR="001016CA" w:rsidRDefault="001016CA">
      <w:pPr>
        <w:ind w:firstLine="720"/>
      </w:pPr>
      <w:r w:rsidRPr="00066424">
        <w:t>Hashing Algorithm – SHA256</w:t>
      </w:r>
    </w:p>
    <w:p w14:paraId="684D3FCC" w14:textId="77777777" w:rsidR="001016CA" w:rsidRPr="00066424" w:rsidRDefault="001016CA">
      <w:pPr>
        <w:ind w:firstLine="720"/>
      </w:pPr>
      <w:r>
        <w:t xml:space="preserve">Cryptography – </w:t>
      </w:r>
      <w:r w:rsidR="002153C6" w:rsidRPr="009C2910">
        <w:t>RSA/ECB/OAEPWithSHA-256AndMGF1Padding</w:t>
      </w:r>
      <w:r w:rsidR="002153C6">
        <w:rPr>
          <w:rFonts w:ascii="Consolas" w:hAnsi="Consolas"/>
          <w:color w:val="000000"/>
          <w:sz w:val="20"/>
          <w:szCs w:val="20"/>
        </w:rPr>
        <w:t xml:space="preserve"> </w:t>
      </w:r>
      <w:r w:rsidR="002153C6">
        <w:t>2048 bits.</w:t>
      </w:r>
    </w:p>
    <w:p w14:paraId="769570E3" w14:textId="77777777" w:rsidR="001016CA" w:rsidRDefault="001016CA">
      <w:r>
        <w:tab/>
        <w:t xml:space="preserve">Encryption </w:t>
      </w:r>
      <w:r w:rsidR="004F25A5">
        <w:t>will</w:t>
      </w:r>
      <w:r>
        <w:t xml:space="preserve"> be done using the Public Key of the certificate shared by </w:t>
      </w:r>
      <w:r w:rsidR="004F25A5">
        <w:t>Bank</w:t>
      </w:r>
      <w:r>
        <w:t xml:space="preserve">. </w:t>
      </w:r>
    </w:p>
    <w:p w14:paraId="5E18B75D" w14:textId="77777777" w:rsidR="001016CA" w:rsidRDefault="001016CA">
      <w:pPr>
        <w:numPr>
          <w:ilvl w:val="0"/>
          <w:numId w:val="39"/>
        </w:numPr>
      </w:pPr>
      <w:r>
        <w:t>Signing of the Request XML</w:t>
      </w:r>
    </w:p>
    <w:p w14:paraId="753F5136" w14:textId="77777777" w:rsidR="001016CA" w:rsidRDefault="001016CA">
      <w:pPr>
        <w:ind w:left="720"/>
      </w:pPr>
      <w:r>
        <w:t xml:space="preserve">The request XML got from Step-2 </w:t>
      </w:r>
      <w:r w:rsidR="00662BA4">
        <w:t>will be</w:t>
      </w:r>
      <w:r>
        <w:t xml:space="preserve"> signed using the Private Ke</w:t>
      </w:r>
      <w:r w:rsidR="007F7D38">
        <w:t xml:space="preserve">y certificate of </w:t>
      </w:r>
      <w:r w:rsidR="00136B11">
        <w:t>NPCI</w:t>
      </w:r>
      <w:r w:rsidR="007F7D38">
        <w:t xml:space="preserve">. </w:t>
      </w:r>
    </w:p>
    <w:p w14:paraId="191B6A13" w14:textId="77777777" w:rsidR="00130CD3" w:rsidRDefault="00FC2F06">
      <w:r w:rsidRPr="00FC2F06">
        <w:t>NPCI will send the below data as MIME content to Merchant with type as “application/x-www-form-urlencoded” in the request body.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4413"/>
      </w:tblGrid>
      <w:tr w:rsidR="00AF642A" w14:paraId="67B1DF18" w14:textId="77777777" w:rsidTr="00310550">
        <w:trPr>
          <w:trHeight w:hRule="exact" w:val="432"/>
          <w:jc w:val="center"/>
        </w:trPr>
        <w:tc>
          <w:tcPr>
            <w:tcW w:w="1751" w:type="dxa"/>
            <w:shd w:val="clear" w:color="auto" w:fill="70AD47"/>
            <w:vAlign w:val="center"/>
          </w:tcPr>
          <w:p w14:paraId="4BC10C48" w14:textId="77777777" w:rsidR="00AF642A" w:rsidRPr="000A68B0" w:rsidRDefault="00AF642A" w:rsidP="004E2850">
            <w:pPr>
              <w:rPr>
                <w:b/>
                <w:bCs/>
              </w:rPr>
            </w:pPr>
            <w:r w:rsidRPr="000A68B0">
              <w:rPr>
                <w:b/>
                <w:bCs/>
              </w:rPr>
              <w:lastRenderedPageBreak/>
              <w:t>Key</w:t>
            </w:r>
          </w:p>
        </w:tc>
        <w:tc>
          <w:tcPr>
            <w:tcW w:w="4413" w:type="dxa"/>
            <w:shd w:val="clear" w:color="auto" w:fill="70AD47"/>
            <w:vAlign w:val="center"/>
          </w:tcPr>
          <w:p w14:paraId="4800F488" w14:textId="77777777" w:rsidR="00AF642A" w:rsidRPr="000A68B0" w:rsidRDefault="00AF642A" w:rsidP="004E2850">
            <w:pPr>
              <w:rPr>
                <w:b/>
                <w:bCs/>
              </w:rPr>
            </w:pPr>
            <w:r w:rsidRPr="000A68B0">
              <w:rPr>
                <w:b/>
                <w:bCs/>
              </w:rPr>
              <w:t>Value</w:t>
            </w:r>
          </w:p>
        </w:tc>
      </w:tr>
      <w:tr w:rsidR="00AF642A" w14:paraId="41642F6D" w14:textId="77777777" w:rsidTr="00310550">
        <w:trPr>
          <w:trHeight w:hRule="exact" w:val="432"/>
          <w:jc w:val="center"/>
        </w:trPr>
        <w:tc>
          <w:tcPr>
            <w:tcW w:w="1751" w:type="dxa"/>
            <w:shd w:val="clear" w:color="auto" w:fill="auto"/>
            <w:vAlign w:val="center"/>
          </w:tcPr>
          <w:p w14:paraId="2DC885D2" w14:textId="77777777" w:rsidR="00AF642A" w:rsidRPr="000A68B0" w:rsidRDefault="00AF642A" w:rsidP="004E2850">
            <w:pPr>
              <w:rPr>
                <w:b/>
                <w:bCs/>
              </w:rPr>
            </w:pPr>
            <w:r w:rsidRPr="000A68B0">
              <w:rPr>
                <w:b/>
                <w:bCs/>
              </w:rPr>
              <w:t>MandateReqDoc</w:t>
            </w:r>
          </w:p>
        </w:tc>
        <w:tc>
          <w:tcPr>
            <w:tcW w:w="4413" w:type="dxa"/>
            <w:shd w:val="clear" w:color="auto" w:fill="auto"/>
            <w:vAlign w:val="center"/>
          </w:tcPr>
          <w:p w14:paraId="00C28490" w14:textId="77777777" w:rsidR="00AF642A" w:rsidRDefault="00AF642A" w:rsidP="004E2850">
            <w:r>
              <w:t>Output of the Step-3</w:t>
            </w:r>
          </w:p>
        </w:tc>
      </w:tr>
      <w:tr w:rsidR="00AF642A" w14:paraId="0CDE514E" w14:textId="77777777" w:rsidTr="00310550">
        <w:trPr>
          <w:trHeight w:hRule="exact" w:val="432"/>
          <w:jc w:val="center"/>
        </w:trPr>
        <w:tc>
          <w:tcPr>
            <w:tcW w:w="1751" w:type="dxa"/>
            <w:shd w:val="clear" w:color="auto" w:fill="E2EFD9"/>
            <w:vAlign w:val="center"/>
          </w:tcPr>
          <w:p w14:paraId="3B7C3B65" w14:textId="77777777" w:rsidR="00AF642A" w:rsidRPr="000A68B0" w:rsidRDefault="00AF642A" w:rsidP="004E2850">
            <w:pPr>
              <w:rPr>
                <w:b/>
                <w:bCs/>
              </w:rPr>
            </w:pPr>
            <w:r w:rsidRPr="000A68B0">
              <w:rPr>
                <w:b/>
                <w:bCs/>
              </w:rPr>
              <w:t>CheckSumVal</w:t>
            </w:r>
          </w:p>
        </w:tc>
        <w:tc>
          <w:tcPr>
            <w:tcW w:w="4413" w:type="dxa"/>
            <w:shd w:val="clear" w:color="auto" w:fill="E2EFD9"/>
            <w:vAlign w:val="center"/>
          </w:tcPr>
          <w:p w14:paraId="27FF6BFB" w14:textId="77777777" w:rsidR="00AF642A" w:rsidRDefault="00AF642A" w:rsidP="004E2850">
            <w:r>
              <w:t>Encrypted Output of Step-1</w:t>
            </w:r>
          </w:p>
        </w:tc>
      </w:tr>
    </w:tbl>
    <w:p w14:paraId="47E1DE00" w14:textId="77777777" w:rsidR="00193835" w:rsidRDefault="002B633F">
      <w:pPr>
        <w:pStyle w:val="Heading1"/>
        <w:numPr>
          <w:ilvl w:val="3"/>
          <w:numId w:val="85"/>
        </w:numPr>
        <w:rPr>
          <w:sz w:val="22"/>
          <w:szCs w:val="22"/>
        </w:rPr>
      </w:pPr>
      <w:bookmarkStart w:id="93" w:name="_Toc27060928"/>
      <w:r>
        <w:rPr>
          <w:sz w:val="22"/>
          <w:szCs w:val="22"/>
        </w:rPr>
        <w:t>Encoding of Request XML</w:t>
      </w:r>
      <w:r w:rsidR="008F041D">
        <w:rPr>
          <w:sz w:val="22"/>
          <w:szCs w:val="22"/>
        </w:rPr>
        <w:t xml:space="preserve"> for Banks</w:t>
      </w:r>
      <w:bookmarkEnd w:id="93"/>
    </w:p>
    <w:p w14:paraId="3F0E7679" w14:textId="77777777" w:rsidR="00C23A45" w:rsidRDefault="00C23A45">
      <w:r>
        <w:t xml:space="preserve">The request XML from NPCI to Bank will be encoded to prevent any malicious attack. </w:t>
      </w:r>
      <w:r w:rsidR="00AA2510">
        <w:t xml:space="preserve">Banks will </w:t>
      </w:r>
      <w:r w:rsidR="009A68EF">
        <w:t xml:space="preserve">need to accept the encoded xml content at their end </w:t>
      </w:r>
      <w:r w:rsidR="00AA2510">
        <w:t xml:space="preserve">then decode it to get the original content. </w:t>
      </w:r>
    </w:p>
    <w:p w14:paraId="28E3DCF2" w14:textId="77777777" w:rsidR="008D2A56" w:rsidRDefault="008D2A56">
      <w:r>
        <w:t xml:space="preserve">The encoded request XML will look as below: - </w:t>
      </w:r>
    </w:p>
    <w:p w14:paraId="489FF359"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&amp;lt;?xml version=&amp;quot;1.0&amp;quot; encoding=&amp;quot;UTF-8&amp;quot;?&amp;gt;</w:t>
      </w:r>
    </w:p>
    <w:p w14:paraId="3B478974"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&amp;lt;Document xmlns=&amp;quot;http://npci.org/ONMAGS/schema&amp;quot;&amp;gt;</w:t>
      </w:r>
    </w:p>
    <w:p w14:paraId="4271051A"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t>&amp;lt;MndtAuthReq&amp;gt;</w:t>
      </w:r>
    </w:p>
    <w:p w14:paraId="04DD87BF"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t>&amp;lt;GrpHdr&amp;gt;</w:t>
      </w:r>
    </w:p>
    <w:p w14:paraId="41AD60EF"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&amp;lt;NPCI_RefMsgId&amp;gt;&amp;lt;/NPCI_RefMsgId&amp;gt;</w:t>
      </w:r>
    </w:p>
    <w:p w14:paraId="336C93A8"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&amp;lt;CreDtTm&amp;gt;&amp;lt;/CreDtTm&amp;gt;</w:t>
      </w:r>
    </w:p>
    <w:p w14:paraId="67695DE9"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&amp;lt;ReqInitPty&amp;gt;</w:t>
      </w:r>
    </w:p>
    <w:p w14:paraId="5044913B"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&amp;lt;Info&amp;gt;</w:t>
      </w:r>
    </w:p>
    <w:p w14:paraId="71845940"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&amp;lt;Id&amp;gt;&amp;lt;/Id&amp;gt;</w:t>
      </w:r>
    </w:p>
    <w:p w14:paraId="7D60DDC3"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&amp;lt;CatCode&amp;gt;&amp;lt;/CatCode&amp;gt;</w:t>
      </w:r>
    </w:p>
    <w:p w14:paraId="0828893D"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&amp;lt;UtilCode&amp;gt;&amp;lt;/UtilCode&amp;gt;</w:t>
      </w:r>
    </w:p>
    <w:p w14:paraId="1625A555"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&amp;lt;CatDesc&amp;gt;&amp;lt;/CatDesc&amp;gt;</w:t>
      </w:r>
    </w:p>
    <w:p w14:paraId="3D445BE3"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&amp;lt;Name&amp;gt;&amp;lt;/Name&amp;gt;</w:t>
      </w:r>
    </w:p>
    <w:p w14:paraId="0285DB2D"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&amp;lt;Spn_Bnk_Nm&amp;gt;&amp;lt;/Spn_Bnk_Nm&amp;gt;</w:t>
      </w:r>
    </w:p>
    <w:p w14:paraId="6435FA4E"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&amp;lt;/Info&amp;gt;</w:t>
      </w:r>
    </w:p>
    <w:p w14:paraId="05D05B95"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&amp;lt;/ReqInitPty&amp;gt;</w:t>
      </w:r>
    </w:p>
    <w:p w14:paraId="2556140F"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t>&amp;lt;/GrpHdr&amp;gt;</w:t>
      </w:r>
    </w:p>
    <w:p w14:paraId="724C4E60"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t>&amp;lt;Mndt&amp;gt;</w:t>
      </w:r>
    </w:p>
    <w:p w14:paraId="7467AB4A"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&amp;lt;MndtReqId&amp;gt;&amp;lt;/MndtReqId&amp;gt;</w:t>
      </w:r>
    </w:p>
    <w:p w14:paraId="48231DCF"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&amp;lt;MndtId&amp;gt;UMRN&amp;lt;/MndtId&amp;gt;</w:t>
      </w:r>
    </w:p>
    <w:p w14:paraId="063B65A5"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&amp;lt;Mndt_Type&amp;gt;&amp;lt;/Mndt_Type&amp;gt;</w:t>
      </w:r>
    </w:p>
    <w:p w14:paraId="2FB71D72"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&amp;lt;Schm_Nm&amp;gt;&amp;lt;Schm_Nm&amp;gt;</w:t>
      </w:r>
    </w:p>
    <w:p w14:paraId="1EF1623A"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&amp;lt;Ocrncs&amp;gt;</w:t>
      </w:r>
    </w:p>
    <w:p w14:paraId="2D520D4F"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&amp;lt;SeqTp&amp;gt;&amp;lt;/SeqTp&amp;gt;</w:t>
      </w:r>
    </w:p>
    <w:p w14:paraId="3FD5590E"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&amp;lt;Frqcy&amp;gt;&amp;lt;/Frqcy&amp;gt;</w:t>
      </w:r>
    </w:p>
    <w:p w14:paraId="76C64141"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&amp;lt;FrstColltnDt&amp;gt;&amp;lt;/FrstColltnDt&amp;gt;</w:t>
      </w:r>
    </w:p>
    <w:p w14:paraId="2EC24C48"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&amp;lt;FnlColltnDt&amp;gt;&amp;lt;/FnlColltnDt&amp;gt;</w:t>
      </w:r>
    </w:p>
    <w:p w14:paraId="6EF52EC2"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&amp;lt;/Ocrncs&amp;gt;</w:t>
      </w:r>
    </w:p>
    <w:p w14:paraId="4F0FC90E"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&amp;lt;ColltnAmt Ccy=&amp;quot;INR&amp;quot;&amp;gt;&amp;lt;/ColltnAmt&amp;gt;</w:t>
      </w:r>
    </w:p>
    <w:p w14:paraId="2BA0EC3D"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&amp;lt;MaxAmt Ccy=&amp;quot;INR&amp;quot;&amp;gt;&amp;lt;/MaxAmt&amp;gt;</w:t>
      </w:r>
    </w:p>
    <w:p w14:paraId="5793A4F1"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&amp;lt;Dbtr&amp;gt;</w:t>
      </w:r>
    </w:p>
    <w:p w14:paraId="562BA803"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&amp;lt;Nm&amp;gt;&amp;lt;/Nm&amp;gt;</w:t>
      </w:r>
    </w:p>
    <w:p w14:paraId="63D95B98"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&amp;lt;AccNo&amp;gt;&amp;lt;/AccNo&amp;gt;</w:t>
      </w:r>
    </w:p>
    <w:p w14:paraId="249BD4A0"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&amp;lt;Acct_Type&amp;gt;&amp;lt;/Acct_Type&amp;gt;</w:t>
      </w:r>
    </w:p>
    <w:p w14:paraId="0938C204"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&amp;lt;Cons_Ref_No&amp;gt;&amp;lt;/Cons_Ref_No&amp;gt;</w:t>
      </w:r>
    </w:p>
    <w:p w14:paraId="6177B64B"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&amp;lt;Phone&amp;gt;&amp;lt;/Phone&amp;gt;</w:t>
      </w:r>
    </w:p>
    <w:p w14:paraId="489946D8"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lastRenderedPageBreak/>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&amp;lt;Mobile&amp;gt;&amp;lt;/Mobile&amp;gt;</w:t>
      </w:r>
    </w:p>
    <w:p w14:paraId="3B3FA004"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&amp;lt;Email&amp;gt;&amp;lt;/Email&amp;gt;</w:t>
      </w:r>
    </w:p>
    <w:p w14:paraId="12EA813D"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&amp;lt;Pan&amp;gt;&amp;lt;/Pan&amp;gt;</w:t>
      </w:r>
    </w:p>
    <w:p w14:paraId="496CB516"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&amp;lt;/Dbtr&amp;gt;</w:t>
      </w:r>
    </w:p>
    <w:p w14:paraId="6A6BE21C"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&amp;lt;CrAccDtl&amp;gt;</w:t>
      </w:r>
    </w:p>
    <w:p w14:paraId="47CE3333"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&amp;lt;Nm&amp;gt;&amp;lt;/Nm&amp;gt;</w:t>
      </w:r>
    </w:p>
    <w:p w14:paraId="4C8EFC00"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&amp;lt;AccNo&amp;gt;&amp;lt;/AccNo&amp;gt;</w:t>
      </w:r>
    </w:p>
    <w:p w14:paraId="246668FD"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&amp;lt;MmbId&amp;gt;&amp;lt;/MmbId&amp;gt;</w:t>
      </w:r>
    </w:p>
    <w:p w14:paraId="07D67559"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r>
      <w:r w:rsidRPr="008D2A56">
        <w:rPr>
          <w:rFonts w:ascii="Courier New" w:hAnsi="Courier New" w:cs="Courier New"/>
          <w:color w:val="000000" w:themeColor="text1"/>
        </w:rPr>
        <w:tab/>
        <w:t>&amp;lt;/CrAccDtl&amp;gt;</w:t>
      </w:r>
    </w:p>
    <w:p w14:paraId="49609D17"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r>
      <w:r w:rsidRPr="008D2A56">
        <w:rPr>
          <w:rFonts w:ascii="Courier New" w:hAnsi="Courier New" w:cs="Courier New"/>
          <w:color w:val="000000" w:themeColor="text1"/>
        </w:rPr>
        <w:tab/>
        <w:t>&amp;lt;/Mndt&amp;gt;</w:t>
      </w:r>
    </w:p>
    <w:p w14:paraId="1A775951" w14:textId="77777777" w:rsidR="008D2A56" w:rsidRPr="008D2A56"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b/>
        <w:t>&amp;lt;/MndtAuthReq&amp;gt;</w:t>
      </w:r>
    </w:p>
    <w:p w14:paraId="6FAA49B8" w14:textId="77777777" w:rsidR="008D2A56" w:rsidRPr="00225993" w:rsidRDefault="008D2A56">
      <w:pPr>
        <w:shd w:val="clear" w:color="auto" w:fill="FFE599" w:themeFill="accent4" w:themeFillTint="66"/>
        <w:spacing w:before="0" w:after="0" w:line="240" w:lineRule="auto"/>
        <w:ind w:left="357"/>
        <w:rPr>
          <w:rFonts w:ascii="Courier New" w:hAnsi="Courier New" w:cs="Courier New"/>
          <w:color w:val="000000" w:themeColor="text1"/>
        </w:rPr>
      </w:pPr>
      <w:r w:rsidRPr="008D2A56">
        <w:rPr>
          <w:rFonts w:ascii="Courier New" w:hAnsi="Courier New" w:cs="Courier New"/>
          <w:color w:val="000000" w:themeColor="text1"/>
        </w:rPr>
        <w:t>&amp;lt;/Document&amp;gt;</w:t>
      </w:r>
    </w:p>
    <w:p w14:paraId="72DB1B1E" w14:textId="77777777" w:rsidR="0024495E" w:rsidRPr="000B02B3" w:rsidRDefault="0024495E">
      <w:pPr>
        <w:pStyle w:val="Heading1"/>
        <w:numPr>
          <w:ilvl w:val="2"/>
          <w:numId w:val="22"/>
        </w:numPr>
        <w:rPr>
          <w:sz w:val="22"/>
          <w:szCs w:val="22"/>
        </w:rPr>
      </w:pPr>
      <w:bookmarkStart w:id="94" w:name="_Toc27060929"/>
      <w:r>
        <w:rPr>
          <w:sz w:val="22"/>
          <w:szCs w:val="22"/>
        </w:rPr>
        <w:t>Return</w:t>
      </w:r>
      <w:r w:rsidRPr="000B02B3">
        <w:rPr>
          <w:sz w:val="22"/>
          <w:szCs w:val="22"/>
        </w:rPr>
        <w:t xml:space="preserve"> Flow specification</w:t>
      </w:r>
      <w:r w:rsidR="00951304">
        <w:rPr>
          <w:sz w:val="22"/>
          <w:szCs w:val="22"/>
        </w:rPr>
        <w:t xml:space="preserve"> from </w:t>
      </w:r>
      <w:r w:rsidR="00723529">
        <w:rPr>
          <w:sz w:val="22"/>
          <w:szCs w:val="22"/>
        </w:rPr>
        <w:t>NPCI</w:t>
      </w:r>
      <w:r w:rsidR="00D9556B">
        <w:rPr>
          <w:sz w:val="22"/>
          <w:szCs w:val="22"/>
        </w:rPr>
        <w:t xml:space="preserve"> </w:t>
      </w:r>
      <w:r w:rsidR="00951304">
        <w:rPr>
          <w:sz w:val="22"/>
          <w:szCs w:val="22"/>
        </w:rPr>
        <w:t xml:space="preserve">to </w:t>
      </w:r>
      <w:r w:rsidR="00723529">
        <w:rPr>
          <w:sz w:val="22"/>
          <w:szCs w:val="22"/>
        </w:rPr>
        <w:t>Merchant</w:t>
      </w:r>
      <w:bookmarkEnd w:id="94"/>
    </w:p>
    <w:p w14:paraId="5AAC30BA" w14:textId="77777777" w:rsidR="00B81B64" w:rsidRDefault="00885E36">
      <w:r>
        <w:t xml:space="preserve">The bank site should redirect back to </w:t>
      </w:r>
      <w:r w:rsidR="00A61B44">
        <w:t xml:space="preserve">NPCI </w:t>
      </w:r>
      <w:r w:rsidR="00F20A6F">
        <w:t>ONMAGS</w:t>
      </w:r>
      <w:r>
        <w:t xml:space="preserve"> layer both </w:t>
      </w:r>
      <w:r w:rsidR="0078689A">
        <w:t>on successful or failed authentication</w:t>
      </w:r>
      <w:r w:rsidR="00AA3904">
        <w:t>.</w:t>
      </w:r>
      <w:r w:rsidR="00D77CD7">
        <w:t xml:space="preserve"> NPCI will share the URL </w:t>
      </w:r>
      <w:r w:rsidR="005D65C2">
        <w:t>for redirection</w:t>
      </w:r>
      <w:r w:rsidR="00D77CD7">
        <w:t xml:space="preserve">. The response XML </w:t>
      </w:r>
      <w:r w:rsidR="00CE3540">
        <w:t>wound</w:t>
      </w:r>
      <w:r w:rsidR="00D77CD7">
        <w:t xml:space="preserve"> be send </w:t>
      </w:r>
      <w:r w:rsidR="004F2243">
        <w:t xml:space="preserve">to </w:t>
      </w:r>
      <w:r w:rsidR="00A61B44">
        <w:t xml:space="preserve">NPCI </w:t>
      </w:r>
      <w:r w:rsidR="00922183">
        <w:t>O</w:t>
      </w:r>
      <w:r w:rsidR="00E922F8">
        <w:t>N</w:t>
      </w:r>
      <w:r w:rsidR="00FF71E5">
        <w:t>MAGS</w:t>
      </w:r>
      <w:r w:rsidR="004F2243">
        <w:t xml:space="preserve"> layer </w:t>
      </w:r>
      <w:r w:rsidR="007E094C">
        <w:t>in the request body</w:t>
      </w:r>
      <w:r w:rsidR="00D77CD7">
        <w:t xml:space="preserve">. </w:t>
      </w:r>
      <w:r w:rsidR="00AA3904">
        <w:t xml:space="preserve"> </w:t>
      </w:r>
      <w:r w:rsidR="00B81B64">
        <w:t>Bank should send the response in the either of the below format</w:t>
      </w:r>
      <w:r w:rsidR="00F66D43">
        <w:t xml:space="preserve">: </w:t>
      </w:r>
    </w:p>
    <w:p w14:paraId="1AD63FE4" w14:textId="77777777" w:rsidR="0024495E" w:rsidRDefault="00B81B64">
      <w:pPr>
        <w:numPr>
          <w:ilvl w:val="0"/>
          <w:numId w:val="28"/>
        </w:numPr>
        <w:spacing w:before="0" w:after="0"/>
      </w:pPr>
      <w:r w:rsidRPr="00B81B64">
        <w:t>Response from Bank to NPCI</w:t>
      </w:r>
    </w:p>
    <w:p w14:paraId="285DCC05" w14:textId="77777777" w:rsidR="00B81B64" w:rsidRDefault="00B81B64">
      <w:pPr>
        <w:numPr>
          <w:ilvl w:val="0"/>
          <w:numId w:val="28"/>
        </w:numPr>
        <w:spacing w:before="0" w:after="0"/>
      </w:pPr>
      <w:r w:rsidRPr="00B81B64">
        <w:t>ErrorXML Resp from Bank to NPCI</w:t>
      </w:r>
    </w:p>
    <w:p w14:paraId="3168AC84" w14:textId="77777777" w:rsidR="00D631A9" w:rsidRDefault="00ED6454">
      <w:r>
        <w:t xml:space="preserve">NPCI </w:t>
      </w:r>
      <w:r w:rsidR="00F20A6F">
        <w:t>ONMAGS</w:t>
      </w:r>
      <w:r>
        <w:t xml:space="preserve"> layer would validate the response XML received from the Bank. </w:t>
      </w:r>
      <w:r w:rsidR="00715DD5">
        <w:t xml:space="preserve">Based on the validation result NPCI </w:t>
      </w:r>
      <w:r w:rsidR="00F20A6F">
        <w:t>ONMAGS</w:t>
      </w:r>
      <w:r w:rsidR="00715DD5">
        <w:t xml:space="preserve"> would send either of </w:t>
      </w:r>
      <w:r w:rsidR="008C2710">
        <w:t xml:space="preserve">Response XML or Error XML to the Merchant. </w:t>
      </w:r>
    </w:p>
    <w:p w14:paraId="17AF0F7C" w14:textId="77777777" w:rsidR="00C0048B" w:rsidRDefault="00C0048B">
      <w:r>
        <w:t xml:space="preserve">Below </w:t>
      </w:r>
      <w:r w:rsidR="002578A3">
        <w:t>are</w:t>
      </w:r>
      <w:r>
        <w:t xml:space="preserve"> the steps to be done for securing the content of the Response XML:</w:t>
      </w:r>
    </w:p>
    <w:p w14:paraId="31F1BF1F" w14:textId="77777777" w:rsidR="00C0048B" w:rsidRPr="00225993" w:rsidRDefault="00C0048B">
      <w:pPr>
        <w:numPr>
          <w:ilvl w:val="0"/>
          <w:numId w:val="29"/>
        </w:numPr>
        <w:rPr>
          <w:b/>
        </w:rPr>
      </w:pPr>
      <w:r w:rsidRPr="00225993">
        <w:rPr>
          <w:b/>
        </w:rPr>
        <w:t>Generating checksum for the secure information in the XML</w:t>
      </w:r>
    </w:p>
    <w:p w14:paraId="223DCF25" w14:textId="77777777" w:rsidR="00C0048B" w:rsidRDefault="00C0048B">
      <w:pPr>
        <w:spacing w:before="0" w:after="0"/>
        <w:ind w:left="720"/>
      </w:pPr>
      <w:r>
        <w:t>The below attributes needs to be concatenated for the purpose of generating Checksum:</w:t>
      </w:r>
    </w:p>
    <w:p w14:paraId="384091D6" w14:textId="77777777" w:rsidR="00C0048B" w:rsidRDefault="00C0048B">
      <w:pPr>
        <w:numPr>
          <w:ilvl w:val="0"/>
          <w:numId w:val="40"/>
        </w:numPr>
        <w:spacing w:before="0" w:after="0"/>
      </w:pPr>
      <w:r w:rsidRPr="00BD4E20">
        <w:t>Accptd</w:t>
      </w:r>
    </w:p>
    <w:p w14:paraId="20279EF4" w14:textId="77777777" w:rsidR="00C0048B" w:rsidRDefault="00C0048B">
      <w:pPr>
        <w:numPr>
          <w:ilvl w:val="0"/>
          <w:numId w:val="40"/>
        </w:numPr>
        <w:spacing w:before="0" w:after="0"/>
      </w:pPr>
      <w:r w:rsidRPr="00BD4E20">
        <w:t>AccptRefNo</w:t>
      </w:r>
    </w:p>
    <w:p w14:paraId="2B09B2CF" w14:textId="77777777" w:rsidR="00C0048B" w:rsidRDefault="00C0048B">
      <w:pPr>
        <w:numPr>
          <w:ilvl w:val="0"/>
          <w:numId w:val="40"/>
        </w:numPr>
        <w:spacing w:before="0" w:after="0"/>
      </w:pPr>
      <w:r w:rsidRPr="00E53E90">
        <w:t>ReasonCode</w:t>
      </w:r>
    </w:p>
    <w:p w14:paraId="2E1D8392" w14:textId="77777777" w:rsidR="00C0048B" w:rsidRDefault="00C0048B">
      <w:pPr>
        <w:numPr>
          <w:ilvl w:val="0"/>
          <w:numId w:val="40"/>
        </w:numPr>
        <w:spacing w:before="0" w:after="0"/>
      </w:pPr>
      <w:r w:rsidRPr="00E53E90">
        <w:t>ReasonDesc</w:t>
      </w:r>
    </w:p>
    <w:p w14:paraId="3D4D3FBF" w14:textId="77777777" w:rsidR="00C0048B" w:rsidRDefault="00C0048B">
      <w:pPr>
        <w:numPr>
          <w:ilvl w:val="0"/>
          <w:numId w:val="40"/>
        </w:numPr>
        <w:spacing w:before="0" w:after="0"/>
      </w:pPr>
      <w:r w:rsidRPr="00E53E90">
        <w:t>RejectBy</w:t>
      </w:r>
    </w:p>
    <w:p w14:paraId="579355B5" w14:textId="77777777" w:rsidR="00C0048B" w:rsidRDefault="00C0048B">
      <w:pPr>
        <w:ind w:left="720"/>
      </w:pPr>
      <w:r>
        <w:t xml:space="preserve">The above attributes </w:t>
      </w:r>
      <w:r w:rsidR="00AA7CFA">
        <w:t>need</w:t>
      </w:r>
      <w:r>
        <w:t xml:space="preserve"> to be concatenated with </w:t>
      </w:r>
      <w:r w:rsidR="00561680">
        <w:t>“</w:t>
      </w:r>
      <w:r>
        <w:t>|</w:t>
      </w:r>
      <w:r w:rsidR="00561680">
        <w:t>”</w:t>
      </w:r>
      <w:r>
        <w:t xml:space="preserve"> symbol appended as the delimiter. The order of the attributes needs to be as mentioned above. </w:t>
      </w:r>
    </w:p>
    <w:p w14:paraId="4A4BD9FE" w14:textId="77777777" w:rsidR="00C0048B" w:rsidRDefault="00C0048B">
      <w:pPr>
        <w:spacing w:before="0" w:after="0"/>
        <w:ind w:left="720"/>
      </w:pPr>
      <w:r>
        <w:t xml:space="preserve">Note: </w:t>
      </w:r>
    </w:p>
    <w:p w14:paraId="5AF6CBED" w14:textId="77777777" w:rsidR="00C0048B" w:rsidRDefault="00C0048B">
      <w:pPr>
        <w:spacing w:before="0" w:after="0"/>
        <w:ind w:left="720"/>
      </w:pPr>
      <w:r>
        <w:t xml:space="preserve">The attributes to be concatenated might be changed at later point of time. Please refer the latest version of the document for any revision on the attributes that needs to be marked for </w:t>
      </w:r>
    </w:p>
    <w:p w14:paraId="48FA1718" w14:textId="77777777" w:rsidR="00C0048B" w:rsidRDefault="00C0048B">
      <w:pPr>
        <w:ind w:left="720"/>
      </w:pPr>
      <w:r>
        <w:t xml:space="preserve">Generate checksum on the concatenated values. We will use SHA-2 as the hash function. </w:t>
      </w:r>
    </w:p>
    <w:p w14:paraId="3D54BEF2" w14:textId="77777777" w:rsidR="00C0048B" w:rsidRPr="00225993" w:rsidRDefault="00C0048B">
      <w:pPr>
        <w:numPr>
          <w:ilvl w:val="0"/>
          <w:numId w:val="29"/>
        </w:numPr>
        <w:rPr>
          <w:b/>
        </w:rPr>
      </w:pPr>
      <w:r w:rsidRPr="00225993">
        <w:rPr>
          <w:b/>
        </w:rPr>
        <w:t>Replace the secure information in the XML with the encrypted text.</w:t>
      </w:r>
    </w:p>
    <w:p w14:paraId="772E31D6" w14:textId="77777777" w:rsidR="00C0048B" w:rsidRDefault="00C0048B">
      <w:pPr>
        <w:ind w:left="720"/>
      </w:pPr>
      <w:r>
        <w:lastRenderedPageBreak/>
        <w:t xml:space="preserve">The attributes mentioned above needs to be encrypted individually and placed in the respective XML tags. Encryption should be done using the public key of the certificate which NPCI shares. </w:t>
      </w:r>
    </w:p>
    <w:p w14:paraId="423ADC79" w14:textId="77777777" w:rsidR="00C0048B" w:rsidRDefault="00C0048B">
      <w:pPr>
        <w:ind w:left="720"/>
      </w:pPr>
      <w:r>
        <w:t>We will use the below methodology for encryption of secure information.</w:t>
      </w:r>
    </w:p>
    <w:p w14:paraId="6728E000" w14:textId="77777777" w:rsidR="00C0048B" w:rsidRDefault="00C0048B">
      <w:pPr>
        <w:ind w:firstLine="720"/>
      </w:pPr>
      <w:r w:rsidRPr="00066424">
        <w:t>Encryption Methodology – Asymmetric</w:t>
      </w:r>
    </w:p>
    <w:p w14:paraId="26265C3C" w14:textId="77777777" w:rsidR="00C0048B" w:rsidRDefault="00C0048B">
      <w:pPr>
        <w:ind w:firstLine="720"/>
      </w:pPr>
      <w:r w:rsidRPr="00066424">
        <w:t>Hashing Algorithm – SHA256</w:t>
      </w:r>
    </w:p>
    <w:p w14:paraId="28AD236B" w14:textId="77777777" w:rsidR="00C0048B" w:rsidRPr="00066424" w:rsidRDefault="00C0048B">
      <w:pPr>
        <w:ind w:firstLine="720"/>
      </w:pPr>
      <w:r>
        <w:t xml:space="preserve">Cryptography – </w:t>
      </w:r>
      <w:r w:rsidR="002153C6" w:rsidRPr="009C2910">
        <w:t>RSA/ECB/OAEPWithSHA-256AndMGF1Padding</w:t>
      </w:r>
      <w:r w:rsidR="002153C6">
        <w:rPr>
          <w:rFonts w:ascii="Consolas" w:hAnsi="Consolas"/>
          <w:color w:val="000000"/>
          <w:sz w:val="20"/>
          <w:szCs w:val="20"/>
        </w:rPr>
        <w:t xml:space="preserve"> </w:t>
      </w:r>
      <w:r w:rsidR="002153C6">
        <w:t>2048 bits.</w:t>
      </w:r>
    </w:p>
    <w:p w14:paraId="15348D80" w14:textId="77777777" w:rsidR="00C0048B" w:rsidRDefault="00C0048B">
      <w:r>
        <w:tab/>
        <w:t xml:space="preserve">Encryption will be done using the Public Key of the certificate shared by the Merchant. </w:t>
      </w:r>
    </w:p>
    <w:p w14:paraId="1C2521DF" w14:textId="77777777" w:rsidR="00C0048B" w:rsidRPr="00225993" w:rsidRDefault="00C0048B">
      <w:pPr>
        <w:numPr>
          <w:ilvl w:val="0"/>
          <w:numId w:val="29"/>
        </w:numPr>
        <w:rPr>
          <w:b/>
        </w:rPr>
      </w:pPr>
      <w:r w:rsidRPr="00225993">
        <w:rPr>
          <w:b/>
        </w:rPr>
        <w:t>Signing of the Response XML</w:t>
      </w:r>
    </w:p>
    <w:p w14:paraId="57912E98" w14:textId="77777777" w:rsidR="00C0048B" w:rsidRDefault="00C0048B">
      <w:r>
        <w:t xml:space="preserve">The response XML got from Step-2 </w:t>
      </w:r>
      <w:r w:rsidR="00102A2F">
        <w:t xml:space="preserve">will be </w:t>
      </w:r>
      <w:r>
        <w:t>signed using the</w:t>
      </w:r>
      <w:r w:rsidR="00997A33">
        <w:t xml:space="preserve"> Private Key certificate of NPCI.</w:t>
      </w:r>
    </w:p>
    <w:p w14:paraId="77B55B1A" w14:textId="77777777" w:rsidR="004C4927" w:rsidRPr="007F3FE2" w:rsidRDefault="004C4927">
      <w:pPr>
        <w:numPr>
          <w:ilvl w:val="0"/>
          <w:numId w:val="29"/>
        </w:numPr>
        <w:rPr>
          <w:b/>
        </w:rPr>
      </w:pPr>
      <w:r>
        <w:rPr>
          <w:b/>
        </w:rPr>
        <w:t>Encoding of Response XML</w:t>
      </w:r>
    </w:p>
    <w:p w14:paraId="0374E524" w14:textId="77777777" w:rsidR="004C4927" w:rsidRDefault="000D0300">
      <w:r>
        <w:t xml:space="preserve">The response XML shared to the merchant would be encoded. </w:t>
      </w:r>
      <w:r w:rsidR="00A6749C">
        <w:t xml:space="preserve">This applies to the Success Response XML and the Error Response XML. </w:t>
      </w:r>
    </w:p>
    <w:p w14:paraId="368750BF" w14:textId="77777777" w:rsidR="00CE310B" w:rsidRPr="00864F84" w:rsidRDefault="00EB471C">
      <w:pPr>
        <w:pStyle w:val="Heading1"/>
      </w:pPr>
      <w:bookmarkStart w:id="95" w:name="_Toc487820902"/>
      <w:bookmarkStart w:id="96" w:name="_Toc489862193"/>
      <w:bookmarkStart w:id="97" w:name="_Toc489862326"/>
      <w:bookmarkStart w:id="98" w:name="_Toc489862458"/>
      <w:bookmarkStart w:id="99" w:name="_Toc501541509"/>
      <w:bookmarkStart w:id="100" w:name="_Toc507413961"/>
      <w:bookmarkStart w:id="101" w:name="_Toc507416775"/>
      <w:bookmarkStart w:id="102" w:name="_Toc507416975"/>
      <w:bookmarkStart w:id="103" w:name="_Toc511063971"/>
      <w:bookmarkStart w:id="104" w:name="_Toc511064176"/>
      <w:bookmarkStart w:id="105" w:name="_Toc511064381"/>
      <w:bookmarkStart w:id="106" w:name="_Toc525116587"/>
      <w:bookmarkStart w:id="107" w:name="_Toc525116794"/>
      <w:bookmarkStart w:id="108" w:name="_Toc525123113"/>
      <w:bookmarkStart w:id="109" w:name="_Toc525125544"/>
      <w:bookmarkStart w:id="110" w:name="_Toc525125763"/>
      <w:bookmarkStart w:id="111" w:name="_Toc525139535"/>
      <w:bookmarkStart w:id="112" w:name="_Toc487820903"/>
      <w:bookmarkStart w:id="113" w:name="_Toc489862194"/>
      <w:bookmarkStart w:id="114" w:name="_Toc489862327"/>
      <w:bookmarkStart w:id="115" w:name="_Toc489862459"/>
      <w:bookmarkStart w:id="116" w:name="_Toc501541510"/>
      <w:bookmarkStart w:id="117" w:name="_Toc507413962"/>
      <w:bookmarkStart w:id="118" w:name="_Toc507416776"/>
      <w:bookmarkStart w:id="119" w:name="_Toc507416976"/>
      <w:bookmarkStart w:id="120" w:name="_Toc511063972"/>
      <w:bookmarkStart w:id="121" w:name="_Toc511064177"/>
      <w:bookmarkStart w:id="122" w:name="_Toc511064382"/>
      <w:bookmarkStart w:id="123" w:name="_Toc525116588"/>
      <w:bookmarkStart w:id="124" w:name="_Toc525116795"/>
      <w:bookmarkStart w:id="125" w:name="_Toc525123114"/>
      <w:bookmarkStart w:id="126" w:name="_Toc525125545"/>
      <w:bookmarkStart w:id="127" w:name="_Toc525125764"/>
      <w:bookmarkStart w:id="128" w:name="_Toc525139536"/>
      <w:bookmarkStart w:id="129" w:name="_Toc27060930"/>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r>
        <w:t>Bank</w:t>
      </w:r>
      <w:r w:rsidR="00CE310B">
        <w:t xml:space="preserve"> Site Integration Requirements</w:t>
      </w:r>
      <w:bookmarkEnd w:id="129"/>
    </w:p>
    <w:p w14:paraId="003191D9" w14:textId="54147A0C" w:rsidR="006A2BDC" w:rsidRDefault="006A2BDC">
      <w:r>
        <w:t xml:space="preserve">In the </w:t>
      </w:r>
      <w:r w:rsidR="00A61B44">
        <w:t xml:space="preserve">NPCI </w:t>
      </w:r>
      <w:r w:rsidR="00F20A6F">
        <w:t>ONMAGS</w:t>
      </w:r>
      <w:r>
        <w:t xml:space="preserve"> interface end user would be selecting </w:t>
      </w:r>
      <w:r w:rsidR="000E7FCE">
        <w:t>Net banking</w:t>
      </w:r>
      <w:r>
        <w:t xml:space="preserve"> site. </w:t>
      </w:r>
      <w:r w:rsidR="00A61B44">
        <w:t xml:space="preserve">NPCI </w:t>
      </w:r>
      <w:r w:rsidR="00F20A6F">
        <w:t>ONMAGS</w:t>
      </w:r>
      <w:r>
        <w:t xml:space="preserve"> would redirect to the </w:t>
      </w:r>
      <w:r w:rsidR="00A70AB8">
        <w:t>bank site upon submit</w:t>
      </w:r>
      <w:r>
        <w:t xml:space="preserve">. The </w:t>
      </w:r>
      <w:r w:rsidR="00131536">
        <w:t>URL</w:t>
      </w:r>
      <w:r>
        <w:t xml:space="preserve"> for redirection </w:t>
      </w:r>
      <w:r w:rsidR="00301620">
        <w:t xml:space="preserve">for Net banking </w:t>
      </w:r>
      <w:r>
        <w:t xml:space="preserve">should be made available to NPCI by the banks. </w:t>
      </w:r>
      <w:r w:rsidR="00DC0679">
        <w:t>NPCI will pass the XML content mentioned in the sheet (</w:t>
      </w:r>
      <w:r w:rsidR="00561680">
        <w:t>“</w:t>
      </w:r>
      <w:r w:rsidR="00DC0679" w:rsidRPr="00DC0679">
        <w:t>NPCI Mandate Request to Bank</w:t>
      </w:r>
      <w:r w:rsidR="00561680">
        <w:t>”</w:t>
      </w:r>
      <w:r w:rsidR="00DC0679">
        <w:t xml:space="preserve">) </w:t>
      </w:r>
      <w:r w:rsidR="00ED089D">
        <w:t xml:space="preserve">&amp; </w:t>
      </w:r>
      <w:r w:rsidR="001642F9">
        <w:t>CheckSumVal</w:t>
      </w:r>
      <w:r w:rsidR="00ED089D">
        <w:t xml:space="preserve"> </w:t>
      </w:r>
      <w:r w:rsidR="00DC0679">
        <w:t xml:space="preserve">as part of the request. </w:t>
      </w:r>
    </w:p>
    <w:p w14:paraId="08B4D8E0" w14:textId="77777777" w:rsidR="006A1E8C" w:rsidRDefault="00761540">
      <w:r w:rsidRPr="00761540">
        <w:t xml:space="preserve">The request body will contain the following key-value pair.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4413"/>
      </w:tblGrid>
      <w:tr w:rsidR="0061361F" w14:paraId="67A3F7AD" w14:textId="77777777" w:rsidTr="00595B8B">
        <w:trPr>
          <w:trHeight w:hRule="exact" w:val="432"/>
          <w:jc w:val="center"/>
        </w:trPr>
        <w:tc>
          <w:tcPr>
            <w:tcW w:w="1751" w:type="dxa"/>
            <w:shd w:val="clear" w:color="auto" w:fill="70AD47"/>
          </w:tcPr>
          <w:p w14:paraId="1CF0AED8" w14:textId="77777777" w:rsidR="0061361F" w:rsidRPr="000A68B0" w:rsidRDefault="0061361F" w:rsidP="004E2850">
            <w:pPr>
              <w:rPr>
                <w:b/>
                <w:bCs/>
              </w:rPr>
            </w:pPr>
            <w:r w:rsidRPr="000A68B0">
              <w:rPr>
                <w:b/>
                <w:bCs/>
              </w:rPr>
              <w:t>Key</w:t>
            </w:r>
          </w:p>
        </w:tc>
        <w:tc>
          <w:tcPr>
            <w:tcW w:w="4413" w:type="dxa"/>
            <w:shd w:val="clear" w:color="auto" w:fill="70AD47"/>
          </w:tcPr>
          <w:p w14:paraId="58704F6D" w14:textId="77777777" w:rsidR="0061361F" w:rsidRPr="000A68B0" w:rsidRDefault="0061361F" w:rsidP="004E2850">
            <w:pPr>
              <w:rPr>
                <w:b/>
                <w:bCs/>
              </w:rPr>
            </w:pPr>
            <w:r w:rsidRPr="000A68B0">
              <w:rPr>
                <w:b/>
                <w:bCs/>
              </w:rPr>
              <w:t>Value</w:t>
            </w:r>
          </w:p>
        </w:tc>
      </w:tr>
      <w:tr w:rsidR="0061361F" w14:paraId="65BE2E37" w14:textId="77777777" w:rsidTr="00595B8B">
        <w:trPr>
          <w:trHeight w:hRule="exact" w:val="432"/>
          <w:jc w:val="center"/>
        </w:trPr>
        <w:tc>
          <w:tcPr>
            <w:tcW w:w="1751" w:type="dxa"/>
            <w:shd w:val="clear" w:color="auto" w:fill="auto"/>
          </w:tcPr>
          <w:p w14:paraId="18619FBC" w14:textId="77777777" w:rsidR="0061361F" w:rsidRPr="000A68B0" w:rsidRDefault="0061361F" w:rsidP="004E2850">
            <w:pPr>
              <w:rPr>
                <w:b/>
                <w:bCs/>
              </w:rPr>
            </w:pPr>
            <w:r w:rsidRPr="000A68B0">
              <w:rPr>
                <w:b/>
                <w:bCs/>
              </w:rPr>
              <w:t>MandateReqDoc</w:t>
            </w:r>
          </w:p>
        </w:tc>
        <w:tc>
          <w:tcPr>
            <w:tcW w:w="4413" w:type="dxa"/>
            <w:shd w:val="clear" w:color="auto" w:fill="auto"/>
          </w:tcPr>
          <w:p w14:paraId="7439BABF" w14:textId="77777777" w:rsidR="0061361F" w:rsidRDefault="0061361F" w:rsidP="004E2850">
            <w:r>
              <w:t>Encrypted and Signed XML</w:t>
            </w:r>
          </w:p>
        </w:tc>
      </w:tr>
      <w:tr w:rsidR="0061361F" w14:paraId="2539E635" w14:textId="77777777" w:rsidTr="00595B8B">
        <w:trPr>
          <w:trHeight w:hRule="exact" w:val="432"/>
          <w:jc w:val="center"/>
        </w:trPr>
        <w:tc>
          <w:tcPr>
            <w:tcW w:w="1751" w:type="dxa"/>
            <w:shd w:val="clear" w:color="auto" w:fill="E2EFD9"/>
          </w:tcPr>
          <w:p w14:paraId="4BFFE57F" w14:textId="77777777" w:rsidR="0061361F" w:rsidRPr="000A68B0" w:rsidRDefault="0061361F" w:rsidP="004E2850">
            <w:pPr>
              <w:rPr>
                <w:b/>
                <w:bCs/>
              </w:rPr>
            </w:pPr>
            <w:r w:rsidRPr="000A68B0">
              <w:rPr>
                <w:b/>
                <w:bCs/>
              </w:rPr>
              <w:t>CheckSumVal</w:t>
            </w:r>
          </w:p>
        </w:tc>
        <w:tc>
          <w:tcPr>
            <w:tcW w:w="4413" w:type="dxa"/>
            <w:shd w:val="clear" w:color="auto" w:fill="E2EFD9"/>
          </w:tcPr>
          <w:p w14:paraId="33141A18" w14:textId="77777777" w:rsidR="0061361F" w:rsidRDefault="000F3597" w:rsidP="004E2850">
            <w:r>
              <w:t xml:space="preserve">Encrypted </w:t>
            </w:r>
            <w:r w:rsidR="0061361F">
              <w:t>Checksum Hash value</w:t>
            </w:r>
          </w:p>
        </w:tc>
      </w:tr>
    </w:tbl>
    <w:p w14:paraId="394150C7" w14:textId="77777777" w:rsidR="00A7510E" w:rsidRDefault="00A7510E">
      <w:pPr>
        <w:spacing w:before="0" w:after="0"/>
      </w:pPr>
    </w:p>
    <w:p w14:paraId="19C4ADC0" w14:textId="77777777" w:rsidR="001F6C9F" w:rsidRDefault="001F6C9F">
      <w:pPr>
        <w:spacing w:before="0" w:after="0"/>
      </w:pPr>
      <w:r>
        <w:t xml:space="preserve">Specifics on Signing, Encryption and Checksum are mentioned in the </w:t>
      </w:r>
      <w:hyperlink w:anchor="_Forward_Flow_specification" w:history="1">
        <w:r w:rsidRPr="002C2D12">
          <w:rPr>
            <w:rStyle w:val="Hyperlink"/>
          </w:rPr>
          <w:t xml:space="preserve">section </w:t>
        </w:r>
        <w:r w:rsidR="00F07F1C" w:rsidRPr="002C2D12">
          <w:rPr>
            <w:rStyle w:val="Hyperlink"/>
          </w:rPr>
          <w:t>4.2.1</w:t>
        </w:r>
      </w:hyperlink>
    </w:p>
    <w:p w14:paraId="294A4EDB" w14:textId="77777777" w:rsidR="00E17DB1" w:rsidRDefault="00E17DB1">
      <w:pPr>
        <w:spacing w:before="0" w:after="0"/>
      </w:pPr>
    </w:p>
    <w:p w14:paraId="22BFF290" w14:textId="77777777" w:rsidR="00480A23" w:rsidRDefault="00B227BF">
      <w:pPr>
        <w:spacing w:before="0" w:after="0"/>
      </w:pPr>
      <w:r>
        <w:t>Bank</w:t>
      </w:r>
      <w:r w:rsidR="00A0709C">
        <w:t xml:space="preserve"> site should unsign the XML using the public key of NPCI and then decrypt the key fields using the private key of the Bank. </w:t>
      </w:r>
      <w:r w:rsidR="00D67EB5">
        <w:t xml:space="preserve">Checksum should </w:t>
      </w:r>
      <w:r w:rsidR="008F7A95">
        <w:t xml:space="preserve">be </w:t>
      </w:r>
      <w:r w:rsidR="00D67EB5">
        <w:t xml:space="preserve">decrypted using the private key of the Bank. </w:t>
      </w:r>
      <w:r w:rsidR="000F3597">
        <w:t xml:space="preserve">In case of any errors </w:t>
      </w:r>
      <w:r w:rsidR="00D67EB5">
        <w:t>during unsigning, de</w:t>
      </w:r>
      <w:r w:rsidR="000042A0">
        <w:t xml:space="preserve">cryption or checksum validation, Bank needs to construct the Error response in the format </w:t>
      </w:r>
      <w:r w:rsidR="00561680">
        <w:t>“</w:t>
      </w:r>
      <w:r w:rsidR="000042A0" w:rsidRPr="000042A0">
        <w:t>ErrorXML Resp from Bank to NPCI</w:t>
      </w:r>
      <w:r w:rsidR="00561680">
        <w:t>”</w:t>
      </w:r>
      <w:r w:rsidR="000042A0">
        <w:t xml:space="preserve">. </w:t>
      </w:r>
    </w:p>
    <w:p w14:paraId="38C95155" w14:textId="77777777" w:rsidR="008A38B8" w:rsidRDefault="008A38B8">
      <w:pPr>
        <w:spacing w:before="0" w:after="0"/>
      </w:pPr>
    </w:p>
    <w:p w14:paraId="1E420D9C" w14:textId="77777777" w:rsidR="008A38B8" w:rsidRDefault="001964CD">
      <w:r>
        <w:lastRenderedPageBreak/>
        <w:t>B</w:t>
      </w:r>
      <w:r w:rsidR="008A38B8">
        <w:t>elow are the validation</w:t>
      </w:r>
      <w:r w:rsidR="00A82ACA">
        <w:t>s</w:t>
      </w:r>
      <w:r w:rsidR="008A38B8">
        <w:t xml:space="preserve"> done at </w:t>
      </w:r>
      <w:r>
        <w:t>Bank</w:t>
      </w:r>
      <w:r w:rsidR="008A38B8">
        <w:t xml:space="preserve"> layer for the request received from </w:t>
      </w:r>
      <w:r w:rsidR="005B03D8">
        <w:t>NP</w:t>
      </w:r>
      <w:r w:rsidR="007A0785">
        <w:t>C</w:t>
      </w:r>
      <w:r w:rsidR="005B03D8">
        <w:t>I</w:t>
      </w:r>
      <w:r w:rsidR="00B973EA">
        <w:t xml:space="preserve">. For more details refer to sheet </w:t>
      </w:r>
      <w:r w:rsidR="00561680">
        <w:t>“</w:t>
      </w:r>
      <w:r w:rsidR="00402481" w:rsidRPr="00402481">
        <w:t>NPCI Mandate Request to Bank</w:t>
      </w:r>
      <w:r w:rsidR="00561680">
        <w:t>”</w:t>
      </w:r>
      <w:r w:rsidR="00B973EA">
        <w:t xml:space="preserve"> in the excel </w:t>
      </w:r>
      <w:r w:rsidR="00561680">
        <w:t>“</w:t>
      </w:r>
      <w:r w:rsidR="00B973EA" w:rsidRPr="0018164E">
        <w:t>NPCI Mandate Authorization Specification for Banks</w:t>
      </w:r>
      <w:r w:rsidR="00471EBD">
        <w:t>.xlsx</w:t>
      </w:r>
      <w:r w:rsidR="00561680">
        <w:t>”</w:t>
      </w:r>
      <w:r w:rsidR="00B973EA">
        <w:t xml:space="preserve"> available in the </w:t>
      </w:r>
      <w:hyperlink w:anchor="_Request_&amp;_Response" w:history="1">
        <w:r w:rsidR="00B973EA" w:rsidRPr="00DF4F08">
          <w:rPr>
            <w:rStyle w:val="Hyperlink"/>
          </w:rPr>
          <w:t>Appendix</w:t>
        </w:r>
      </w:hyperlink>
      <w:r w:rsidR="00B973EA">
        <w:t xml:space="preserve"> Section. </w:t>
      </w:r>
    </w:p>
    <w:tbl>
      <w:tblPr>
        <w:tblW w:w="9585"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1685"/>
        <w:gridCol w:w="3525"/>
        <w:gridCol w:w="1148"/>
        <w:gridCol w:w="837"/>
        <w:gridCol w:w="2390"/>
      </w:tblGrid>
      <w:tr w:rsidR="00252BE2" w:rsidRPr="00363067" w14:paraId="4895F99A" w14:textId="77777777" w:rsidTr="005A2FF9">
        <w:trPr>
          <w:trHeight w:val="319"/>
        </w:trPr>
        <w:tc>
          <w:tcPr>
            <w:tcW w:w="1685" w:type="dxa"/>
            <w:tcBorders>
              <w:top w:val="single" w:sz="4" w:space="0" w:color="4472C4"/>
              <w:left w:val="single" w:sz="4" w:space="0" w:color="4472C4"/>
              <w:bottom w:val="single" w:sz="4" w:space="0" w:color="4472C4"/>
              <w:right w:val="nil"/>
            </w:tcBorders>
            <w:shd w:val="clear" w:color="auto" w:fill="4472C4"/>
            <w:hideMark/>
          </w:tcPr>
          <w:p w14:paraId="6710EA71" w14:textId="77777777" w:rsidR="00A74FF8" w:rsidRPr="00B55638" w:rsidRDefault="00A74FF8" w:rsidP="004E2850">
            <w:pPr>
              <w:spacing w:before="0" w:after="0" w:line="240" w:lineRule="auto"/>
              <w:rPr>
                <w:rFonts w:eastAsia="Times New Roman"/>
                <w:b/>
                <w:color w:val="FFFFFF"/>
              </w:rPr>
            </w:pPr>
            <w:r w:rsidRPr="00B55638">
              <w:rPr>
                <w:rFonts w:eastAsia="Times New Roman"/>
                <w:b/>
                <w:color w:val="FFFFFF"/>
              </w:rPr>
              <w:t>Element Name</w:t>
            </w:r>
          </w:p>
        </w:tc>
        <w:tc>
          <w:tcPr>
            <w:tcW w:w="3525" w:type="dxa"/>
            <w:tcBorders>
              <w:top w:val="single" w:sz="4" w:space="0" w:color="4472C4"/>
              <w:left w:val="nil"/>
              <w:bottom w:val="single" w:sz="4" w:space="0" w:color="4472C4"/>
              <w:right w:val="nil"/>
            </w:tcBorders>
            <w:shd w:val="clear" w:color="auto" w:fill="4472C4"/>
            <w:hideMark/>
          </w:tcPr>
          <w:p w14:paraId="0EFEE9EA" w14:textId="77777777" w:rsidR="00A74FF8" w:rsidRPr="00B55638" w:rsidRDefault="00A74FF8" w:rsidP="004E2850">
            <w:pPr>
              <w:spacing w:before="0" w:after="0" w:line="240" w:lineRule="auto"/>
              <w:rPr>
                <w:rFonts w:eastAsia="Times New Roman"/>
                <w:b/>
                <w:color w:val="FFFFFF"/>
              </w:rPr>
            </w:pPr>
            <w:r w:rsidRPr="00B55638">
              <w:rPr>
                <w:rFonts w:eastAsia="Times New Roman"/>
                <w:b/>
                <w:color w:val="FFFFFF"/>
              </w:rPr>
              <w:t>Validation</w:t>
            </w:r>
          </w:p>
        </w:tc>
        <w:tc>
          <w:tcPr>
            <w:tcW w:w="1148" w:type="dxa"/>
            <w:tcBorders>
              <w:top w:val="single" w:sz="4" w:space="0" w:color="4472C4"/>
              <w:left w:val="nil"/>
              <w:bottom w:val="single" w:sz="4" w:space="0" w:color="4472C4"/>
              <w:right w:val="nil"/>
            </w:tcBorders>
            <w:shd w:val="clear" w:color="auto" w:fill="4472C4"/>
          </w:tcPr>
          <w:p w14:paraId="646068F5" w14:textId="77777777" w:rsidR="00A74FF8" w:rsidRPr="00B55638" w:rsidRDefault="009A32E5" w:rsidP="004E2850">
            <w:pPr>
              <w:spacing w:before="0" w:after="0" w:line="240" w:lineRule="auto"/>
              <w:rPr>
                <w:rFonts w:eastAsia="Times New Roman"/>
                <w:b/>
                <w:color w:val="FFFFFF"/>
              </w:rPr>
            </w:pPr>
            <w:r>
              <w:rPr>
                <w:rFonts w:eastAsia="Times New Roman"/>
                <w:b/>
                <w:color w:val="FFFFFF"/>
              </w:rPr>
              <w:t>Data Type</w:t>
            </w:r>
          </w:p>
        </w:tc>
        <w:tc>
          <w:tcPr>
            <w:tcW w:w="837" w:type="dxa"/>
            <w:tcBorders>
              <w:top w:val="single" w:sz="4" w:space="0" w:color="4472C4"/>
              <w:left w:val="nil"/>
              <w:bottom w:val="single" w:sz="4" w:space="0" w:color="4472C4"/>
              <w:right w:val="nil"/>
            </w:tcBorders>
            <w:shd w:val="clear" w:color="auto" w:fill="4472C4"/>
          </w:tcPr>
          <w:p w14:paraId="61A76C9F" w14:textId="77777777" w:rsidR="00A74FF8" w:rsidRPr="00B55638" w:rsidRDefault="00A74FF8" w:rsidP="004E2850">
            <w:pPr>
              <w:spacing w:before="0" w:after="0" w:line="240" w:lineRule="auto"/>
              <w:rPr>
                <w:rFonts w:eastAsia="Times New Roman"/>
                <w:b/>
                <w:color w:val="FFFFFF"/>
              </w:rPr>
            </w:pPr>
            <w:r w:rsidRPr="00B55638">
              <w:rPr>
                <w:rFonts w:eastAsia="Times New Roman"/>
                <w:b/>
                <w:color w:val="FFFFFF"/>
              </w:rPr>
              <w:t>Length</w:t>
            </w:r>
          </w:p>
        </w:tc>
        <w:tc>
          <w:tcPr>
            <w:tcW w:w="2390" w:type="dxa"/>
            <w:tcBorders>
              <w:top w:val="single" w:sz="4" w:space="0" w:color="4472C4"/>
              <w:left w:val="nil"/>
              <w:bottom w:val="single" w:sz="4" w:space="0" w:color="4472C4"/>
              <w:right w:val="single" w:sz="4" w:space="0" w:color="4472C4"/>
            </w:tcBorders>
            <w:shd w:val="clear" w:color="auto" w:fill="4472C4"/>
            <w:hideMark/>
          </w:tcPr>
          <w:p w14:paraId="6EFF05FF" w14:textId="77777777" w:rsidR="00A74FF8" w:rsidRPr="00B55638" w:rsidRDefault="00A74FF8" w:rsidP="004E2850">
            <w:pPr>
              <w:spacing w:before="0" w:after="0" w:line="240" w:lineRule="auto"/>
              <w:rPr>
                <w:rFonts w:eastAsia="Times New Roman"/>
                <w:b/>
                <w:color w:val="FFFFFF"/>
              </w:rPr>
            </w:pPr>
            <w:r w:rsidRPr="00B55638">
              <w:rPr>
                <w:rFonts w:eastAsia="Times New Roman"/>
                <w:b/>
                <w:color w:val="FFFFFF"/>
              </w:rPr>
              <w:t>Remarks</w:t>
            </w:r>
          </w:p>
        </w:tc>
      </w:tr>
      <w:tr w:rsidR="00252BE2" w:rsidRPr="00363067" w14:paraId="7E90E18A" w14:textId="77777777" w:rsidTr="005A2FF9">
        <w:trPr>
          <w:trHeight w:val="625"/>
        </w:trPr>
        <w:tc>
          <w:tcPr>
            <w:tcW w:w="1685" w:type="dxa"/>
            <w:shd w:val="clear" w:color="auto" w:fill="D9E2F3"/>
            <w:hideMark/>
          </w:tcPr>
          <w:p w14:paraId="3C956D6D" w14:textId="77777777" w:rsidR="00A74FF8" w:rsidRPr="00363067" w:rsidRDefault="00A74FF8">
            <w:pPr>
              <w:spacing w:before="0" w:after="0" w:line="240" w:lineRule="auto"/>
              <w:rPr>
                <w:rFonts w:eastAsia="Times New Roman"/>
                <w:b/>
                <w:bCs/>
              </w:rPr>
            </w:pPr>
            <w:r w:rsidRPr="00363067">
              <w:rPr>
                <w:rFonts w:eastAsia="Times New Roman"/>
                <w:b/>
                <w:bCs/>
              </w:rPr>
              <w:t>xmlns</w:t>
            </w:r>
          </w:p>
        </w:tc>
        <w:tc>
          <w:tcPr>
            <w:tcW w:w="3525" w:type="dxa"/>
            <w:shd w:val="clear" w:color="auto" w:fill="D9E2F3"/>
            <w:hideMark/>
          </w:tcPr>
          <w:p w14:paraId="4B93B854" w14:textId="77777777" w:rsidR="00A74FF8" w:rsidRPr="00363067" w:rsidRDefault="00A74FF8">
            <w:pPr>
              <w:spacing w:before="0" w:after="0" w:line="240" w:lineRule="auto"/>
              <w:rPr>
                <w:rFonts w:eastAsia="Times New Roman"/>
              </w:rPr>
            </w:pPr>
            <w:r w:rsidRPr="00363067">
              <w:rPr>
                <w:rFonts w:eastAsia="Times New Roman"/>
              </w:rPr>
              <w:t xml:space="preserve">Namespace tag. This is mandatory tag. Value cannot be empty. Namespace value should be </w:t>
            </w:r>
            <w:r>
              <w:rPr>
                <w:rFonts w:eastAsia="Times New Roman"/>
              </w:rPr>
              <w:t>“</w:t>
            </w:r>
            <w:r w:rsidRPr="00363067">
              <w:rPr>
                <w:rFonts w:eastAsia="Times New Roman"/>
              </w:rPr>
              <w:t>http://npci.org/</w:t>
            </w:r>
            <w:r w:rsidR="00F20A6F">
              <w:rPr>
                <w:rFonts w:eastAsia="Times New Roman"/>
              </w:rPr>
              <w:t>ONMAGS</w:t>
            </w:r>
            <w:r w:rsidRPr="00363067">
              <w:rPr>
                <w:rFonts w:eastAsia="Times New Roman"/>
              </w:rPr>
              <w:t>/schema</w:t>
            </w:r>
            <w:r>
              <w:rPr>
                <w:rFonts w:eastAsia="Times New Roman"/>
              </w:rPr>
              <w:t>”</w:t>
            </w:r>
          </w:p>
        </w:tc>
        <w:tc>
          <w:tcPr>
            <w:tcW w:w="1148" w:type="dxa"/>
            <w:shd w:val="clear" w:color="auto" w:fill="D9E2F3"/>
          </w:tcPr>
          <w:p w14:paraId="7D133E29" w14:textId="77777777" w:rsidR="00A74FF8" w:rsidRPr="00363067" w:rsidRDefault="00252BE2">
            <w:pPr>
              <w:spacing w:before="0" w:after="0" w:line="240" w:lineRule="auto"/>
              <w:rPr>
                <w:rFonts w:eastAsia="Times New Roman"/>
              </w:rPr>
            </w:pPr>
            <w:r>
              <w:rPr>
                <w:rFonts w:eastAsia="Times New Roman"/>
              </w:rPr>
              <w:t>Alpha Numeric</w:t>
            </w:r>
          </w:p>
        </w:tc>
        <w:tc>
          <w:tcPr>
            <w:tcW w:w="837" w:type="dxa"/>
            <w:shd w:val="clear" w:color="auto" w:fill="D9E2F3"/>
          </w:tcPr>
          <w:p w14:paraId="6644AE51" w14:textId="77777777" w:rsidR="00A74FF8" w:rsidRPr="00363067" w:rsidRDefault="00A74FF8">
            <w:pPr>
              <w:spacing w:before="0" w:after="0" w:line="240" w:lineRule="auto"/>
              <w:rPr>
                <w:rFonts w:eastAsia="Times New Roman"/>
              </w:rPr>
            </w:pPr>
          </w:p>
        </w:tc>
        <w:tc>
          <w:tcPr>
            <w:tcW w:w="2390" w:type="dxa"/>
            <w:shd w:val="clear" w:color="auto" w:fill="D9E2F3"/>
            <w:hideMark/>
          </w:tcPr>
          <w:p w14:paraId="73E04A57" w14:textId="77777777" w:rsidR="00A74FF8" w:rsidRPr="00363067" w:rsidRDefault="00A74FF8">
            <w:pPr>
              <w:spacing w:before="0" w:after="0" w:line="240" w:lineRule="auto"/>
              <w:rPr>
                <w:rFonts w:eastAsia="Times New Roman"/>
              </w:rPr>
            </w:pPr>
            <w:r w:rsidRPr="00363067">
              <w:rPr>
                <w:rFonts w:eastAsia="Times New Roman"/>
              </w:rPr>
              <w:t> </w:t>
            </w:r>
          </w:p>
        </w:tc>
      </w:tr>
      <w:tr w:rsidR="00252BE2" w:rsidRPr="00363067" w14:paraId="776FC77B" w14:textId="77777777" w:rsidTr="005A2FF9">
        <w:trPr>
          <w:trHeight w:val="625"/>
        </w:trPr>
        <w:tc>
          <w:tcPr>
            <w:tcW w:w="1685" w:type="dxa"/>
            <w:shd w:val="clear" w:color="auto" w:fill="auto"/>
          </w:tcPr>
          <w:p w14:paraId="172967BE" w14:textId="77777777" w:rsidR="00A74FF8" w:rsidRPr="00363067" w:rsidRDefault="00A74FF8">
            <w:pPr>
              <w:spacing w:before="0" w:after="0" w:line="240" w:lineRule="auto"/>
              <w:rPr>
                <w:rFonts w:eastAsia="Times New Roman"/>
                <w:b/>
                <w:bCs/>
              </w:rPr>
            </w:pPr>
            <w:r w:rsidRPr="00B55638">
              <w:rPr>
                <w:rFonts w:eastAsia="Times New Roman"/>
                <w:b/>
                <w:bCs/>
              </w:rPr>
              <w:t>NPCI_RefMsgId</w:t>
            </w:r>
          </w:p>
        </w:tc>
        <w:tc>
          <w:tcPr>
            <w:tcW w:w="3525" w:type="dxa"/>
            <w:shd w:val="clear" w:color="auto" w:fill="auto"/>
          </w:tcPr>
          <w:p w14:paraId="2A7D9A33" w14:textId="77777777" w:rsidR="00A74FF8" w:rsidRPr="00363067" w:rsidRDefault="00A74FF8">
            <w:pPr>
              <w:spacing w:before="0" w:after="0" w:line="240" w:lineRule="auto"/>
              <w:rPr>
                <w:rFonts w:eastAsia="Times New Roman"/>
              </w:rPr>
            </w:pPr>
            <w:r w:rsidRPr="00363067">
              <w:rPr>
                <w:rFonts w:eastAsia="Times New Roman"/>
              </w:rPr>
              <w:t>NPCI_RefMsgId from NPCI should be unique</w:t>
            </w:r>
          </w:p>
        </w:tc>
        <w:tc>
          <w:tcPr>
            <w:tcW w:w="1148" w:type="dxa"/>
          </w:tcPr>
          <w:p w14:paraId="2F915684" w14:textId="77777777" w:rsidR="00A74FF8" w:rsidRPr="00363067" w:rsidRDefault="00902551">
            <w:pPr>
              <w:spacing w:before="0" w:after="0" w:line="240" w:lineRule="auto"/>
              <w:rPr>
                <w:rFonts w:eastAsia="Times New Roman"/>
              </w:rPr>
            </w:pPr>
            <w:r>
              <w:rPr>
                <w:rFonts w:eastAsia="Times New Roman"/>
              </w:rPr>
              <w:t>Alpha Numeric</w:t>
            </w:r>
          </w:p>
        </w:tc>
        <w:tc>
          <w:tcPr>
            <w:tcW w:w="837" w:type="dxa"/>
            <w:shd w:val="clear" w:color="auto" w:fill="auto"/>
          </w:tcPr>
          <w:p w14:paraId="75B0E46F" w14:textId="77777777" w:rsidR="00A74FF8" w:rsidRPr="00363067" w:rsidRDefault="00A74FF8">
            <w:pPr>
              <w:spacing w:before="0" w:after="0" w:line="240" w:lineRule="auto"/>
              <w:rPr>
                <w:rFonts w:eastAsia="Times New Roman"/>
              </w:rPr>
            </w:pPr>
            <w:r w:rsidRPr="00363067">
              <w:rPr>
                <w:rFonts w:eastAsia="Times New Roman"/>
              </w:rPr>
              <w:t>35</w:t>
            </w:r>
          </w:p>
        </w:tc>
        <w:tc>
          <w:tcPr>
            <w:tcW w:w="2390" w:type="dxa"/>
            <w:shd w:val="clear" w:color="auto" w:fill="auto"/>
          </w:tcPr>
          <w:p w14:paraId="1E387867" w14:textId="77777777" w:rsidR="00A74FF8" w:rsidRPr="00363067" w:rsidRDefault="00A74FF8">
            <w:pPr>
              <w:spacing w:before="0" w:after="0" w:line="240" w:lineRule="auto"/>
              <w:rPr>
                <w:rFonts w:eastAsia="Times New Roman"/>
              </w:rPr>
            </w:pPr>
            <w:r w:rsidRPr="00363067">
              <w:rPr>
                <w:rFonts w:eastAsia="Times New Roman"/>
              </w:rPr>
              <w:t> Message ID for NPCI Reference</w:t>
            </w:r>
          </w:p>
        </w:tc>
      </w:tr>
      <w:tr w:rsidR="00252BE2" w:rsidRPr="00363067" w14:paraId="056F214D" w14:textId="77777777" w:rsidTr="005A2FF9">
        <w:trPr>
          <w:trHeight w:val="609"/>
        </w:trPr>
        <w:tc>
          <w:tcPr>
            <w:tcW w:w="1685" w:type="dxa"/>
            <w:shd w:val="clear" w:color="auto" w:fill="D9E2F3"/>
            <w:hideMark/>
          </w:tcPr>
          <w:p w14:paraId="16449F24" w14:textId="77777777" w:rsidR="00A74FF8" w:rsidRPr="00363067" w:rsidRDefault="00A74FF8">
            <w:pPr>
              <w:spacing w:before="0" w:after="0" w:line="240" w:lineRule="auto"/>
              <w:rPr>
                <w:rFonts w:eastAsia="Times New Roman"/>
                <w:b/>
                <w:bCs/>
              </w:rPr>
            </w:pPr>
            <w:r w:rsidRPr="00363067">
              <w:rPr>
                <w:rFonts w:eastAsia="Times New Roman"/>
                <w:b/>
                <w:bCs/>
              </w:rPr>
              <w:t>CreDtTm</w:t>
            </w:r>
          </w:p>
        </w:tc>
        <w:tc>
          <w:tcPr>
            <w:tcW w:w="3525" w:type="dxa"/>
            <w:shd w:val="clear" w:color="auto" w:fill="D9E2F3"/>
            <w:hideMark/>
          </w:tcPr>
          <w:p w14:paraId="6199D974" w14:textId="77777777" w:rsidR="00A74FF8" w:rsidRPr="00363067" w:rsidRDefault="00A74FF8">
            <w:pPr>
              <w:spacing w:before="0" w:after="0" w:line="240" w:lineRule="auto"/>
              <w:rPr>
                <w:rFonts w:eastAsia="Times New Roman"/>
              </w:rPr>
            </w:pPr>
            <w:r w:rsidRPr="00363067">
              <w:rPr>
                <w:rFonts w:eastAsia="Times New Roman"/>
              </w:rPr>
              <w:t>Should be in ISO Date time format.</w:t>
            </w:r>
            <w:r w:rsidRPr="00363067">
              <w:rPr>
                <w:rFonts w:eastAsia="Times New Roman"/>
              </w:rPr>
              <w:br/>
              <w:t>E.g.2017-02-09T15:11:39</w:t>
            </w:r>
          </w:p>
        </w:tc>
        <w:tc>
          <w:tcPr>
            <w:tcW w:w="1148" w:type="dxa"/>
            <w:shd w:val="clear" w:color="auto" w:fill="D9E2F3"/>
          </w:tcPr>
          <w:p w14:paraId="66382BE0" w14:textId="77777777" w:rsidR="00A74FF8" w:rsidRPr="00363067" w:rsidRDefault="00902551">
            <w:pPr>
              <w:spacing w:before="0" w:after="0" w:line="240" w:lineRule="auto"/>
              <w:rPr>
                <w:rFonts w:eastAsia="Times New Roman"/>
              </w:rPr>
            </w:pPr>
            <w:r>
              <w:rPr>
                <w:rFonts w:eastAsia="Times New Roman"/>
              </w:rPr>
              <w:t>Alpha Numeric</w:t>
            </w:r>
          </w:p>
        </w:tc>
        <w:tc>
          <w:tcPr>
            <w:tcW w:w="837" w:type="dxa"/>
            <w:shd w:val="clear" w:color="auto" w:fill="D9E2F3"/>
          </w:tcPr>
          <w:p w14:paraId="13F8306E" w14:textId="77777777" w:rsidR="00A74FF8" w:rsidRPr="00363067" w:rsidRDefault="00A74FF8">
            <w:pPr>
              <w:spacing w:before="0" w:after="0" w:line="240" w:lineRule="auto"/>
              <w:rPr>
                <w:rFonts w:eastAsia="Times New Roman"/>
              </w:rPr>
            </w:pPr>
            <w:r w:rsidRPr="00363067">
              <w:rPr>
                <w:rFonts w:eastAsia="Times New Roman"/>
              </w:rPr>
              <w:t>25</w:t>
            </w:r>
          </w:p>
        </w:tc>
        <w:tc>
          <w:tcPr>
            <w:tcW w:w="2390" w:type="dxa"/>
            <w:shd w:val="clear" w:color="auto" w:fill="D9E2F3"/>
            <w:hideMark/>
          </w:tcPr>
          <w:p w14:paraId="3366AFB2" w14:textId="77777777" w:rsidR="00A74FF8" w:rsidRPr="00363067" w:rsidRDefault="00A74FF8">
            <w:pPr>
              <w:spacing w:before="0" w:after="0" w:line="240" w:lineRule="auto"/>
              <w:rPr>
                <w:rFonts w:eastAsia="Times New Roman"/>
              </w:rPr>
            </w:pPr>
            <w:r w:rsidRPr="00363067">
              <w:rPr>
                <w:rFonts w:eastAsia="Times New Roman"/>
              </w:rPr>
              <w:t> </w:t>
            </w:r>
          </w:p>
        </w:tc>
      </w:tr>
      <w:tr w:rsidR="00252BE2" w:rsidRPr="00363067" w14:paraId="04D86610" w14:textId="77777777" w:rsidTr="005A2FF9">
        <w:trPr>
          <w:trHeight w:val="625"/>
        </w:trPr>
        <w:tc>
          <w:tcPr>
            <w:tcW w:w="1685" w:type="dxa"/>
            <w:shd w:val="clear" w:color="auto" w:fill="auto"/>
          </w:tcPr>
          <w:p w14:paraId="135D2E17" w14:textId="77777777" w:rsidR="00A74FF8" w:rsidRPr="00363067" w:rsidRDefault="00A74FF8">
            <w:pPr>
              <w:spacing w:before="0" w:after="0" w:line="240" w:lineRule="auto"/>
              <w:rPr>
                <w:rFonts w:eastAsia="Times New Roman"/>
                <w:b/>
                <w:bCs/>
              </w:rPr>
            </w:pPr>
            <w:r w:rsidRPr="00363067">
              <w:rPr>
                <w:rFonts w:eastAsia="Times New Roman"/>
                <w:b/>
                <w:bCs/>
              </w:rPr>
              <w:t>ID</w:t>
            </w:r>
          </w:p>
        </w:tc>
        <w:tc>
          <w:tcPr>
            <w:tcW w:w="3525" w:type="dxa"/>
            <w:shd w:val="clear" w:color="auto" w:fill="auto"/>
          </w:tcPr>
          <w:p w14:paraId="78BDD4C9" w14:textId="77777777" w:rsidR="00A74FF8" w:rsidRPr="00363067" w:rsidRDefault="00A74FF8">
            <w:pPr>
              <w:spacing w:before="0" w:after="0" w:line="240" w:lineRule="auto"/>
              <w:rPr>
                <w:rFonts w:eastAsia="Times New Roman"/>
              </w:rPr>
            </w:pPr>
            <w:r w:rsidRPr="00363067">
              <w:rPr>
                <w:rFonts w:eastAsia="Times New Roman"/>
              </w:rPr>
              <w:t xml:space="preserve">Request Initiating Party ID. In this case it will be Corporate / Merchant ID. Should not be null. Will be validated if this is a valid Merchant ID with the master. </w:t>
            </w:r>
          </w:p>
        </w:tc>
        <w:tc>
          <w:tcPr>
            <w:tcW w:w="1148" w:type="dxa"/>
          </w:tcPr>
          <w:p w14:paraId="25991836" w14:textId="77777777" w:rsidR="00A74FF8" w:rsidRPr="00363067" w:rsidRDefault="00902551">
            <w:pPr>
              <w:spacing w:before="0" w:after="0" w:line="240" w:lineRule="auto"/>
              <w:rPr>
                <w:rFonts w:eastAsia="Times New Roman"/>
              </w:rPr>
            </w:pPr>
            <w:r>
              <w:rPr>
                <w:rFonts w:eastAsia="Times New Roman"/>
              </w:rPr>
              <w:t>Alpha Numeric</w:t>
            </w:r>
          </w:p>
        </w:tc>
        <w:tc>
          <w:tcPr>
            <w:tcW w:w="837" w:type="dxa"/>
            <w:shd w:val="clear" w:color="auto" w:fill="auto"/>
          </w:tcPr>
          <w:p w14:paraId="7D428663" w14:textId="77777777" w:rsidR="00A74FF8" w:rsidRPr="00363067" w:rsidRDefault="00A74FF8">
            <w:pPr>
              <w:spacing w:before="0" w:after="0" w:line="240" w:lineRule="auto"/>
              <w:rPr>
                <w:rFonts w:eastAsia="Times New Roman"/>
              </w:rPr>
            </w:pPr>
            <w:r w:rsidRPr="00363067">
              <w:rPr>
                <w:rFonts w:eastAsia="Times New Roman"/>
              </w:rPr>
              <w:t>18</w:t>
            </w:r>
          </w:p>
        </w:tc>
        <w:tc>
          <w:tcPr>
            <w:tcW w:w="2390" w:type="dxa"/>
            <w:shd w:val="clear" w:color="auto" w:fill="auto"/>
          </w:tcPr>
          <w:p w14:paraId="7C2A7BB2" w14:textId="77777777" w:rsidR="00A74FF8" w:rsidRPr="00363067" w:rsidRDefault="00A74FF8">
            <w:pPr>
              <w:spacing w:before="0" w:after="0" w:line="240" w:lineRule="auto"/>
              <w:rPr>
                <w:rFonts w:eastAsia="Times New Roman"/>
              </w:rPr>
            </w:pPr>
            <w:r w:rsidRPr="00363067">
              <w:rPr>
                <w:rFonts w:eastAsia="Times New Roman"/>
              </w:rPr>
              <w:t xml:space="preserve">ID &amp; UtilCode value would be the same. </w:t>
            </w:r>
          </w:p>
        </w:tc>
      </w:tr>
      <w:tr w:rsidR="00252BE2" w:rsidRPr="00363067" w14:paraId="43F3593E" w14:textId="77777777" w:rsidTr="005A2FF9">
        <w:trPr>
          <w:trHeight w:val="625"/>
        </w:trPr>
        <w:tc>
          <w:tcPr>
            <w:tcW w:w="1685" w:type="dxa"/>
            <w:shd w:val="clear" w:color="auto" w:fill="D9E2F3"/>
            <w:hideMark/>
          </w:tcPr>
          <w:p w14:paraId="7CD013CE" w14:textId="77777777" w:rsidR="00A74FF8" w:rsidRPr="00363067" w:rsidRDefault="00A74FF8">
            <w:pPr>
              <w:spacing w:before="0" w:after="0" w:line="240" w:lineRule="auto"/>
              <w:rPr>
                <w:rFonts w:eastAsia="Times New Roman"/>
                <w:b/>
                <w:bCs/>
              </w:rPr>
            </w:pPr>
            <w:r w:rsidRPr="00363067">
              <w:rPr>
                <w:rFonts w:eastAsia="Times New Roman"/>
                <w:b/>
                <w:bCs/>
              </w:rPr>
              <w:t>UtilCode</w:t>
            </w:r>
          </w:p>
        </w:tc>
        <w:tc>
          <w:tcPr>
            <w:tcW w:w="3525" w:type="dxa"/>
            <w:shd w:val="clear" w:color="auto" w:fill="D9E2F3"/>
            <w:hideMark/>
          </w:tcPr>
          <w:p w14:paraId="5594B52E" w14:textId="77777777" w:rsidR="00A74FF8" w:rsidRPr="00363067" w:rsidRDefault="00A74FF8">
            <w:pPr>
              <w:spacing w:before="0" w:after="0" w:line="240" w:lineRule="auto"/>
              <w:rPr>
                <w:rFonts w:eastAsia="Times New Roman"/>
              </w:rPr>
            </w:pPr>
            <w:r w:rsidRPr="00363067">
              <w:rPr>
                <w:rFonts w:eastAsia="Times New Roman"/>
              </w:rPr>
              <w:t>Utility Code would be validated against the masters. It should be 7 digit OLD ICS or 18 digit Utility code.</w:t>
            </w:r>
          </w:p>
        </w:tc>
        <w:tc>
          <w:tcPr>
            <w:tcW w:w="1148" w:type="dxa"/>
            <w:shd w:val="clear" w:color="auto" w:fill="D9E2F3"/>
          </w:tcPr>
          <w:p w14:paraId="44F77C8E" w14:textId="77777777" w:rsidR="00A74FF8" w:rsidRPr="00363067" w:rsidRDefault="00902551">
            <w:pPr>
              <w:spacing w:before="0" w:after="0" w:line="240" w:lineRule="auto"/>
              <w:rPr>
                <w:rFonts w:eastAsia="Times New Roman"/>
              </w:rPr>
            </w:pPr>
            <w:r>
              <w:rPr>
                <w:rFonts w:eastAsia="Times New Roman"/>
              </w:rPr>
              <w:t>Alpha Numeric</w:t>
            </w:r>
          </w:p>
        </w:tc>
        <w:tc>
          <w:tcPr>
            <w:tcW w:w="837" w:type="dxa"/>
            <w:shd w:val="clear" w:color="auto" w:fill="D9E2F3"/>
          </w:tcPr>
          <w:p w14:paraId="65721B11" w14:textId="77777777" w:rsidR="00A74FF8" w:rsidRPr="00363067" w:rsidRDefault="00A74FF8">
            <w:pPr>
              <w:spacing w:before="0" w:after="0" w:line="240" w:lineRule="auto"/>
              <w:rPr>
                <w:rFonts w:eastAsia="Times New Roman"/>
              </w:rPr>
            </w:pPr>
            <w:r w:rsidRPr="00363067">
              <w:rPr>
                <w:rFonts w:eastAsia="Times New Roman"/>
              </w:rPr>
              <w:t>18</w:t>
            </w:r>
          </w:p>
        </w:tc>
        <w:tc>
          <w:tcPr>
            <w:tcW w:w="2390" w:type="dxa"/>
            <w:shd w:val="clear" w:color="auto" w:fill="D9E2F3"/>
            <w:hideMark/>
          </w:tcPr>
          <w:p w14:paraId="65853FF4" w14:textId="77777777" w:rsidR="00A74FF8" w:rsidRPr="00363067" w:rsidRDefault="00A74FF8">
            <w:pPr>
              <w:spacing w:before="0" w:after="0" w:line="240" w:lineRule="auto"/>
              <w:rPr>
                <w:rFonts w:eastAsia="Times New Roman"/>
              </w:rPr>
            </w:pPr>
            <w:r w:rsidRPr="00363067">
              <w:rPr>
                <w:rFonts w:eastAsia="Times New Roman"/>
              </w:rPr>
              <w:t> ID &amp; UtilCode value would be the same.</w:t>
            </w:r>
          </w:p>
        </w:tc>
      </w:tr>
      <w:tr w:rsidR="00252BE2" w:rsidRPr="00363067" w14:paraId="3E2A6182" w14:textId="77777777" w:rsidTr="005A2FF9">
        <w:trPr>
          <w:trHeight w:val="625"/>
        </w:trPr>
        <w:tc>
          <w:tcPr>
            <w:tcW w:w="1685" w:type="dxa"/>
            <w:shd w:val="clear" w:color="auto" w:fill="auto"/>
            <w:hideMark/>
          </w:tcPr>
          <w:p w14:paraId="69B3850D" w14:textId="77777777" w:rsidR="00A74FF8" w:rsidRPr="00363067" w:rsidRDefault="00A74FF8">
            <w:pPr>
              <w:spacing w:before="0" w:after="0" w:line="240" w:lineRule="auto"/>
              <w:rPr>
                <w:rFonts w:eastAsia="Times New Roman"/>
                <w:b/>
                <w:bCs/>
              </w:rPr>
            </w:pPr>
            <w:r w:rsidRPr="00363067">
              <w:rPr>
                <w:rFonts w:eastAsia="Times New Roman"/>
                <w:b/>
                <w:bCs/>
              </w:rPr>
              <w:t>CatCode</w:t>
            </w:r>
          </w:p>
        </w:tc>
        <w:tc>
          <w:tcPr>
            <w:tcW w:w="3525" w:type="dxa"/>
            <w:shd w:val="clear" w:color="auto" w:fill="auto"/>
            <w:hideMark/>
          </w:tcPr>
          <w:p w14:paraId="27042249" w14:textId="77777777" w:rsidR="00A74FF8" w:rsidRPr="00363067" w:rsidRDefault="00A74FF8">
            <w:pPr>
              <w:spacing w:before="0" w:after="0" w:line="240" w:lineRule="auto"/>
              <w:rPr>
                <w:rFonts w:eastAsia="Times New Roman"/>
              </w:rPr>
            </w:pPr>
            <w:r w:rsidRPr="00363067">
              <w:rPr>
                <w:rFonts w:eastAsia="Times New Roman"/>
              </w:rPr>
              <w:t>Identifies under which category the mandate is created. Will be validated against the masters maintained by NPCI</w:t>
            </w:r>
          </w:p>
        </w:tc>
        <w:tc>
          <w:tcPr>
            <w:tcW w:w="1148" w:type="dxa"/>
          </w:tcPr>
          <w:p w14:paraId="64A406D6" w14:textId="77777777" w:rsidR="00A74FF8" w:rsidRPr="00363067" w:rsidRDefault="00902551">
            <w:pPr>
              <w:spacing w:before="0" w:after="0" w:line="240" w:lineRule="auto"/>
              <w:rPr>
                <w:rFonts w:eastAsia="Times New Roman"/>
              </w:rPr>
            </w:pPr>
            <w:r>
              <w:rPr>
                <w:rFonts w:eastAsia="Times New Roman"/>
              </w:rPr>
              <w:t>Alpha Numeric</w:t>
            </w:r>
          </w:p>
        </w:tc>
        <w:tc>
          <w:tcPr>
            <w:tcW w:w="837" w:type="dxa"/>
            <w:shd w:val="clear" w:color="auto" w:fill="auto"/>
          </w:tcPr>
          <w:p w14:paraId="03A7220D" w14:textId="77777777" w:rsidR="00A74FF8" w:rsidRPr="00363067" w:rsidRDefault="00A74FF8">
            <w:pPr>
              <w:spacing w:before="0" w:after="0" w:line="240" w:lineRule="auto"/>
              <w:rPr>
                <w:rFonts w:eastAsia="Times New Roman"/>
              </w:rPr>
            </w:pPr>
            <w:r w:rsidRPr="00363067">
              <w:rPr>
                <w:rFonts w:eastAsia="Times New Roman"/>
              </w:rPr>
              <w:t>4</w:t>
            </w:r>
          </w:p>
        </w:tc>
        <w:tc>
          <w:tcPr>
            <w:tcW w:w="2390" w:type="dxa"/>
            <w:shd w:val="clear" w:color="auto" w:fill="auto"/>
            <w:hideMark/>
          </w:tcPr>
          <w:p w14:paraId="3DD20C30" w14:textId="77777777" w:rsidR="00A74FF8" w:rsidRPr="00363067" w:rsidRDefault="00A74FF8">
            <w:pPr>
              <w:spacing w:before="0" w:after="0" w:line="240" w:lineRule="auto"/>
              <w:rPr>
                <w:rFonts w:eastAsia="Times New Roman"/>
              </w:rPr>
            </w:pPr>
            <w:r w:rsidRPr="00363067">
              <w:rPr>
                <w:rFonts w:eastAsia="Times New Roman"/>
              </w:rPr>
              <w:t> </w:t>
            </w:r>
          </w:p>
        </w:tc>
      </w:tr>
      <w:tr w:rsidR="00252BE2" w:rsidRPr="00363067" w14:paraId="68860249" w14:textId="77777777" w:rsidTr="005A2FF9">
        <w:trPr>
          <w:trHeight w:val="319"/>
        </w:trPr>
        <w:tc>
          <w:tcPr>
            <w:tcW w:w="1685" w:type="dxa"/>
            <w:shd w:val="clear" w:color="auto" w:fill="D9E2F3"/>
          </w:tcPr>
          <w:p w14:paraId="7AEB8A6B" w14:textId="77777777" w:rsidR="00A74FF8" w:rsidRPr="00363067" w:rsidRDefault="00A74FF8">
            <w:pPr>
              <w:spacing w:before="0" w:after="0" w:line="240" w:lineRule="auto"/>
              <w:rPr>
                <w:rFonts w:eastAsia="Times New Roman"/>
                <w:b/>
                <w:bCs/>
              </w:rPr>
            </w:pPr>
            <w:r w:rsidRPr="00363067">
              <w:rPr>
                <w:rFonts w:eastAsia="Times New Roman"/>
                <w:b/>
                <w:bCs/>
              </w:rPr>
              <w:t>Name</w:t>
            </w:r>
          </w:p>
        </w:tc>
        <w:tc>
          <w:tcPr>
            <w:tcW w:w="3525" w:type="dxa"/>
            <w:shd w:val="clear" w:color="auto" w:fill="D9E2F3"/>
          </w:tcPr>
          <w:p w14:paraId="392A350A" w14:textId="77777777" w:rsidR="00A74FF8" w:rsidRPr="00363067" w:rsidRDefault="00A74FF8">
            <w:pPr>
              <w:spacing w:before="0" w:after="0" w:line="240" w:lineRule="auto"/>
              <w:rPr>
                <w:rFonts w:eastAsia="Times New Roman"/>
              </w:rPr>
            </w:pPr>
            <w:r w:rsidRPr="00363067">
              <w:rPr>
                <w:rFonts w:eastAsia="Times New Roman"/>
              </w:rPr>
              <w:t>Should not be empty</w:t>
            </w:r>
          </w:p>
        </w:tc>
        <w:tc>
          <w:tcPr>
            <w:tcW w:w="1148" w:type="dxa"/>
            <w:shd w:val="clear" w:color="auto" w:fill="D9E2F3"/>
          </w:tcPr>
          <w:p w14:paraId="23419860" w14:textId="77777777" w:rsidR="00A74FF8" w:rsidRDefault="00902551">
            <w:pPr>
              <w:spacing w:before="0" w:after="0" w:line="240" w:lineRule="auto"/>
              <w:rPr>
                <w:rFonts w:eastAsia="Times New Roman"/>
              </w:rPr>
            </w:pPr>
            <w:r>
              <w:rPr>
                <w:rFonts w:eastAsia="Times New Roman"/>
              </w:rPr>
              <w:t>Alpha Numeric</w:t>
            </w:r>
          </w:p>
        </w:tc>
        <w:tc>
          <w:tcPr>
            <w:tcW w:w="837" w:type="dxa"/>
            <w:shd w:val="clear" w:color="auto" w:fill="D9E2F3"/>
          </w:tcPr>
          <w:p w14:paraId="267F6940" w14:textId="77777777" w:rsidR="00A74FF8" w:rsidRPr="00363067" w:rsidRDefault="00A74FF8">
            <w:pPr>
              <w:spacing w:before="0" w:after="0" w:line="240" w:lineRule="auto"/>
              <w:rPr>
                <w:rFonts w:eastAsia="Times New Roman"/>
              </w:rPr>
            </w:pPr>
            <w:r>
              <w:rPr>
                <w:rFonts w:eastAsia="Times New Roman"/>
              </w:rPr>
              <w:t>40</w:t>
            </w:r>
          </w:p>
        </w:tc>
        <w:tc>
          <w:tcPr>
            <w:tcW w:w="2390" w:type="dxa"/>
            <w:shd w:val="clear" w:color="auto" w:fill="D9E2F3"/>
          </w:tcPr>
          <w:p w14:paraId="00F595F1" w14:textId="77777777" w:rsidR="00A74FF8" w:rsidRPr="00363067" w:rsidRDefault="00C02118">
            <w:pPr>
              <w:spacing w:before="0" w:after="0" w:line="240" w:lineRule="auto"/>
              <w:rPr>
                <w:rFonts w:eastAsia="Times New Roman"/>
              </w:rPr>
            </w:pPr>
            <w:r>
              <w:rPr>
                <w:rFonts w:eastAsia="Times New Roman"/>
              </w:rPr>
              <w:t>Corporate Name.</w:t>
            </w:r>
          </w:p>
        </w:tc>
      </w:tr>
      <w:tr w:rsidR="002123AD" w:rsidRPr="00363067" w14:paraId="437AADFF" w14:textId="77777777" w:rsidTr="005A2FF9">
        <w:trPr>
          <w:trHeight w:val="319"/>
        </w:trPr>
        <w:tc>
          <w:tcPr>
            <w:tcW w:w="1685" w:type="dxa"/>
            <w:shd w:val="clear" w:color="auto" w:fill="D9E2F3"/>
          </w:tcPr>
          <w:p w14:paraId="78128C26" w14:textId="77777777" w:rsidR="002123AD" w:rsidRPr="00363067" w:rsidRDefault="002123AD">
            <w:pPr>
              <w:spacing w:before="0" w:after="0" w:line="240" w:lineRule="auto"/>
              <w:rPr>
                <w:rFonts w:eastAsia="Times New Roman"/>
                <w:b/>
                <w:bCs/>
              </w:rPr>
            </w:pPr>
            <w:r w:rsidRPr="007E4106">
              <w:rPr>
                <w:rFonts w:eastAsia="Times New Roman"/>
                <w:b/>
                <w:bCs/>
              </w:rPr>
              <w:t>Spn_Bnk_Nm</w:t>
            </w:r>
          </w:p>
        </w:tc>
        <w:tc>
          <w:tcPr>
            <w:tcW w:w="3525" w:type="dxa"/>
            <w:shd w:val="clear" w:color="auto" w:fill="D9E2F3"/>
          </w:tcPr>
          <w:p w14:paraId="7A978D1B" w14:textId="77777777" w:rsidR="002123AD" w:rsidRPr="00363067" w:rsidRDefault="002123AD">
            <w:pPr>
              <w:spacing w:before="0" w:after="0" w:line="240" w:lineRule="auto"/>
              <w:rPr>
                <w:rFonts w:eastAsia="Times New Roman"/>
              </w:rPr>
            </w:pPr>
            <w:r>
              <w:rPr>
                <w:rFonts w:eastAsia="Times New Roman"/>
              </w:rPr>
              <w:t>Corporate Sponsor Bank Name</w:t>
            </w:r>
          </w:p>
        </w:tc>
        <w:tc>
          <w:tcPr>
            <w:tcW w:w="1148" w:type="dxa"/>
            <w:shd w:val="clear" w:color="auto" w:fill="D9E2F3"/>
          </w:tcPr>
          <w:p w14:paraId="230D3607" w14:textId="77777777" w:rsidR="002123AD" w:rsidRDefault="002123AD">
            <w:pPr>
              <w:spacing w:before="0" w:after="0" w:line="240" w:lineRule="auto"/>
              <w:rPr>
                <w:rFonts w:eastAsia="Times New Roman"/>
              </w:rPr>
            </w:pPr>
            <w:r>
              <w:rPr>
                <w:rFonts w:eastAsia="Times New Roman"/>
              </w:rPr>
              <w:t>Alpha Numeric</w:t>
            </w:r>
          </w:p>
        </w:tc>
        <w:tc>
          <w:tcPr>
            <w:tcW w:w="837" w:type="dxa"/>
            <w:shd w:val="clear" w:color="auto" w:fill="D9E2F3"/>
          </w:tcPr>
          <w:p w14:paraId="4CDE6FB4" w14:textId="77777777" w:rsidR="002123AD" w:rsidRDefault="002123AD">
            <w:pPr>
              <w:spacing w:before="0" w:after="0" w:line="240" w:lineRule="auto"/>
              <w:rPr>
                <w:rFonts w:eastAsia="Times New Roman"/>
              </w:rPr>
            </w:pPr>
            <w:r>
              <w:rPr>
                <w:rFonts w:eastAsia="Times New Roman"/>
              </w:rPr>
              <w:t>140</w:t>
            </w:r>
          </w:p>
        </w:tc>
        <w:tc>
          <w:tcPr>
            <w:tcW w:w="2390" w:type="dxa"/>
            <w:shd w:val="clear" w:color="auto" w:fill="D9E2F3"/>
          </w:tcPr>
          <w:p w14:paraId="0C7018F9" w14:textId="77777777" w:rsidR="002123AD" w:rsidRDefault="002123AD">
            <w:pPr>
              <w:spacing w:before="0" w:after="0" w:line="240" w:lineRule="auto"/>
              <w:rPr>
                <w:rFonts w:eastAsia="Times New Roman"/>
              </w:rPr>
            </w:pPr>
            <w:r>
              <w:rPr>
                <w:rFonts w:eastAsia="Times New Roman"/>
              </w:rPr>
              <w:t>Should be a valid Bank Name as per MMS</w:t>
            </w:r>
          </w:p>
        </w:tc>
      </w:tr>
      <w:tr w:rsidR="002123AD" w:rsidRPr="00363067" w14:paraId="2598F5DC" w14:textId="77777777" w:rsidTr="005A2FF9">
        <w:trPr>
          <w:trHeight w:val="319"/>
        </w:trPr>
        <w:tc>
          <w:tcPr>
            <w:tcW w:w="1685" w:type="dxa"/>
            <w:shd w:val="clear" w:color="auto" w:fill="auto"/>
          </w:tcPr>
          <w:p w14:paraId="5471E98D" w14:textId="77777777" w:rsidR="002123AD" w:rsidRPr="00363067" w:rsidRDefault="002123AD">
            <w:pPr>
              <w:spacing w:before="0" w:after="0" w:line="240" w:lineRule="auto"/>
              <w:rPr>
                <w:rFonts w:eastAsia="Times New Roman"/>
                <w:b/>
                <w:bCs/>
              </w:rPr>
            </w:pPr>
            <w:r w:rsidRPr="00363067">
              <w:rPr>
                <w:rFonts w:eastAsia="Times New Roman"/>
                <w:b/>
                <w:bCs/>
              </w:rPr>
              <w:t>CatDesc</w:t>
            </w:r>
          </w:p>
        </w:tc>
        <w:tc>
          <w:tcPr>
            <w:tcW w:w="3525" w:type="dxa"/>
            <w:shd w:val="clear" w:color="auto" w:fill="auto"/>
          </w:tcPr>
          <w:p w14:paraId="31199EDD" w14:textId="77777777" w:rsidR="002123AD" w:rsidRPr="00363067" w:rsidRDefault="002123AD">
            <w:pPr>
              <w:spacing w:before="0" w:after="0" w:line="240" w:lineRule="auto"/>
              <w:rPr>
                <w:rFonts w:eastAsia="Times New Roman"/>
              </w:rPr>
            </w:pPr>
            <w:r w:rsidRPr="00363067">
              <w:rPr>
                <w:rFonts w:eastAsia="Times New Roman"/>
              </w:rPr>
              <w:t>Category Description should correspond to Category Code in the Master</w:t>
            </w:r>
          </w:p>
        </w:tc>
        <w:tc>
          <w:tcPr>
            <w:tcW w:w="1148" w:type="dxa"/>
          </w:tcPr>
          <w:p w14:paraId="3EF0598E" w14:textId="77777777" w:rsidR="002123AD" w:rsidRDefault="002123AD">
            <w:pPr>
              <w:spacing w:before="0" w:after="0" w:line="240" w:lineRule="auto"/>
              <w:rPr>
                <w:rFonts w:eastAsia="Times New Roman"/>
              </w:rPr>
            </w:pPr>
            <w:r>
              <w:rPr>
                <w:rFonts w:eastAsia="Times New Roman"/>
              </w:rPr>
              <w:t>Alpha Numeric</w:t>
            </w:r>
          </w:p>
        </w:tc>
        <w:tc>
          <w:tcPr>
            <w:tcW w:w="837" w:type="dxa"/>
            <w:shd w:val="clear" w:color="auto" w:fill="auto"/>
          </w:tcPr>
          <w:p w14:paraId="25A86B30" w14:textId="77777777" w:rsidR="002123AD" w:rsidRPr="00363067" w:rsidRDefault="002123AD">
            <w:pPr>
              <w:spacing w:before="0" w:after="0" w:line="240" w:lineRule="auto"/>
              <w:rPr>
                <w:rFonts w:eastAsia="Times New Roman"/>
              </w:rPr>
            </w:pPr>
            <w:r>
              <w:rPr>
                <w:rFonts w:eastAsia="Times New Roman"/>
              </w:rPr>
              <w:t>50</w:t>
            </w:r>
          </w:p>
        </w:tc>
        <w:tc>
          <w:tcPr>
            <w:tcW w:w="2390" w:type="dxa"/>
            <w:shd w:val="clear" w:color="auto" w:fill="auto"/>
          </w:tcPr>
          <w:p w14:paraId="4924D8AB" w14:textId="77777777" w:rsidR="002123AD" w:rsidRPr="00363067" w:rsidRDefault="002123AD">
            <w:pPr>
              <w:spacing w:before="0" w:after="0" w:line="240" w:lineRule="auto"/>
              <w:rPr>
                <w:rFonts w:eastAsia="Times New Roman"/>
              </w:rPr>
            </w:pPr>
          </w:p>
        </w:tc>
      </w:tr>
      <w:tr w:rsidR="002123AD" w:rsidRPr="00363067" w14:paraId="5ED3C8BF" w14:textId="77777777" w:rsidTr="005A2FF9">
        <w:trPr>
          <w:trHeight w:val="319"/>
        </w:trPr>
        <w:tc>
          <w:tcPr>
            <w:tcW w:w="1685" w:type="dxa"/>
            <w:shd w:val="clear" w:color="auto" w:fill="D9E2F3"/>
            <w:hideMark/>
          </w:tcPr>
          <w:p w14:paraId="781CB550" w14:textId="77777777" w:rsidR="002123AD" w:rsidRPr="00363067" w:rsidRDefault="002123AD">
            <w:pPr>
              <w:spacing w:before="0" w:after="0" w:line="240" w:lineRule="auto"/>
              <w:rPr>
                <w:rFonts w:eastAsia="Times New Roman"/>
                <w:b/>
                <w:bCs/>
              </w:rPr>
            </w:pPr>
            <w:r w:rsidRPr="00363067">
              <w:rPr>
                <w:rFonts w:eastAsia="Times New Roman"/>
                <w:b/>
                <w:bCs/>
              </w:rPr>
              <w:t>MndtReqId</w:t>
            </w:r>
          </w:p>
        </w:tc>
        <w:tc>
          <w:tcPr>
            <w:tcW w:w="3525" w:type="dxa"/>
            <w:shd w:val="clear" w:color="auto" w:fill="D9E2F3"/>
            <w:hideMark/>
          </w:tcPr>
          <w:p w14:paraId="0064A757" w14:textId="77777777" w:rsidR="002123AD" w:rsidRPr="00363067" w:rsidRDefault="002123AD">
            <w:pPr>
              <w:spacing w:before="0" w:after="0" w:line="240" w:lineRule="auto"/>
              <w:rPr>
                <w:rFonts w:eastAsia="Times New Roman"/>
              </w:rPr>
            </w:pPr>
            <w:r w:rsidRPr="00363067">
              <w:rPr>
                <w:rFonts w:eastAsia="Times New Roman"/>
              </w:rPr>
              <w:t>Mandate Req ID length should be &lt;= 35. Should be unique for the day</w:t>
            </w:r>
          </w:p>
        </w:tc>
        <w:tc>
          <w:tcPr>
            <w:tcW w:w="1148" w:type="dxa"/>
            <w:shd w:val="clear" w:color="auto" w:fill="D9E2F3"/>
          </w:tcPr>
          <w:p w14:paraId="30747006" w14:textId="77777777" w:rsidR="002123AD" w:rsidRPr="00363067" w:rsidRDefault="002123AD">
            <w:pPr>
              <w:spacing w:before="0" w:after="0" w:line="240" w:lineRule="auto"/>
              <w:rPr>
                <w:rFonts w:eastAsia="Times New Roman"/>
              </w:rPr>
            </w:pPr>
            <w:r>
              <w:rPr>
                <w:rFonts w:eastAsia="Times New Roman"/>
              </w:rPr>
              <w:t>Alpha Numeric</w:t>
            </w:r>
          </w:p>
        </w:tc>
        <w:tc>
          <w:tcPr>
            <w:tcW w:w="837" w:type="dxa"/>
            <w:shd w:val="clear" w:color="auto" w:fill="D9E2F3"/>
          </w:tcPr>
          <w:p w14:paraId="7DFA7197" w14:textId="77777777" w:rsidR="002123AD" w:rsidRPr="00363067" w:rsidRDefault="002123AD">
            <w:pPr>
              <w:spacing w:before="0" w:after="0" w:line="240" w:lineRule="auto"/>
              <w:rPr>
                <w:rFonts w:eastAsia="Times New Roman"/>
              </w:rPr>
            </w:pPr>
            <w:r w:rsidRPr="00363067">
              <w:rPr>
                <w:rFonts w:eastAsia="Times New Roman"/>
              </w:rPr>
              <w:t>35</w:t>
            </w:r>
          </w:p>
        </w:tc>
        <w:tc>
          <w:tcPr>
            <w:tcW w:w="2390" w:type="dxa"/>
            <w:shd w:val="clear" w:color="auto" w:fill="D9E2F3"/>
            <w:hideMark/>
          </w:tcPr>
          <w:p w14:paraId="0BE4AD2A" w14:textId="77777777" w:rsidR="002123AD" w:rsidRPr="00363067" w:rsidRDefault="002123AD">
            <w:pPr>
              <w:spacing w:before="0" w:after="0" w:line="240" w:lineRule="auto"/>
              <w:rPr>
                <w:rFonts w:eastAsia="Times New Roman"/>
              </w:rPr>
            </w:pPr>
            <w:r w:rsidRPr="00363067">
              <w:rPr>
                <w:rFonts w:eastAsia="Times New Roman"/>
              </w:rPr>
              <w:t> </w:t>
            </w:r>
          </w:p>
        </w:tc>
      </w:tr>
      <w:tr w:rsidR="002123AD" w:rsidRPr="00363067" w14:paraId="4D8E0AEA" w14:textId="77777777" w:rsidTr="005A2FF9">
        <w:trPr>
          <w:trHeight w:val="319"/>
        </w:trPr>
        <w:tc>
          <w:tcPr>
            <w:tcW w:w="1685" w:type="dxa"/>
            <w:shd w:val="clear" w:color="auto" w:fill="D9E2F3"/>
          </w:tcPr>
          <w:p w14:paraId="7DC932D5" w14:textId="77777777" w:rsidR="002123AD" w:rsidRPr="00363067" w:rsidRDefault="002123AD">
            <w:pPr>
              <w:spacing w:before="0" w:after="0" w:line="240" w:lineRule="auto"/>
              <w:rPr>
                <w:rFonts w:eastAsia="Times New Roman"/>
                <w:b/>
                <w:bCs/>
              </w:rPr>
            </w:pPr>
            <w:r w:rsidRPr="00225993">
              <w:rPr>
                <w:rFonts w:eastAsia="Times New Roman"/>
                <w:b/>
                <w:bCs/>
              </w:rPr>
              <w:t>MndtId</w:t>
            </w:r>
          </w:p>
        </w:tc>
        <w:tc>
          <w:tcPr>
            <w:tcW w:w="3525" w:type="dxa"/>
            <w:shd w:val="clear" w:color="auto" w:fill="D9E2F3"/>
          </w:tcPr>
          <w:p w14:paraId="2AB0015A" w14:textId="77777777" w:rsidR="002123AD" w:rsidRPr="00363067" w:rsidRDefault="002123AD">
            <w:pPr>
              <w:spacing w:before="0" w:after="0" w:line="240" w:lineRule="auto"/>
              <w:rPr>
                <w:rFonts w:eastAsia="Times New Roman"/>
              </w:rPr>
            </w:pPr>
            <w:r>
              <w:rPr>
                <w:rFonts w:eastAsia="Times New Roman"/>
              </w:rPr>
              <w:t xml:space="preserve">This tag will contain the UMRN generated in MMS for the mandate. </w:t>
            </w:r>
          </w:p>
        </w:tc>
        <w:tc>
          <w:tcPr>
            <w:tcW w:w="1148" w:type="dxa"/>
            <w:shd w:val="clear" w:color="auto" w:fill="D9E2F3"/>
          </w:tcPr>
          <w:p w14:paraId="3D30A9CB" w14:textId="77777777" w:rsidR="002123AD" w:rsidRDefault="002123AD">
            <w:pPr>
              <w:spacing w:before="0" w:after="0" w:line="240" w:lineRule="auto"/>
              <w:rPr>
                <w:rFonts w:eastAsia="Times New Roman"/>
              </w:rPr>
            </w:pPr>
            <w:r>
              <w:rPr>
                <w:rFonts w:eastAsia="Times New Roman"/>
              </w:rPr>
              <w:t>Alpha Numeric</w:t>
            </w:r>
          </w:p>
        </w:tc>
        <w:tc>
          <w:tcPr>
            <w:tcW w:w="837" w:type="dxa"/>
            <w:shd w:val="clear" w:color="auto" w:fill="D9E2F3"/>
          </w:tcPr>
          <w:p w14:paraId="0EEEB142" w14:textId="77777777" w:rsidR="002123AD" w:rsidRPr="00363067" w:rsidRDefault="002123AD">
            <w:pPr>
              <w:spacing w:before="0" w:after="0" w:line="240" w:lineRule="auto"/>
              <w:rPr>
                <w:rFonts w:eastAsia="Times New Roman"/>
              </w:rPr>
            </w:pPr>
            <w:r w:rsidRPr="00363067">
              <w:rPr>
                <w:rFonts w:eastAsia="Times New Roman"/>
              </w:rPr>
              <w:t>35</w:t>
            </w:r>
          </w:p>
        </w:tc>
        <w:tc>
          <w:tcPr>
            <w:tcW w:w="2390" w:type="dxa"/>
            <w:shd w:val="clear" w:color="auto" w:fill="D9E2F3"/>
          </w:tcPr>
          <w:p w14:paraId="7612E2A7" w14:textId="77777777" w:rsidR="002123AD" w:rsidRPr="00363067" w:rsidRDefault="002123AD">
            <w:pPr>
              <w:spacing w:before="0" w:after="0" w:line="240" w:lineRule="auto"/>
              <w:rPr>
                <w:rFonts w:eastAsia="Times New Roman"/>
              </w:rPr>
            </w:pPr>
            <w:r>
              <w:rPr>
                <w:rFonts w:eastAsia="Times New Roman"/>
              </w:rPr>
              <w:t>UMRN</w:t>
            </w:r>
          </w:p>
        </w:tc>
      </w:tr>
      <w:tr w:rsidR="002123AD" w:rsidRPr="00363067" w14:paraId="33510695" w14:textId="77777777" w:rsidTr="005A2FF9">
        <w:trPr>
          <w:trHeight w:val="319"/>
        </w:trPr>
        <w:tc>
          <w:tcPr>
            <w:tcW w:w="1685" w:type="dxa"/>
            <w:shd w:val="clear" w:color="auto" w:fill="D9E2F3"/>
          </w:tcPr>
          <w:p w14:paraId="5D45A2B9" w14:textId="77777777" w:rsidR="002123AD" w:rsidRPr="00363067" w:rsidRDefault="002123AD">
            <w:pPr>
              <w:spacing w:before="0" w:after="0" w:line="240" w:lineRule="auto"/>
              <w:rPr>
                <w:rFonts w:eastAsia="Times New Roman"/>
                <w:b/>
                <w:bCs/>
              </w:rPr>
            </w:pPr>
            <w:r w:rsidRPr="00E11F9D">
              <w:rPr>
                <w:rFonts w:eastAsia="Times New Roman"/>
                <w:b/>
                <w:bCs/>
              </w:rPr>
              <w:t>Mndt_Type</w:t>
            </w:r>
          </w:p>
        </w:tc>
        <w:tc>
          <w:tcPr>
            <w:tcW w:w="3525" w:type="dxa"/>
            <w:shd w:val="clear" w:color="auto" w:fill="D9E2F3"/>
          </w:tcPr>
          <w:p w14:paraId="53808CBD" w14:textId="77777777" w:rsidR="002123AD" w:rsidRPr="00363067" w:rsidRDefault="002123AD">
            <w:pPr>
              <w:spacing w:before="0" w:after="0" w:line="240" w:lineRule="auto"/>
              <w:rPr>
                <w:rFonts w:eastAsia="Times New Roman"/>
              </w:rPr>
            </w:pPr>
            <w:r>
              <w:rPr>
                <w:rFonts w:eastAsia="Times New Roman"/>
              </w:rPr>
              <w:t>Mandate Type</w:t>
            </w:r>
          </w:p>
        </w:tc>
        <w:tc>
          <w:tcPr>
            <w:tcW w:w="1148" w:type="dxa"/>
            <w:shd w:val="clear" w:color="auto" w:fill="D9E2F3"/>
          </w:tcPr>
          <w:p w14:paraId="05A42055" w14:textId="77777777" w:rsidR="002123AD" w:rsidRDefault="002123AD">
            <w:pPr>
              <w:spacing w:before="0" w:after="0" w:line="240" w:lineRule="auto"/>
              <w:rPr>
                <w:rFonts w:eastAsia="Times New Roman"/>
              </w:rPr>
            </w:pPr>
            <w:r>
              <w:rPr>
                <w:rFonts w:eastAsia="Times New Roman"/>
              </w:rPr>
              <w:t>Alpha Numeric</w:t>
            </w:r>
          </w:p>
        </w:tc>
        <w:tc>
          <w:tcPr>
            <w:tcW w:w="837" w:type="dxa"/>
            <w:shd w:val="clear" w:color="auto" w:fill="D9E2F3"/>
          </w:tcPr>
          <w:p w14:paraId="0478FF0D" w14:textId="77777777" w:rsidR="002123AD" w:rsidRPr="00363067" w:rsidRDefault="002123AD">
            <w:pPr>
              <w:spacing w:before="0" w:after="0" w:line="240" w:lineRule="auto"/>
              <w:rPr>
                <w:rFonts w:eastAsia="Times New Roman"/>
              </w:rPr>
            </w:pPr>
            <w:r w:rsidRPr="00363067">
              <w:rPr>
                <w:rFonts w:eastAsia="Times New Roman"/>
              </w:rPr>
              <w:t>35</w:t>
            </w:r>
          </w:p>
        </w:tc>
        <w:tc>
          <w:tcPr>
            <w:tcW w:w="2390" w:type="dxa"/>
            <w:shd w:val="clear" w:color="auto" w:fill="D9E2F3"/>
          </w:tcPr>
          <w:p w14:paraId="30DD429B" w14:textId="77777777" w:rsidR="002123AD" w:rsidRPr="00363067" w:rsidRDefault="002123AD">
            <w:pPr>
              <w:spacing w:before="0" w:after="0" w:line="240" w:lineRule="auto"/>
              <w:rPr>
                <w:rFonts w:eastAsia="Times New Roman"/>
              </w:rPr>
            </w:pPr>
            <w:r>
              <w:t>Should be DEBIT</w:t>
            </w:r>
          </w:p>
        </w:tc>
      </w:tr>
      <w:tr w:rsidR="002123AD" w:rsidRPr="00363067" w14:paraId="1CCA7A6F" w14:textId="77777777" w:rsidTr="005A2FF9">
        <w:trPr>
          <w:trHeight w:val="319"/>
        </w:trPr>
        <w:tc>
          <w:tcPr>
            <w:tcW w:w="1685" w:type="dxa"/>
            <w:shd w:val="clear" w:color="auto" w:fill="D9E2F3"/>
          </w:tcPr>
          <w:p w14:paraId="4676468A" w14:textId="77777777" w:rsidR="002123AD" w:rsidRPr="00363067" w:rsidRDefault="002123AD">
            <w:pPr>
              <w:spacing w:before="0" w:after="0" w:line="240" w:lineRule="auto"/>
              <w:rPr>
                <w:rFonts w:eastAsia="Times New Roman"/>
                <w:b/>
                <w:bCs/>
              </w:rPr>
            </w:pPr>
            <w:r w:rsidRPr="00D719A5">
              <w:rPr>
                <w:rFonts w:eastAsia="Times New Roman"/>
                <w:b/>
                <w:bCs/>
              </w:rPr>
              <w:t>Schm_Nm</w:t>
            </w:r>
          </w:p>
        </w:tc>
        <w:tc>
          <w:tcPr>
            <w:tcW w:w="3525" w:type="dxa"/>
            <w:shd w:val="clear" w:color="auto" w:fill="D9E2F3"/>
          </w:tcPr>
          <w:p w14:paraId="427CEFC1" w14:textId="77777777" w:rsidR="002123AD" w:rsidRPr="00363067" w:rsidRDefault="002123AD">
            <w:pPr>
              <w:spacing w:before="0" w:after="0" w:line="240" w:lineRule="auto"/>
              <w:rPr>
                <w:rFonts w:eastAsia="Times New Roman"/>
              </w:rPr>
            </w:pPr>
            <w:r>
              <w:rPr>
                <w:rFonts w:eastAsia="Times New Roman"/>
              </w:rPr>
              <w:t>Scheme Name / Plan Reference Number</w:t>
            </w:r>
          </w:p>
        </w:tc>
        <w:tc>
          <w:tcPr>
            <w:tcW w:w="1148" w:type="dxa"/>
            <w:shd w:val="clear" w:color="auto" w:fill="D9E2F3"/>
          </w:tcPr>
          <w:p w14:paraId="4E068DDD" w14:textId="77777777" w:rsidR="002123AD" w:rsidRDefault="002123AD">
            <w:pPr>
              <w:spacing w:before="0" w:after="0" w:line="240" w:lineRule="auto"/>
              <w:rPr>
                <w:rFonts w:eastAsia="Times New Roman"/>
              </w:rPr>
            </w:pPr>
            <w:r>
              <w:rPr>
                <w:rFonts w:eastAsia="Times New Roman"/>
              </w:rPr>
              <w:t>Alpha Numeric</w:t>
            </w:r>
          </w:p>
        </w:tc>
        <w:tc>
          <w:tcPr>
            <w:tcW w:w="837" w:type="dxa"/>
            <w:shd w:val="clear" w:color="auto" w:fill="D9E2F3"/>
          </w:tcPr>
          <w:p w14:paraId="6C7D2D73" w14:textId="77777777" w:rsidR="002123AD" w:rsidRPr="00363067" w:rsidRDefault="002123AD">
            <w:pPr>
              <w:spacing w:before="0" w:after="0" w:line="240" w:lineRule="auto"/>
              <w:rPr>
                <w:rFonts w:eastAsia="Times New Roman"/>
              </w:rPr>
            </w:pPr>
            <w:r>
              <w:rPr>
                <w:rFonts w:eastAsia="Times New Roman"/>
              </w:rPr>
              <w:t>20</w:t>
            </w:r>
          </w:p>
        </w:tc>
        <w:tc>
          <w:tcPr>
            <w:tcW w:w="2390" w:type="dxa"/>
            <w:shd w:val="clear" w:color="auto" w:fill="D9E2F3"/>
          </w:tcPr>
          <w:p w14:paraId="194590A3" w14:textId="77777777" w:rsidR="002123AD" w:rsidRPr="00363067" w:rsidRDefault="002123AD">
            <w:pPr>
              <w:spacing w:before="0" w:after="0" w:line="240" w:lineRule="auto"/>
              <w:rPr>
                <w:rFonts w:eastAsia="Times New Roman"/>
              </w:rPr>
            </w:pPr>
          </w:p>
        </w:tc>
      </w:tr>
      <w:tr w:rsidR="002123AD" w:rsidRPr="00363067" w14:paraId="6C33418A" w14:textId="77777777" w:rsidTr="005A2FF9">
        <w:trPr>
          <w:trHeight w:val="319"/>
        </w:trPr>
        <w:tc>
          <w:tcPr>
            <w:tcW w:w="1685" w:type="dxa"/>
            <w:shd w:val="clear" w:color="auto" w:fill="auto"/>
            <w:hideMark/>
          </w:tcPr>
          <w:p w14:paraId="1EC7B72A" w14:textId="77777777" w:rsidR="002123AD" w:rsidRPr="00363067" w:rsidRDefault="002123AD">
            <w:pPr>
              <w:spacing w:before="0" w:after="0" w:line="240" w:lineRule="auto"/>
              <w:rPr>
                <w:rFonts w:eastAsia="Times New Roman"/>
                <w:b/>
                <w:bCs/>
              </w:rPr>
            </w:pPr>
            <w:r w:rsidRPr="00363067">
              <w:rPr>
                <w:rFonts w:eastAsia="Times New Roman"/>
                <w:b/>
                <w:bCs/>
              </w:rPr>
              <w:t>SeqTp</w:t>
            </w:r>
          </w:p>
        </w:tc>
        <w:tc>
          <w:tcPr>
            <w:tcW w:w="3525" w:type="dxa"/>
            <w:shd w:val="clear" w:color="auto" w:fill="auto"/>
            <w:hideMark/>
          </w:tcPr>
          <w:p w14:paraId="6ECA7AA1" w14:textId="77777777" w:rsidR="002123AD" w:rsidRPr="00363067" w:rsidRDefault="002123AD">
            <w:pPr>
              <w:spacing w:before="0" w:after="0" w:line="240" w:lineRule="auto"/>
              <w:rPr>
                <w:rFonts w:eastAsia="Times New Roman"/>
              </w:rPr>
            </w:pPr>
            <w:r w:rsidRPr="00363067">
              <w:rPr>
                <w:rFonts w:eastAsia="Times New Roman"/>
              </w:rPr>
              <w:t>Allowed values are RCUR or OOFF</w:t>
            </w:r>
          </w:p>
        </w:tc>
        <w:tc>
          <w:tcPr>
            <w:tcW w:w="1148" w:type="dxa"/>
          </w:tcPr>
          <w:p w14:paraId="68CF716A" w14:textId="77777777" w:rsidR="002123AD" w:rsidRPr="00363067" w:rsidRDefault="002123AD">
            <w:pPr>
              <w:spacing w:before="0" w:after="0" w:line="240" w:lineRule="auto"/>
              <w:rPr>
                <w:rFonts w:eastAsia="Times New Roman"/>
              </w:rPr>
            </w:pPr>
            <w:r>
              <w:rPr>
                <w:rFonts w:eastAsia="Times New Roman"/>
              </w:rPr>
              <w:t>Alpha Numeric</w:t>
            </w:r>
          </w:p>
        </w:tc>
        <w:tc>
          <w:tcPr>
            <w:tcW w:w="837" w:type="dxa"/>
            <w:shd w:val="clear" w:color="auto" w:fill="auto"/>
          </w:tcPr>
          <w:p w14:paraId="793EE451" w14:textId="77777777" w:rsidR="002123AD" w:rsidRPr="00363067" w:rsidRDefault="002123AD">
            <w:pPr>
              <w:spacing w:before="0" w:after="0" w:line="240" w:lineRule="auto"/>
              <w:rPr>
                <w:rFonts w:eastAsia="Times New Roman"/>
              </w:rPr>
            </w:pPr>
            <w:r w:rsidRPr="00363067">
              <w:rPr>
                <w:rFonts w:eastAsia="Times New Roman"/>
              </w:rPr>
              <w:t>4</w:t>
            </w:r>
          </w:p>
        </w:tc>
        <w:tc>
          <w:tcPr>
            <w:tcW w:w="2390" w:type="dxa"/>
            <w:shd w:val="clear" w:color="auto" w:fill="auto"/>
            <w:hideMark/>
          </w:tcPr>
          <w:p w14:paraId="7CC9FE71" w14:textId="77777777" w:rsidR="002123AD" w:rsidRPr="00363067" w:rsidRDefault="002123AD">
            <w:pPr>
              <w:spacing w:before="0" w:after="0" w:line="240" w:lineRule="auto"/>
              <w:rPr>
                <w:rFonts w:eastAsia="Times New Roman"/>
              </w:rPr>
            </w:pPr>
            <w:r w:rsidRPr="00363067">
              <w:rPr>
                <w:rFonts w:eastAsia="Times New Roman"/>
              </w:rPr>
              <w:t> </w:t>
            </w:r>
          </w:p>
        </w:tc>
      </w:tr>
      <w:tr w:rsidR="002123AD" w:rsidRPr="00363067" w14:paraId="58DECF14" w14:textId="77777777" w:rsidTr="005A2FF9">
        <w:trPr>
          <w:trHeight w:val="625"/>
        </w:trPr>
        <w:tc>
          <w:tcPr>
            <w:tcW w:w="1685" w:type="dxa"/>
            <w:shd w:val="clear" w:color="auto" w:fill="D9E2F3"/>
            <w:hideMark/>
          </w:tcPr>
          <w:p w14:paraId="05663B28" w14:textId="77777777" w:rsidR="002123AD" w:rsidRPr="00363067" w:rsidRDefault="002123AD">
            <w:pPr>
              <w:spacing w:before="0" w:after="0" w:line="240" w:lineRule="auto"/>
              <w:rPr>
                <w:rFonts w:eastAsia="Times New Roman"/>
                <w:b/>
                <w:bCs/>
              </w:rPr>
            </w:pPr>
            <w:r w:rsidRPr="00363067">
              <w:rPr>
                <w:rFonts w:eastAsia="Times New Roman"/>
                <w:b/>
                <w:bCs/>
              </w:rPr>
              <w:t>Frqcy</w:t>
            </w:r>
          </w:p>
        </w:tc>
        <w:tc>
          <w:tcPr>
            <w:tcW w:w="3525" w:type="dxa"/>
            <w:shd w:val="clear" w:color="auto" w:fill="D9E2F3"/>
            <w:hideMark/>
          </w:tcPr>
          <w:p w14:paraId="3DF80FEC" w14:textId="77777777" w:rsidR="002123AD" w:rsidRPr="00363067" w:rsidRDefault="002123AD">
            <w:pPr>
              <w:spacing w:before="0" w:after="0" w:line="240" w:lineRule="auto"/>
              <w:rPr>
                <w:rFonts w:eastAsia="Times New Roman"/>
              </w:rPr>
            </w:pPr>
            <w:r w:rsidRPr="00363067">
              <w:rPr>
                <w:rFonts w:eastAsia="Times New Roman"/>
              </w:rPr>
              <w:t>This is an optional field. If present should adhere to the list value available in MMS Masters.</w:t>
            </w:r>
          </w:p>
        </w:tc>
        <w:tc>
          <w:tcPr>
            <w:tcW w:w="1148" w:type="dxa"/>
            <w:shd w:val="clear" w:color="auto" w:fill="D9E2F3"/>
          </w:tcPr>
          <w:p w14:paraId="7087B8E2" w14:textId="77777777" w:rsidR="002123AD" w:rsidRPr="00363067" w:rsidRDefault="002123AD">
            <w:pPr>
              <w:spacing w:before="0" w:after="0" w:line="240" w:lineRule="auto"/>
              <w:rPr>
                <w:rFonts w:eastAsia="Times New Roman"/>
              </w:rPr>
            </w:pPr>
            <w:r>
              <w:rPr>
                <w:rFonts w:eastAsia="Times New Roman"/>
              </w:rPr>
              <w:t>Alpha Numeric</w:t>
            </w:r>
          </w:p>
        </w:tc>
        <w:tc>
          <w:tcPr>
            <w:tcW w:w="837" w:type="dxa"/>
            <w:shd w:val="clear" w:color="auto" w:fill="D9E2F3"/>
          </w:tcPr>
          <w:p w14:paraId="21CCA260" w14:textId="77777777" w:rsidR="002123AD" w:rsidRPr="00363067" w:rsidDel="00E322DF" w:rsidRDefault="002123AD">
            <w:pPr>
              <w:spacing w:before="0" w:after="0" w:line="240" w:lineRule="auto"/>
              <w:rPr>
                <w:rFonts w:eastAsia="Times New Roman"/>
              </w:rPr>
            </w:pPr>
            <w:r w:rsidRPr="00363067">
              <w:rPr>
                <w:rFonts w:eastAsia="Times New Roman"/>
              </w:rPr>
              <w:t>4</w:t>
            </w:r>
          </w:p>
        </w:tc>
        <w:tc>
          <w:tcPr>
            <w:tcW w:w="2390" w:type="dxa"/>
            <w:shd w:val="clear" w:color="auto" w:fill="D9E2F3"/>
            <w:hideMark/>
          </w:tcPr>
          <w:p w14:paraId="427E027C" w14:textId="77777777" w:rsidR="002123AD" w:rsidRPr="00363067" w:rsidRDefault="002123AD">
            <w:pPr>
              <w:spacing w:before="0" w:after="0" w:line="240" w:lineRule="auto"/>
              <w:rPr>
                <w:rFonts w:eastAsia="Times New Roman"/>
              </w:rPr>
            </w:pPr>
            <w:r w:rsidRPr="00363067">
              <w:rPr>
                <w:rFonts w:eastAsia="Times New Roman"/>
              </w:rPr>
              <w:t>Allowed Values are:  ADHO, INDA, DAIL, WEEK, MNTH, QURT, MIAN, YEAR, BIMN</w:t>
            </w:r>
          </w:p>
          <w:p w14:paraId="77321F11" w14:textId="77777777" w:rsidR="002123AD" w:rsidRPr="00363067" w:rsidRDefault="002123AD">
            <w:pPr>
              <w:spacing w:before="0" w:after="0" w:line="240" w:lineRule="auto"/>
              <w:rPr>
                <w:rFonts w:eastAsia="Times New Roman"/>
              </w:rPr>
            </w:pPr>
          </w:p>
        </w:tc>
      </w:tr>
      <w:tr w:rsidR="002123AD" w:rsidRPr="00363067" w14:paraId="4FDFA792" w14:textId="77777777" w:rsidTr="005A2FF9">
        <w:trPr>
          <w:trHeight w:val="319"/>
        </w:trPr>
        <w:tc>
          <w:tcPr>
            <w:tcW w:w="1685" w:type="dxa"/>
            <w:shd w:val="clear" w:color="auto" w:fill="auto"/>
            <w:hideMark/>
          </w:tcPr>
          <w:p w14:paraId="76BB0E80" w14:textId="77777777" w:rsidR="002123AD" w:rsidRPr="00363067" w:rsidRDefault="002123AD">
            <w:pPr>
              <w:spacing w:before="0" w:after="0" w:line="240" w:lineRule="auto"/>
              <w:rPr>
                <w:rFonts w:eastAsia="Times New Roman"/>
                <w:b/>
                <w:bCs/>
              </w:rPr>
            </w:pPr>
            <w:r w:rsidRPr="00363067">
              <w:rPr>
                <w:rFonts w:eastAsia="Times New Roman"/>
                <w:b/>
                <w:bCs/>
              </w:rPr>
              <w:lastRenderedPageBreak/>
              <w:t>FrstColltnDt</w:t>
            </w:r>
          </w:p>
        </w:tc>
        <w:tc>
          <w:tcPr>
            <w:tcW w:w="3525" w:type="dxa"/>
            <w:shd w:val="clear" w:color="auto" w:fill="auto"/>
            <w:hideMark/>
          </w:tcPr>
          <w:p w14:paraId="01283559" w14:textId="77777777" w:rsidR="002123AD" w:rsidRPr="00363067" w:rsidRDefault="002123AD">
            <w:pPr>
              <w:spacing w:before="0" w:after="0" w:line="240" w:lineRule="auto"/>
              <w:rPr>
                <w:rFonts w:eastAsia="Times New Roman"/>
              </w:rPr>
            </w:pPr>
            <w:r w:rsidRPr="00363067">
              <w:rPr>
                <w:rFonts w:eastAsia="Times New Roman"/>
              </w:rPr>
              <w:t>Date of First Collection. Mandatory Field. This field is in ISODate Format</w:t>
            </w:r>
          </w:p>
        </w:tc>
        <w:tc>
          <w:tcPr>
            <w:tcW w:w="1148" w:type="dxa"/>
          </w:tcPr>
          <w:p w14:paraId="7E9339B8" w14:textId="77777777" w:rsidR="002123AD" w:rsidRPr="00363067" w:rsidRDefault="002123AD">
            <w:pPr>
              <w:spacing w:before="0" w:after="0" w:line="240" w:lineRule="auto"/>
              <w:rPr>
                <w:rFonts w:eastAsia="Times New Roman"/>
              </w:rPr>
            </w:pPr>
            <w:r>
              <w:rPr>
                <w:rFonts w:eastAsia="Times New Roman"/>
              </w:rPr>
              <w:t>Alpha Numeric</w:t>
            </w:r>
          </w:p>
        </w:tc>
        <w:tc>
          <w:tcPr>
            <w:tcW w:w="837" w:type="dxa"/>
            <w:shd w:val="clear" w:color="auto" w:fill="auto"/>
          </w:tcPr>
          <w:p w14:paraId="711A565B" w14:textId="77777777" w:rsidR="002123AD" w:rsidRPr="00363067" w:rsidRDefault="002123AD">
            <w:pPr>
              <w:spacing w:before="0" w:after="0" w:line="240" w:lineRule="auto"/>
              <w:rPr>
                <w:rFonts w:eastAsia="Times New Roman"/>
              </w:rPr>
            </w:pPr>
            <w:r w:rsidRPr="00363067">
              <w:rPr>
                <w:rFonts w:eastAsia="Times New Roman"/>
              </w:rPr>
              <w:t>16</w:t>
            </w:r>
          </w:p>
        </w:tc>
        <w:tc>
          <w:tcPr>
            <w:tcW w:w="2390" w:type="dxa"/>
            <w:shd w:val="clear" w:color="auto" w:fill="auto"/>
            <w:hideMark/>
          </w:tcPr>
          <w:p w14:paraId="1A6FD8DF" w14:textId="77777777" w:rsidR="002123AD" w:rsidRPr="00363067" w:rsidRDefault="002123AD">
            <w:pPr>
              <w:spacing w:before="0" w:after="0" w:line="240" w:lineRule="auto"/>
              <w:rPr>
                <w:rFonts w:eastAsia="Times New Roman"/>
              </w:rPr>
            </w:pPr>
            <w:r w:rsidRPr="00363067">
              <w:rPr>
                <w:rFonts w:eastAsia="Times New Roman"/>
              </w:rPr>
              <w:t> </w:t>
            </w:r>
          </w:p>
        </w:tc>
      </w:tr>
      <w:tr w:rsidR="002123AD" w:rsidRPr="00363067" w14:paraId="0C5A6DD2" w14:textId="77777777" w:rsidTr="005A2FF9">
        <w:trPr>
          <w:trHeight w:val="319"/>
        </w:trPr>
        <w:tc>
          <w:tcPr>
            <w:tcW w:w="1685" w:type="dxa"/>
            <w:shd w:val="clear" w:color="auto" w:fill="D9E2F3"/>
            <w:hideMark/>
          </w:tcPr>
          <w:p w14:paraId="522C6D98" w14:textId="77777777" w:rsidR="002123AD" w:rsidRPr="00363067" w:rsidRDefault="002123AD">
            <w:pPr>
              <w:spacing w:before="0" w:after="0" w:line="240" w:lineRule="auto"/>
              <w:rPr>
                <w:rFonts w:eastAsia="Times New Roman"/>
                <w:b/>
                <w:bCs/>
              </w:rPr>
            </w:pPr>
            <w:r w:rsidRPr="00363067">
              <w:rPr>
                <w:rFonts w:eastAsia="Times New Roman"/>
                <w:b/>
                <w:bCs/>
              </w:rPr>
              <w:t>FnlColltnDt</w:t>
            </w:r>
          </w:p>
        </w:tc>
        <w:tc>
          <w:tcPr>
            <w:tcW w:w="3525" w:type="dxa"/>
            <w:shd w:val="clear" w:color="auto" w:fill="D9E2F3"/>
            <w:hideMark/>
          </w:tcPr>
          <w:p w14:paraId="0D754D18" w14:textId="77777777" w:rsidR="002123AD" w:rsidRPr="00363067" w:rsidRDefault="002123AD">
            <w:pPr>
              <w:spacing w:before="0" w:after="0" w:line="240" w:lineRule="auto"/>
              <w:rPr>
                <w:rFonts w:eastAsia="Times New Roman"/>
              </w:rPr>
            </w:pPr>
            <w:r w:rsidRPr="00363067">
              <w:rPr>
                <w:rFonts w:eastAsia="Times New Roman"/>
              </w:rPr>
              <w:t>Date of Final Collection. Optional Field.  This field is in ISODate Format</w:t>
            </w:r>
          </w:p>
        </w:tc>
        <w:tc>
          <w:tcPr>
            <w:tcW w:w="1148" w:type="dxa"/>
            <w:shd w:val="clear" w:color="auto" w:fill="D9E2F3"/>
          </w:tcPr>
          <w:p w14:paraId="681B4245" w14:textId="77777777" w:rsidR="002123AD" w:rsidRPr="00363067" w:rsidRDefault="002123AD">
            <w:pPr>
              <w:spacing w:before="0" w:after="0" w:line="240" w:lineRule="auto"/>
              <w:rPr>
                <w:rFonts w:eastAsia="Times New Roman"/>
              </w:rPr>
            </w:pPr>
            <w:r>
              <w:rPr>
                <w:rFonts w:eastAsia="Times New Roman"/>
              </w:rPr>
              <w:t>Alpha Numeric</w:t>
            </w:r>
          </w:p>
        </w:tc>
        <w:tc>
          <w:tcPr>
            <w:tcW w:w="837" w:type="dxa"/>
            <w:shd w:val="clear" w:color="auto" w:fill="D9E2F3"/>
          </w:tcPr>
          <w:p w14:paraId="78CA45E0" w14:textId="77777777" w:rsidR="002123AD" w:rsidRPr="00363067" w:rsidRDefault="002123AD">
            <w:pPr>
              <w:spacing w:before="0" w:after="0" w:line="240" w:lineRule="auto"/>
              <w:rPr>
                <w:rFonts w:eastAsia="Times New Roman"/>
              </w:rPr>
            </w:pPr>
            <w:r w:rsidRPr="00363067">
              <w:rPr>
                <w:rFonts w:eastAsia="Times New Roman"/>
              </w:rPr>
              <w:t>16</w:t>
            </w:r>
          </w:p>
        </w:tc>
        <w:tc>
          <w:tcPr>
            <w:tcW w:w="2390" w:type="dxa"/>
            <w:shd w:val="clear" w:color="auto" w:fill="D9E2F3"/>
            <w:hideMark/>
          </w:tcPr>
          <w:p w14:paraId="02E7A966" w14:textId="77777777" w:rsidR="002123AD" w:rsidRPr="00363067" w:rsidRDefault="002123AD">
            <w:pPr>
              <w:spacing w:before="0" w:after="0" w:line="240" w:lineRule="auto"/>
              <w:rPr>
                <w:rFonts w:eastAsia="Times New Roman"/>
              </w:rPr>
            </w:pPr>
            <w:r w:rsidRPr="00363067">
              <w:rPr>
                <w:rFonts w:eastAsia="Times New Roman"/>
              </w:rPr>
              <w:t> If this field is left blank then deduction will happen until Cancelled.</w:t>
            </w:r>
          </w:p>
        </w:tc>
      </w:tr>
      <w:tr w:rsidR="002123AD" w:rsidRPr="00363067" w14:paraId="5D7CEAE4" w14:textId="77777777" w:rsidTr="005A2FF9">
        <w:trPr>
          <w:trHeight w:val="319"/>
        </w:trPr>
        <w:tc>
          <w:tcPr>
            <w:tcW w:w="1685" w:type="dxa"/>
            <w:shd w:val="clear" w:color="auto" w:fill="auto"/>
            <w:hideMark/>
          </w:tcPr>
          <w:p w14:paraId="0433DAE0" w14:textId="77777777" w:rsidR="002123AD" w:rsidRPr="00363067" w:rsidRDefault="002123AD">
            <w:pPr>
              <w:spacing w:before="0" w:after="0" w:line="240" w:lineRule="auto"/>
              <w:rPr>
                <w:rFonts w:eastAsia="Times New Roman"/>
                <w:b/>
                <w:bCs/>
              </w:rPr>
            </w:pPr>
            <w:r w:rsidRPr="00363067">
              <w:rPr>
                <w:rFonts w:eastAsia="Times New Roman"/>
                <w:b/>
                <w:bCs/>
              </w:rPr>
              <w:t>ColltnAmt</w:t>
            </w:r>
          </w:p>
        </w:tc>
        <w:tc>
          <w:tcPr>
            <w:tcW w:w="3525" w:type="dxa"/>
            <w:shd w:val="clear" w:color="auto" w:fill="auto"/>
            <w:hideMark/>
          </w:tcPr>
          <w:p w14:paraId="546075B7" w14:textId="77777777" w:rsidR="002123AD" w:rsidRPr="00363067" w:rsidRDefault="002123AD">
            <w:pPr>
              <w:spacing w:before="0" w:after="0" w:line="240" w:lineRule="auto"/>
              <w:rPr>
                <w:rFonts w:eastAsia="Times New Roman"/>
              </w:rPr>
            </w:pPr>
            <w:r w:rsidRPr="00363067">
              <w:rPr>
                <w:rFonts w:eastAsia="Times New Roman"/>
              </w:rPr>
              <w:t>Either of ColltnAmt or MaxAmt is mandatory.</w:t>
            </w:r>
          </w:p>
          <w:p w14:paraId="1390E0D4" w14:textId="77777777" w:rsidR="002123AD" w:rsidRPr="00363067" w:rsidRDefault="002123AD">
            <w:pPr>
              <w:spacing w:before="0" w:after="0" w:line="240" w:lineRule="auto"/>
              <w:rPr>
                <w:rFonts w:eastAsia="Times New Roman"/>
              </w:rPr>
            </w:pPr>
            <w:r>
              <w:rPr>
                <w:rFonts w:eastAsia="Times New Roman"/>
              </w:rPr>
              <w:t>Amount Should be given as 100.00</w:t>
            </w:r>
          </w:p>
        </w:tc>
        <w:tc>
          <w:tcPr>
            <w:tcW w:w="1148" w:type="dxa"/>
          </w:tcPr>
          <w:p w14:paraId="380DCE74" w14:textId="77777777" w:rsidR="002123AD" w:rsidRPr="00363067" w:rsidRDefault="002123AD">
            <w:pPr>
              <w:spacing w:before="0" w:after="0" w:line="240" w:lineRule="auto"/>
              <w:rPr>
                <w:rFonts w:eastAsia="Times New Roman"/>
              </w:rPr>
            </w:pPr>
            <w:r>
              <w:rPr>
                <w:rFonts w:eastAsia="Times New Roman"/>
              </w:rPr>
              <w:t>Alpha Numeric</w:t>
            </w:r>
          </w:p>
        </w:tc>
        <w:tc>
          <w:tcPr>
            <w:tcW w:w="837" w:type="dxa"/>
            <w:shd w:val="clear" w:color="auto" w:fill="auto"/>
          </w:tcPr>
          <w:p w14:paraId="04B5FCC7" w14:textId="77777777" w:rsidR="002123AD" w:rsidRPr="00363067" w:rsidRDefault="002123AD">
            <w:pPr>
              <w:spacing w:before="0" w:after="0" w:line="240" w:lineRule="auto"/>
              <w:rPr>
                <w:rFonts w:eastAsia="Times New Roman"/>
              </w:rPr>
            </w:pPr>
            <w:r w:rsidRPr="00363067">
              <w:rPr>
                <w:rFonts w:eastAsia="Times New Roman"/>
              </w:rPr>
              <w:t>13</w:t>
            </w:r>
          </w:p>
        </w:tc>
        <w:tc>
          <w:tcPr>
            <w:tcW w:w="2390" w:type="dxa"/>
            <w:shd w:val="clear" w:color="auto" w:fill="auto"/>
            <w:hideMark/>
          </w:tcPr>
          <w:p w14:paraId="54AF2074" w14:textId="77777777" w:rsidR="002123AD" w:rsidRPr="00363067" w:rsidRDefault="002123AD">
            <w:pPr>
              <w:spacing w:before="0" w:after="0" w:line="240" w:lineRule="auto"/>
              <w:rPr>
                <w:rFonts w:eastAsia="Times New Roman"/>
              </w:rPr>
            </w:pPr>
            <w:r w:rsidRPr="00363067">
              <w:rPr>
                <w:rFonts w:eastAsia="Times New Roman"/>
              </w:rPr>
              <w:t> </w:t>
            </w:r>
          </w:p>
        </w:tc>
      </w:tr>
      <w:tr w:rsidR="002123AD" w:rsidRPr="00363067" w14:paraId="16C019B2" w14:textId="77777777" w:rsidTr="005A2FF9">
        <w:trPr>
          <w:trHeight w:val="319"/>
        </w:trPr>
        <w:tc>
          <w:tcPr>
            <w:tcW w:w="1685" w:type="dxa"/>
            <w:shd w:val="clear" w:color="auto" w:fill="D9E2F3"/>
            <w:hideMark/>
          </w:tcPr>
          <w:p w14:paraId="1C4C041F" w14:textId="77777777" w:rsidR="002123AD" w:rsidRPr="00363067" w:rsidRDefault="002123AD">
            <w:pPr>
              <w:spacing w:before="0" w:after="0" w:line="240" w:lineRule="auto"/>
              <w:rPr>
                <w:rFonts w:eastAsia="Times New Roman"/>
                <w:b/>
                <w:bCs/>
              </w:rPr>
            </w:pPr>
            <w:r w:rsidRPr="00363067">
              <w:rPr>
                <w:rFonts w:eastAsia="Times New Roman"/>
                <w:b/>
                <w:bCs/>
              </w:rPr>
              <w:t>MaxAmt</w:t>
            </w:r>
          </w:p>
        </w:tc>
        <w:tc>
          <w:tcPr>
            <w:tcW w:w="3525" w:type="dxa"/>
            <w:shd w:val="clear" w:color="auto" w:fill="D9E2F3"/>
            <w:hideMark/>
          </w:tcPr>
          <w:p w14:paraId="2B46E431" w14:textId="77777777" w:rsidR="002123AD" w:rsidRPr="00363067" w:rsidRDefault="002123AD">
            <w:pPr>
              <w:spacing w:before="0" w:after="0" w:line="240" w:lineRule="auto"/>
              <w:rPr>
                <w:rFonts w:eastAsia="Times New Roman"/>
              </w:rPr>
            </w:pPr>
            <w:r w:rsidRPr="00363067">
              <w:rPr>
                <w:rFonts w:eastAsia="Times New Roman"/>
              </w:rPr>
              <w:t>Either of ColltnAmt or MaxAmt is mandatory</w:t>
            </w:r>
          </w:p>
          <w:p w14:paraId="59ACF7DA" w14:textId="77777777" w:rsidR="002123AD" w:rsidRPr="00363067" w:rsidRDefault="002123AD">
            <w:pPr>
              <w:spacing w:before="0" w:after="0" w:line="240" w:lineRule="auto"/>
              <w:rPr>
                <w:rFonts w:eastAsia="Times New Roman"/>
              </w:rPr>
            </w:pPr>
            <w:r>
              <w:rPr>
                <w:rFonts w:eastAsia="Times New Roman"/>
              </w:rPr>
              <w:t xml:space="preserve"> Amount Should be given as 100.00</w:t>
            </w:r>
          </w:p>
        </w:tc>
        <w:tc>
          <w:tcPr>
            <w:tcW w:w="1148" w:type="dxa"/>
            <w:shd w:val="clear" w:color="auto" w:fill="D9E2F3"/>
          </w:tcPr>
          <w:p w14:paraId="5BAD4E0B" w14:textId="77777777" w:rsidR="002123AD" w:rsidRPr="00363067" w:rsidRDefault="002123AD">
            <w:pPr>
              <w:spacing w:before="0" w:after="0" w:line="240" w:lineRule="auto"/>
              <w:rPr>
                <w:rFonts w:eastAsia="Times New Roman"/>
              </w:rPr>
            </w:pPr>
            <w:r>
              <w:rPr>
                <w:rFonts w:eastAsia="Times New Roman"/>
              </w:rPr>
              <w:t>Alpha Numeric</w:t>
            </w:r>
          </w:p>
        </w:tc>
        <w:tc>
          <w:tcPr>
            <w:tcW w:w="837" w:type="dxa"/>
            <w:shd w:val="clear" w:color="auto" w:fill="D9E2F3"/>
          </w:tcPr>
          <w:p w14:paraId="2297F2C2" w14:textId="77777777" w:rsidR="002123AD" w:rsidRPr="00363067" w:rsidRDefault="002123AD">
            <w:pPr>
              <w:spacing w:before="0" w:after="0" w:line="240" w:lineRule="auto"/>
              <w:rPr>
                <w:rFonts w:eastAsia="Times New Roman"/>
              </w:rPr>
            </w:pPr>
            <w:r w:rsidRPr="00363067">
              <w:rPr>
                <w:rFonts w:eastAsia="Times New Roman"/>
              </w:rPr>
              <w:t>13</w:t>
            </w:r>
          </w:p>
        </w:tc>
        <w:tc>
          <w:tcPr>
            <w:tcW w:w="2390" w:type="dxa"/>
            <w:shd w:val="clear" w:color="auto" w:fill="D9E2F3"/>
            <w:hideMark/>
          </w:tcPr>
          <w:p w14:paraId="3A48D27F" w14:textId="77777777" w:rsidR="002123AD" w:rsidRPr="00363067" w:rsidRDefault="002123AD">
            <w:pPr>
              <w:spacing w:before="0" w:after="0" w:line="240" w:lineRule="auto"/>
              <w:rPr>
                <w:rFonts w:eastAsia="Times New Roman"/>
              </w:rPr>
            </w:pPr>
            <w:r w:rsidRPr="00363067">
              <w:rPr>
                <w:rFonts w:eastAsia="Times New Roman"/>
              </w:rPr>
              <w:t> </w:t>
            </w:r>
          </w:p>
        </w:tc>
      </w:tr>
      <w:tr w:rsidR="002123AD" w:rsidRPr="00363067" w14:paraId="496D4DF9" w14:textId="77777777" w:rsidTr="005A2FF9">
        <w:trPr>
          <w:trHeight w:val="319"/>
        </w:trPr>
        <w:tc>
          <w:tcPr>
            <w:tcW w:w="1685" w:type="dxa"/>
            <w:shd w:val="clear" w:color="auto" w:fill="auto"/>
          </w:tcPr>
          <w:p w14:paraId="62A6870C" w14:textId="77777777" w:rsidR="002123AD" w:rsidRPr="00363067" w:rsidRDefault="002123AD">
            <w:pPr>
              <w:spacing w:before="0" w:after="0" w:line="240" w:lineRule="auto"/>
              <w:rPr>
                <w:rFonts w:eastAsia="Times New Roman"/>
                <w:b/>
                <w:bCs/>
              </w:rPr>
            </w:pPr>
            <w:r w:rsidRPr="00363067">
              <w:rPr>
                <w:rFonts w:eastAsia="Times New Roman"/>
                <w:b/>
                <w:bCs/>
              </w:rPr>
              <w:t>Debtor Nm</w:t>
            </w:r>
          </w:p>
        </w:tc>
        <w:tc>
          <w:tcPr>
            <w:tcW w:w="3525" w:type="dxa"/>
            <w:shd w:val="clear" w:color="auto" w:fill="auto"/>
          </w:tcPr>
          <w:p w14:paraId="2997B8D8" w14:textId="77777777" w:rsidR="002123AD" w:rsidRPr="00363067" w:rsidRDefault="002123AD">
            <w:pPr>
              <w:spacing w:before="0" w:after="0" w:line="240" w:lineRule="auto"/>
              <w:rPr>
                <w:rFonts w:eastAsia="Times New Roman"/>
              </w:rPr>
            </w:pPr>
            <w:r w:rsidRPr="00363067">
              <w:rPr>
                <w:rFonts w:eastAsia="Times New Roman"/>
              </w:rPr>
              <w:t>Customer name should be maximum of 40 digit</w:t>
            </w:r>
          </w:p>
        </w:tc>
        <w:tc>
          <w:tcPr>
            <w:tcW w:w="1148" w:type="dxa"/>
          </w:tcPr>
          <w:p w14:paraId="3C9AF602" w14:textId="77777777" w:rsidR="002123AD" w:rsidRPr="00363067" w:rsidRDefault="002123AD">
            <w:pPr>
              <w:spacing w:before="0" w:after="0" w:line="240" w:lineRule="auto"/>
              <w:rPr>
                <w:rFonts w:eastAsia="Times New Roman"/>
              </w:rPr>
            </w:pPr>
            <w:r>
              <w:rPr>
                <w:rFonts w:eastAsia="Times New Roman"/>
              </w:rPr>
              <w:t>Alpha Numeric</w:t>
            </w:r>
          </w:p>
        </w:tc>
        <w:tc>
          <w:tcPr>
            <w:tcW w:w="837" w:type="dxa"/>
            <w:shd w:val="clear" w:color="auto" w:fill="auto"/>
          </w:tcPr>
          <w:p w14:paraId="1FDC85C4" w14:textId="77777777" w:rsidR="002123AD" w:rsidRPr="00363067" w:rsidRDefault="002123AD">
            <w:pPr>
              <w:spacing w:before="0" w:after="0" w:line="240" w:lineRule="auto"/>
              <w:rPr>
                <w:rFonts w:eastAsia="Times New Roman"/>
              </w:rPr>
            </w:pPr>
            <w:r w:rsidRPr="00363067">
              <w:rPr>
                <w:rFonts w:eastAsia="Times New Roman"/>
              </w:rPr>
              <w:t>40</w:t>
            </w:r>
          </w:p>
        </w:tc>
        <w:tc>
          <w:tcPr>
            <w:tcW w:w="2390" w:type="dxa"/>
            <w:shd w:val="clear" w:color="auto" w:fill="auto"/>
          </w:tcPr>
          <w:p w14:paraId="6A047E47" w14:textId="77777777" w:rsidR="002123AD" w:rsidRPr="00363067" w:rsidRDefault="002123AD">
            <w:pPr>
              <w:spacing w:before="0" w:after="0" w:line="240" w:lineRule="auto"/>
              <w:rPr>
                <w:rFonts w:eastAsia="Times New Roman"/>
              </w:rPr>
            </w:pPr>
            <w:r w:rsidRPr="00363067">
              <w:rPr>
                <w:rFonts w:eastAsia="Times New Roman"/>
              </w:rPr>
              <w:t> </w:t>
            </w:r>
          </w:p>
        </w:tc>
      </w:tr>
      <w:tr w:rsidR="002123AD" w:rsidRPr="00363067" w14:paraId="1AE121A8" w14:textId="77777777" w:rsidTr="005A2FF9">
        <w:trPr>
          <w:trHeight w:val="319"/>
        </w:trPr>
        <w:tc>
          <w:tcPr>
            <w:tcW w:w="1685" w:type="dxa"/>
            <w:shd w:val="clear" w:color="auto" w:fill="D9E2F3"/>
          </w:tcPr>
          <w:p w14:paraId="01551DAE" w14:textId="77777777" w:rsidR="002123AD" w:rsidRPr="00363067" w:rsidRDefault="002123AD">
            <w:pPr>
              <w:spacing w:before="0" w:after="0" w:line="240" w:lineRule="auto"/>
              <w:rPr>
                <w:rFonts w:eastAsia="Times New Roman"/>
                <w:b/>
                <w:bCs/>
              </w:rPr>
            </w:pPr>
            <w:r w:rsidRPr="00363067">
              <w:rPr>
                <w:rFonts w:eastAsia="Times New Roman"/>
                <w:b/>
                <w:bCs/>
              </w:rPr>
              <w:t>Debtor AccNo</w:t>
            </w:r>
          </w:p>
        </w:tc>
        <w:tc>
          <w:tcPr>
            <w:tcW w:w="3525" w:type="dxa"/>
            <w:shd w:val="clear" w:color="auto" w:fill="D9E2F3"/>
          </w:tcPr>
          <w:p w14:paraId="396055FB" w14:textId="77777777" w:rsidR="002123AD" w:rsidRPr="00363067" w:rsidRDefault="002123AD">
            <w:pPr>
              <w:spacing w:before="0" w:after="0" w:line="240" w:lineRule="auto"/>
              <w:rPr>
                <w:rFonts w:eastAsia="Times New Roman"/>
              </w:rPr>
            </w:pPr>
            <w:r w:rsidRPr="00363067">
              <w:rPr>
                <w:rFonts w:eastAsia="Times New Roman"/>
              </w:rPr>
              <w:t>Customer Account Number should be maximum of 35 digit.</w:t>
            </w:r>
          </w:p>
        </w:tc>
        <w:tc>
          <w:tcPr>
            <w:tcW w:w="1148" w:type="dxa"/>
            <w:shd w:val="clear" w:color="auto" w:fill="D9E2F3"/>
          </w:tcPr>
          <w:p w14:paraId="3FCF59BF" w14:textId="77777777" w:rsidR="002123AD" w:rsidRPr="00363067" w:rsidRDefault="002123AD">
            <w:pPr>
              <w:spacing w:before="0" w:after="0" w:line="240" w:lineRule="auto"/>
              <w:rPr>
                <w:rFonts w:eastAsia="Times New Roman"/>
              </w:rPr>
            </w:pPr>
            <w:r>
              <w:rPr>
                <w:rFonts w:eastAsia="Times New Roman"/>
              </w:rPr>
              <w:t>Alpha Numeric</w:t>
            </w:r>
          </w:p>
        </w:tc>
        <w:tc>
          <w:tcPr>
            <w:tcW w:w="837" w:type="dxa"/>
            <w:shd w:val="clear" w:color="auto" w:fill="D9E2F3"/>
          </w:tcPr>
          <w:p w14:paraId="10B2D858" w14:textId="77777777" w:rsidR="002123AD" w:rsidRPr="00363067" w:rsidRDefault="002123AD">
            <w:pPr>
              <w:spacing w:before="0" w:after="0" w:line="240" w:lineRule="auto"/>
              <w:rPr>
                <w:rFonts w:eastAsia="Times New Roman"/>
              </w:rPr>
            </w:pPr>
            <w:r w:rsidRPr="00363067">
              <w:rPr>
                <w:rFonts w:eastAsia="Times New Roman"/>
              </w:rPr>
              <w:t>35</w:t>
            </w:r>
          </w:p>
        </w:tc>
        <w:tc>
          <w:tcPr>
            <w:tcW w:w="2390" w:type="dxa"/>
            <w:shd w:val="clear" w:color="auto" w:fill="D9E2F3"/>
          </w:tcPr>
          <w:p w14:paraId="38226749" w14:textId="77777777" w:rsidR="002123AD" w:rsidRPr="00363067" w:rsidRDefault="002123AD">
            <w:pPr>
              <w:spacing w:before="0" w:after="0" w:line="240" w:lineRule="auto"/>
              <w:rPr>
                <w:rFonts w:eastAsia="Times New Roman"/>
              </w:rPr>
            </w:pPr>
            <w:r w:rsidRPr="00363067">
              <w:rPr>
                <w:rFonts w:eastAsia="Times New Roman"/>
              </w:rPr>
              <w:t> </w:t>
            </w:r>
          </w:p>
        </w:tc>
      </w:tr>
      <w:tr w:rsidR="002123AD" w:rsidRPr="00363067" w14:paraId="5DA6959B" w14:textId="77777777" w:rsidTr="005A2FF9">
        <w:trPr>
          <w:trHeight w:val="319"/>
        </w:trPr>
        <w:tc>
          <w:tcPr>
            <w:tcW w:w="1685" w:type="dxa"/>
            <w:shd w:val="clear" w:color="auto" w:fill="D9E2F3"/>
          </w:tcPr>
          <w:p w14:paraId="49D4DE1B" w14:textId="77777777" w:rsidR="002123AD" w:rsidRPr="00363067" w:rsidRDefault="002123AD">
            <w:pPr>
              <w:spacing w:before="0" w:after="0" w:line="240" w:lineRule="auto"/>
              <w:rPr>
                <w:rFonts w:eastAsia="Times New Roman"/>
                <w:b/>
                <w:bCs/>
              </w:rPr>
            </w:pPr>
            <w:r w:rsidRPr="00D719A5">
              <w:rPr>
                <w:rFonts w:eastAsia="Times New Roman"/>
                <w:b/>
                <w:bCs/>
              </w:rPr>
              <w:t>Acct_Type</w:t>
            </w:r>
          </w:p>
        </w:tc>
        <w:tc>
          <w:tcPr>
            <w:tcW w:w="3525" w:type="dxa"/>
            <w:shd w:val="clear" w:color="auto" w:fill="D9E2F3"/>
          </w:tcPr>
          <w:p w14:paraId="065994DE" w14:textId="77777777" w:rsidR="002123AD" w:rsidRPr="00363067" w:rsidRDefault="002123AD">
            <w:pPr>
              <w:spacing w:before="0" w:after="0" w:line="240" w:lineRule="auto"/>
              <w:rPr>
                <w:rFonts w:eastAsia="Times New Roman"/>
              </w:rPr>
            </w:pPr>
            <w:r>
              <w:t xml:space="preserve">Debtor Account Type </w:t>
            </w:r>
          </w:p>
        </w:tc>
        <w:tc>
          <w:tcPr>
            <w:tcW w:w="1148" w:type="dxa"/>
            <w:shd w:val="clear" w:color="auto" w:fill="D9E2F3"/>
          </w:tcPr>
          <w:p w14:paraId="35B0C112" w14:textId="77777777" w:rsidR="002123AD" w:rsidRDefault="002123AD">
            <w:pPr>
              <w:spacing w:before="0" w:after="0" w:line="240" w:lineRule="auto"/>
              <w:rPr>
                <w:rFonts w:eastAsia="Times New Roman"/>
              </w:rPr>
            </w:pPr>
            <w:r>
              <w:rPr>
                <w:rFonts w:eastAsia="Times New Roman"/>
              </w:rPr>
              <w:t>Alpha Numeric</w:t>
            </w:r>
          </w:p>
        </w:tc>
        <w:tc>
          <w:tcPr>
            <w:tcW w:w="837" w:type="dxa"/>
            <w:shd w:val="clear" w:color="auto" w:fill="D9E2F3"/>
          </w:tcPr>
          <w:p w14:paraId="58EBA0C3" w14:textId="77777777" w:rsidR="002123AD" w:rsidRPr="00363067" w:rsidRDefault="002123AD">
            <w:pPr>
              <w:spacing w:before="0" w:after="0" w:line="240" w:lineRule="auto"/>
              <w:rPr>
                <w:rFonts w:eastAsia="Times New Roman"/>
              </w:rPr>
            </w:pPr>
            <w:r w:rsidRPr="00363067">
              <w:rPr>
                <w:rFonts w:eastAsia="Times New Roman"/>
              </w:rPr>
              <w:t>35</w:t>
            </w:r>
          </w:p>
        </w:tc>
        <w:tc>
          <w:tcPr>
            <w:tcW w:w="2390" w:type="dxa"/>
            <w:shd w:val="clear" w:color="auto" w:fill="D9E2F3"/>
          </w:tcPr>
          <w:p w14:paraId="62832EC8" w14:textId="77777777" w:rsidR="002123AD" w:rsidRPr="00363067" w:rsidRDefault="002123AD">
            <w:pPr>
              <w:spacing w:before="0" w:after="0" w:line="240" w:lineRule="auto"/>
              <w:rPr>
                <w:rFonts w:eastAsia="Times New Roman"/>
              </w:rPr>
            </w:pPr>
            <w:r>
              <w:t>Should be either of SAVINGS or CURRENT</w:t>
            </w:r>
          </w:p>
        </w:tc>
      </w:tr>
      <w:tr w:rsidR="002123AD" w:rsidRPr="00363067" w14:paraId="612DA76B" w14:textId="77777777" w:rsidTr="005A2FF9">
        <w:trPr>
          <w:trHeight w:val="319"/>
        </w:trPr>
        <w:tc>
          <w:tcPr>
            <w:tcW w:w="1685" w:type="dxa"/>
            <w:shd w:val="clear" w:color="auto" w:fill="D9E2F3"/>
          </w:tcPr>
          <w:p w14:paraId="5AC64B2D" w14:textId="77777777" w:rsidR="002123AD" w:rsidRPr="00363067" w:rsidRDefault="002123AD">
            <w:pPr>
              <w:spacing w:before="0" w:after="0" w:line="240" w:lineRule="auto"/>
              <w:rPr>
                <w:rFonts w:eastAsia="Times New Roman"/>
                <w:b/>
                <w:bCs/>
              </w:rPr>
            </w:pPr>
            <w:r w:rsidRPr="00D719A5">
              <w:rPr>
                <w:rFonts w:eastAsia="Times New Roman"/>
                <w:b/>
                <w:bCs/>
              </w:rPr>
              <w:t>Cons_Ref_No</w:t>
            </w:r>
          </w:p>
        </w:tc>
        <w:tc>
          <w:tcPr>
            <w:tcW w:w="3525" w:type="dxa"/>
            <w:shd w:val="clear" w:color="auto" w:fill="D9E2F3"/>
          </w:tcPr>
          <w:p w14:paraId="043EDE75" w14:textId="77777777" w:rsidR="002123AD" w:rsidRPr="00363067" w:rsidRDefault="002123AD">
            <w:pPr>
              <w:spacing w:before="0" w:after="0" w:line="240" w:lineRule="auto"/>
              <w:rPr>
                <w:rFonts w:eastAsia="Times New Roman"/>
              </w:rPr>
            </w:pPr>
            <w:r>
              <w:rPr>
                <w:rFonts w:eastAsia="Times New Roman"/>
              </w:rPr>
              <w:t>Consumer Reference Number</w:t>
            </w:r>
          </w:p>
        </w:tc>
        <w:tc>
          <w:tcPr>
            <w:tcW w:w="1148" w:type="dxa"/>
            <w:shd w:val="clear" w:color="auto" w:fill="D9E2F3"/>
          </w:tcPr>
          <w:p w14:paraId="7AE8F190" w14:textId="77777777" w:rsidR="002123AD" w:rsidRDefault="002123AD">
            <w:pPr>
              <w:spacing w:before="0" w:after="0" w:line="240" w:lineRule="auto"/>
              <w:rPr>
                <w:rFonts w:eastAsia="Times New Roman"/>
              </w:rPr>
            </w:pPr>
            <w:r>
              <w:rPr>
                <w:rFonts w:eastAsia="Times New Roman"/>
              </w:rPr>
              <w:t>Alpha Numeric</w:t>
            </w:r>
          </w:p>
        </w:tc>
        <w:tc>
          <w:tcPr>
            <w:tcW w:w="837" w:type="dxa"/>
            <w:shd w:val="clear" w:color="auto" w:fill="D9E2F3"/>
          </w:tcPr>
          <w:p w14:paraId="558810F4" w14:textId="77777777" w:rsidR="002123AD" w:rsidRPr="00363067" w:rsidRDefault="002123AD">
            <w:pPr>
              <w:spacing w:before="0" w:after="0" w:line="240" w:lineRule="auto"/>
              <w:rPr>
                <w:rFonts w:eastAsia="Times New Roman"/>
              </w:rPr>
            </w:pPr>
            <w:r w:rsidRPr="00363067">
              <w:rPr>
                <w:rFonts w:eastAsia="Times New Roman"/>
              </w:rPr>
              <w:t>35</w:t>
            </w:r>
          </w:p>
        </w:tc>
        <w:tc>
          <w:tcPr>
            <w:tcW w:w="2390" w:type="dxa"/>
            <w:shd w:val="clear" w:color="auto" w:fill="D9E2F3"/>
          </w:tcPr>
          <w:p w14:paraId="5FFF535B" w14:textId="77777777" w:rsidR="002123AD" w:rsidRPr="00363067" w:rsidRDefault="002123AD">
            <w:pPr>
              <w:spacing w:before="0" w:after="0" w:line="240" w:lineRule="auto"/>
              <w:rPr>
                <w:rFonts w:eastAsia="Times New Roman"/>
              </w:rPr>
            </w:pPr>
          </w:p>
        </w:tc>
      </w:tr>
      <w:tr w:rsidR="002123AD" w:rsidRPr="00363067" w14:paraId="45C030F7" w14:textId="77777777" w:rsidTr="005A2FF9">
        <w:trPr>
          <w:trHeight w:val="319"/>
        </w:trPr>
        <w:tc>
          <w:tcPr>
            <w:tcW w:w="1685" w:type="dxa"/>
            <w:shd w:val="clear" w:color="auto" w:fill="D9E2F3"/>
          </w:tcPr>
          <w:p w14:paraId="2F7C9A26" w14:textId="77777777" w:rsidR="002123AD" w:rsidRPr="00363067" w:rsidRDefault="002123AD">
            <w:pPr>
              <w:spacing w:before="0" w:after="0" w:line="240" w:lineRule="auto"/>
              <w:rPr>
                <w:rFonts w:eastAsia="Times New Roman"/>
                <w:b/>
                <w:bCs/>
              </w:rPr>
            </w:pPr>
            <w:r w:rsidRPr="00D719A5">
              <w:rPr>
                <w:rFonts w:eastAsia="Times New Roman"/>
                <w:b/>
                <w:bCs/>
              </w:rPr>
              <w:t>Phone</w:t>
            </w:r>
          </w:p>
        </w:tc>
        <w:tc>
          <w:tcPr>
            <w:tcW w:w="3525" w:type="dxa"/>
            <w:shd w:val="clear" w:color="auto" w:fill="D9E2F3"/>
          </w:tcPr>
          <w:p w14:paraId="5A327B52" w14:textId="77777777" w:rsidR="002123AD" w:rsidRPr="00363067" w:rsidRDefault="002123AD">
            <w:pPr>
              <w:spacing w:before="0" w:after="0" w:line="240" w:lineRule="auto"/>
              <w:rPr>
                <w:rFonts w:eastAsia="Times New Roman"/>
              </w:rPr>
            </w:pPr>
            <w:r>
              <w:rPr>
                <w:rFonts w:eastAsia="Times New Roman"/>
              </w:rPr>
              <w:t>Phone Number of the Customer</w:t>
            </w:r>
          </w:p>
        </w:tc>
        <w:tc>
          <w:tcPr>
            <w:tcW w:w="1148" w:type="dxa"/>
            <w:shd w:val="clear" w:color="auto" w:fill="D9E2F3"/>
          </w:tcPr>
          <w:p w14:paraId="5DB1D89F" w14:textId="77777777" w:rsidR="002123AD" w:rsidRDefault="002123AD">
            <w:pPr>
              <w:spacing w:before="0" w:after="0" w:line="240" w:lineRule="auto"/>
              <w:rPr>
                <w:rFonts w:eastAsia="Times New Roman"/>
              </w:rPr>
            </w:pPr>
            <w:r>
              <w:rPr>
                <w:rFonts w:eastAsia="Times New Roman"/>
              </w:rPr>
              <w:t>Alpha Numeric</w:t>
            </w:r>
          </w:p>
        </w:tc>
        <w:tc>
          <w:tcPr>
            <w:tcW w:w="837" w:type="dxa"/>
            <w:shd w:val="clear" w:color="auto" w:fill="D9E2F3"/>
          </w:tcPr>
          <w:p w14:paraId="0AD031D1" w14:textId="77777777" w:rsidR="002123AD" w:rsidRPr="00363067" w:rsidRDefault="002123AD">
            <w:pPr>
              <w:spacing w:before="0" w:after="0" w:line="240" w:lineRule="auto"/>
              <w:rPr>
                <w:rFonts w:eastAsia="Times New Roman"/>
              </w:rPr>
            </w:pPr>
            <w:r>
              <w:rPr>
                <w:rFonts w:eastAsia="Times New Roman"/>
              </w:rPr>
              <w:t>16</w:t>
            </w:r>
          </w:p>
        </w:tc>
        <w:tc>
          <w:tcPr>
            <w:tcW w:w="2390" w:type="dxa"/>
            <w:shd w:val="clear" w:color="auto" w:fill="D9E2F3"/>
          </w:tcPr>
          <w:p w14:paraId="7013E189" w14:textId="679B4B56" w:rsidR="002123AD" w:rsidRPr="00363067" w:rsidRDefault="002123AD">
            <w:pPr>
              <w:spacing w:before="0" w:after="0" w:line="240" w:lineRule="auto"/>
              <w:rPr>
                <w:rFonts w:eastAsia="Times New Roman"/>
              </w:rPr>
            </w:pPr>
            <w:r>
              <w:t>S</w:t>
            </w:r>
            <w:r w:rsidRPr="0008793D">
              <w:t>hould be given in the format +91-xxx-xxx</w:t>
            </w:r>
            <w:r w:rsidR="00E2422E">
              <w:t>x</w:t>
            </w:r>
            <w:r w:rsidRPr="0008793D">
              <w:t>xxxx. +91- is mandatory.</w:t>
            </w:r>
          </w:p>
        </w:tc>
      </w:tr>
      <w:tr w:rsidR="002123AD" w:rsidRPr="00363067" w14:paraId="1CFB0B8C" w14:textId="77777777" w:rsidTr="005A2FF9">
        <w:trPr>
          <w:trHeight w:val="319"/>
        </w:trPr>
        <w:tc>
          <w:tcPr>
            <w:tcW w:w="1685" w:type="dxa"/>
            <w:shd w:val="clear" w:color="auto" w:fill="D9E2F3"/>
          </w:tcPr>
          <w:p w14:paraId="792358A8" w14:textId="77777777" w:rsidR="002123AD" w:rsidRPr="00363067" w:rsidRDefault="002123AD">
            <w:pPr>
              <w:spacing w:before="0" w:after="0" w:line="240" w:lineRule="auto"/>
              <w:rPr>
                <w:rFonts w:eastAsia="Times New Roman"/>
                <w:b/>
                <w:bCs/>
              </w:rPr>
            </w:pPr>
            <w:r w:rsidRPr="00D719A5">
              <w:rPr>
                <w:rFonts w:eastAsia="Times New Roman"/>
                <w:b/>
                <w:bCs/>
              </w:rPr>
              <w:t>Mobile</w:t>
            </w:r>
          </w:p>
        </w:tc>
        <w:tc>
          <w:tcPr>
            <w:tcW w:w="3525" w:type="dxa"/>
            <w:shd w:val="clear" w:color="auto" w:fill="D9E2F3"/>
          </w:tcPr>
          <w:p w14:paraId="5C0D1892" w14:textId="77777777" w:rsidR="002123AD" w:rsidRPr="00363067" w:rsidRDefault="002123AD">
            <w:pPr>
              <w:spacing w:before="0" w:after="0" w:line="240" w:lineRule="auto"/>
              <w:rPr>
                <w:rFonts w:eastAsia="Times New Roman"/>
              </w:rPr>
            </w:pPr>
            <w:r>
              <w:rPr>
                <w:rFonts w:eastAsia="Times New Roman"/>
              </w:rPr>
              <w:t>Mobile Number of the Customer</w:t>
            </w:r>
          </w:p>
        </w:tc>
        <w:tc>
          <w:tcPr>
            <w:tcW w:w="1148" w:type="dxa"/>
            <w:shd w:val="clear" w:color="auto" w:fill="D9E2F3"/>
          </w:tcPr>
          <w:p w14:paraId="7D747679" w14:textId="77777777" w:rsidR="002123AD" w:rsidRDefault="002123AD">
            <w:pPr>
              <w:spacing w:before="0" w:after="0" w:line="240" w:lineRule="auto"/>
              <w:rPr>
                <w:rFonts w:eastAsia="Times New Roman"/>
              </w:rPr>
            </w:pPr>
            <w:r>
              <w:rPr>
                <w:rFonts w:eastAsia="Times New Roman"/>
              </w:rPr>
              <w:t>Alpha Numeric</w:t>
            </w:r>
          </w:p>
        </w:tc>
        <w:tc>
          <w:tcPr>
            <w:tcW w:w="837" w:type="dxa"/>
            <w:shd w:val="clear" w:color="auto" w:fill="D9E2F3"/>
          </w:tcPr>
          <w:p w14:paraId="77F1ED33" w14:textId="77777777" w:rsidR="002123AD" w:rsidRPr="00363067" w:rsidRDefault="002123AD">
            <w:pPr>
              <w:spacing w:before="0" w:after="0" w:line="240" w:lineRule="auto"/>
              <w:rPr>
                <w:rFonts w:eastAsia="Times New Roman"/>
              </w:rPr>
            </w:pPr>
            <w:r>
              <w:rPr>
                <w:rFonts w:eastAsia="Times New Roman"/>
              </w:rPr>
              <w:t>14</w:t>
            </w:r>
          </w:p>
        </w:tc>
        <w:tc>
          <w:tcPr>
            <w:tcW w:w="2390" w:type="dxa"/>
            <w:shd w:val="clear" w:color="auto" w:fill="D9E2F3"/>
          </w:tcPr>
          <w:p w14:paraId="1725B770" w14:textId="77777777" w:rsidR="002123AD" w:rsidRPr="00363067" w:rsidRDefault="002123AD">
            <w:pPr>
              <w:spacing w:before="0" w:after="0" w:line="240" w:lineRule="auto"/>
              <w:rPr>
                <w:rFonts w:eastAsia="Times New Roman"/>
              </w:rPr>
            </w:pPr>
            <w:r>
              <w:rPr>
                <w:rFonts w:eastAsia="Times New Roman"/>
              </w:rPr>
              <w:t>S</w:t>
            </w:r>
            <w:r w:rsidRPr="00F43B12">
              <w:rPr>
                <w:rFonts w:eastAsia="Times New Roman"/>
              </w:rPr>
              <w:t>hould be given in the format +91-xxxxxxxxxx. +91- is mandatory.</w:t>
            </w:r>
          </w:p>
        </w:tc>
      </w:tr>
      <w:tr w:rsidR="002123AD" w:rsidRPr="00363067" w14:paraId="1005755D" w14:textId="77777777" w:rsidTr="005A2FF9">
        <w:trPr>
          <w:trHeight w:val="319"/>
        </w:trPr>
        <w:tc>
          <w:tcPr>
            <w:tcW w:w="1685" w:type="dxa"/>
            <w:shd w:val="clear" w:color="auto" w:fill="D9E2F3"/>
          </w:tcPr>
          <w:p w14:paraId="65F6B4C0" w14:textId="77777777" w:rsidR="002123AD" w:rsidRPr="00363067" w:rsidRDefault="002123AD">
            <w:pPr>
              <w:spacing w:before="0" w:after="0" w:line="240" w:lineRule="auto"/>
              <w:rPr>
                <w:rFonts w:eastAsia="Times New Roman"/>
                <w:b/>
                <w:bCs/>
              </w:rPr>
            </w:pPr>
            <w:r w:rsidRPr="00D719A5">
              <w:rPr>
                <w:rFonts w:eastAsia="Times New Roman"/>
                <w:b/>
                <w:bCs/>
              </w:rPr>
              <w:t>Email</w:t>
            </w:r>
          </w:p>
        </w:tc>
        <w:tc>
          <w:tcPr>
            <w:tcW w:w="3525" w:type="dxa"/>
            <w:shd w:val="clear" w:color="auto" w:fill="D9E2F3"/>
          </w:tcPr>
          <w:p w14:paraId="4481211C" w14:textId="77777777" w:rsidR="002123AD" w:rsidRPr="00363067" w:rsidRDefault="002123AD">
            <w:pPr>
              <w:spacing w:before="0" w:after="0" w:line="240" w:lineRule="auto"/>
              <w:rPr>
                <w:rFonts w:eastAsia="Times New Roman"/>
              </w:rPr>
            </w:pPr>
            <w:r>
              <w:rPr>
                <w:rFonts w:eastAsia="Times New Roman"/>
              </w:rPr>
              <w:t>Email ID of the Customer</w:t>
            </w:r>
          </w:p>
        </w:tc>
        <w:tc>
          <w:tcPr>
            <w:tcW w:w="1148" w:type="dxa"/>
            <w:shd w:val="clear" w:color="auto" w:fill="D9E2F3"/>
          </w:tcPr>
          <w:p w14:paraId="28E01693" w14:textId="77777777" w:rsidR="002123AD" w:rsidRDefault="002123AD">
            <w:pPr>
              <w:spacing w:before="0" w:after="0" w:line="240" w:lineRule="auto"/>
              <w:rPr>
                <w:rFonts w:eastAsia="Times New Roman"/>
              </w:rPr>
            </w:pPr>
            <w:r>
              <w:rPr>
                <w:rFonts w:eastAsia="Times New Roman"/>
              </w:rPr>
              <w:t>Alpha Numeric</w:t>
            </w:r>
          </w:p>
        </w:tc>
        <w:tc>
          <w:tcPr>
            <w:tcW w:w="837" w:type="dxa"/>
            <w:shd w:val="clear" w:color="auto" w:fill="D9E2F3"/>
          </w:tcPr>
          <w:p w14:paraId="37CED25B" w14:textId="77777777" w:rsidR="002123AD" w:rsidRPr="00363067" w:rsidRDefault="002123AD">
            <w:pPr>
              <w:spacing w:before="0" w:after="0" w:line="240" w:lineRule="auto"/>
              <w:rPr>
                <w:rFonts w:eastAsia="Times New Roman"/>
              </w:rPr>
            </w:pPr>
            <w:r>
              <w:rPr>
                <w:rFonts w:eastAsia="Times New Roman"/>
              </w:rPr>
              <w:t>50</w:t>
            </w:r>
          </w:p>
        </w:tc>
        <w:tc>
          <w:tcPr>
            <w:tcW w:w="2390" w:type="dxa"/>
            <w:shd w:val="clear" w:color="auto" w:fill="D9E2F3"/>
          </w:tcPr>
          <w:p w14:paraId="1468B571" w14:textId="77777777" w:rsidR="002123AD" w:rsidRPr="00363067" w:rsidRDefault="002123AD">
            <w:pPr>
              <w:spacing w:before="0" w:after="0" w:line="240" w:lineRule="auto"/>
              <w:rPr>
                <w:rFonts w:eastAsia="Times New Roman"/>
              </w:rPr>
            </w:pPr>
            <w:r>
              <w:rPr>
                <w:rFonts w:eastAsia="Times New Roman"/>
              </w:rPr>
              <w:t>Should be valid email id</w:t>
            </w:r>
          </w:p>
        </w:tc>
      </w:tr>
      <w:tr w:rsidR="002123AD" w:rsidRPr="00363067" w14:paraId="53A51530" w14:textId="77777777" w:rsidTr="005A2FF9">
        <w:trPr>
          <w:trHeight w:val="319"/>
        </w:trPr>
        <w:tc>
          <w:tcPr>
            <w:tcW w:w="1685" w:type="dxa"/>
            <w:shd w:val="clear" w:color="auto" w:fill="D9E2F3"/>
          </w:tcPr>
          <w:p w14:paraId="3C7424F0" w14:textId="77777777" w:rsidR="002123AD" w:rsidRPr="00363067" w:rsidRDefault="002123AD">
            <w:pPr>
              <w:spacing w:before="0" w:after="0" w:line="240" w:lineRule="auto"/>
              <w:rPr>
                <w:rFonts w:eastAsia="Times New Roman"/>
                <w:b/>
                <w:bCs/>
              </w:rPr>
            </w:pPr>
            <w:r w:rsidRPr="00D719A5">
              <w:rPr>
                <w:rFonts w:eastAsia="Times New Roman"/>
                <w:b/>
                <w:bCs/>
              </w:rPr>
              <w:t>Pan</w:t>
            </w:r>
          </w:p>
        </w:tc>
        <w:tc>
          <w:tcPr>
            <w:tcW w:w="3525" w:type="dxa"/>
            <w:shd w:val="clear" w:color="auto" w:fill="D9E2F3"/>
          </w:tcPr>
          <w:p w14:paraId="4EB9CED9" w14:textId="77777777" w:rsidR="002123AD" w:rsidRPr="00363067" w:rsidRDefault="002123AD">
            <w:pPr>
              <w:spacing w:before="0" w:after="0" w:line="240" w:lineRule="auto"/>
              <w:rPr>
                <w:rFonts w:eastAsia="Times New Roman"/>
              </w:rPr>
            </w:pPr>
            <w:r>
              <w:rPr>
                <w:rFonts w:eastAsia="Times New Roman"/>
              </w:rPr>
              <w:t>Pan Number of the Customer</w:t>
            </w:r>
          </w:p>
        </w:tc>
        <w:tc>
          <w:tcPr>
            <w:tcW w:w="1148" w:type="dxa"/>
            <w:shd w:val="clear" w:color="auto" w:fill="D9E2F3"/>
          </w:tcPr>
          <w:p w14:paraId="4941357F" w14:textId="77777777" w:rsidR="002123AD" w:rsidRDefault="002123AD">
            <w:pPr>
              <w:spacing w:before="0" w:after="0" w:line="240" w:lineRule="auto"/>
              <w:rPr>
                <w:rFonts w:eastAsia="Times New Roman"/>
              </w:rPr>
            </w:pPr>
            <w:r>
              <w:rPr>
                <w:rFonts w:eastAsia="Times New Roman"/>
              </w:rPr>
              <w:t>Alpha Numeric</w:t>
            </w:r>
          </w:p>
        </w:tc>
        <w:tc>
          <w:tcPr>
            <w:tcW w:w="837" w:type="dxa"/>
            <w:shd w:val="clear" w:color="auto" w:fill="D9E2F3"/>
          </w:tcPr>
          <w:p w14:paraId="65AE1ABB" w14:textId="77777777" w:rsidR="002123AD" w:rsidRPr="00363067" w:rsidRDefault="002123AD">
            <w:pPr>
              <w:spacing w:before="0" w:after="0" w:line="240" w:lineRule="auto"/>
              <w:rPr>
                <w:rFonts w:eastAsia="Times New Roman"/>
              </w:rPr>
            </w:pPr>
            <w:r>
              <w:rPr>
                <w:rFonts w:eastAsia="Times New Roman"/>
              </w:rPr>
              <w:t>10</w:t>
            </w:r>
          </w:p>
        </w:tc>
        <w:tc>
          <w:tcPr>
            <w:tcW w:w="2390" w:type="dxa"/>
            <w:shd w:val="clear" w:color="auto" w:fill="D9E2F3"/>
          </w:tcPr>
          <w:p w14:paraId="634470B7" w14:textId="77777777" w:rsidR="002123AD" w:rsidRPr="00363067" w:rsidRDefault="002123AD">
            <w:pPr>
              <w:spacing w:before="0" w:after="0" w:line="240" w:lineRule="auto"/>
              <w:rPr>
                <w:rFonts w:eastAsia="Times New Roman"/>
              </w:rPr>
            </w:pPr>
            <w:r>
              <w:rPr>
                <w:rFonts w:eastAsia="Times New Roman"/>
              </w:rPr>
              <w:t>Should be in Valid PAN format</w:t>
            </w:r>
          </w:p>
        </w:tc>
      </w:tr>
      <w:tr w:rsidR="002123AD" w:rsidRPr="00363067" w14:paraId="485D4618" w14:textId="77777777" w:rsidTr="005A2FF9">
        <w:trPr>
          <w:trHeight w:val="319"/>
        </w:trPr>
        <w:tc>
          <w:tcPr>
            <w:tcW w:w="1685" w:type="dxa"/>
            <w:shd w:val="clear" w:color="auto" w:fill="auto"/>
            <w:hideMark/>
          </w:tcPr>
          <w:p w14:paraId="7F2AC42D" w14:textId="77777777" w:rsidR="002123AD" w:rsidRPr="00363067" w:rsidRDefault="002123AD">
            <w:pPr>
              <w:spacing w:before="0" w:after="0" w:line="240" w:lineRule="auto"/>
              <w:rPr>
                <w:rFonts w:eastAsia="Times New Roman"/>
                <w:b/>
                <w:bCs/>
              </w:rPr>
            </w:pPr>
            <w:r w:rsidRPr="00363067">
              <w:rPr>
                <w:rFonts w:eastAsia="Times New Roman"/>
                <w:b/>
                <w:bCs/>
              </w:rPr>
              <w:t>Creditor Nm</w:t>
            </w:r>
          </w:p>
        </w:tc>
        <w:tc>
          <w:tcPr>
            <w:tcW w:w="3525" w:type="dxa"/>
            <w:shd w:val="clear" w:color="auto" w:fill="auto"/>
            <w:hideMark/>
          </w:tcPr>
          <w:p w14:paraId="26B4E836" w14:textId="77777777" w:rsidR="002123AD" w:rsidRPr="00363067" w:rsidRDefault="002123AD">
            <w:pPr>
              <w:spacing w:before="0" w:after="0" w:line="240" w:lineRule="auto"/>
              <w:rPr>
                <w:rFonts w:eastAsia="Times New Roman"/>
              </w:rPr>
            </w:pPr>
            <w:r w:rsidRPr="00363067">
              <w:rPr>
                <w:rFonts w:eastAsia="Times New Roman"/>
              </w:rPr>
              <w:t xml:space="preserve">Corporate Name. Length will be 40 </w:t>
            </w:r>
          </w:p>
        </w:tc>
        <w:tc>
          <w:tcPr>
            <w:tcW w:w="1148" w:type="dxa"/>
          </w:tcPr>
          <w:p w14:paraId="053D2ED2" w14:textId="77777777" w:rsidR="002123AD" w:rsidRDefault="002123AD">
            <w:pPr>
              <w:spacing w:before="0" w:after="0" w:line="240" w:lineRule="auto"/>
              <w:rPr>
                <w:rFonts w:eastAsia="Times New Roman"/>
              </w:rPr>
            </w:pPr>
            <w:r>
              <w:rPr>
                <w:rFonts w:eastAsia="Times New Roman"/>
              </w:rPr>
              <w:t>Alpha Numeric</w:t>
            </w:r>
          </w:p>
        </w:tc>
        <w:tc>
          <w:tcPr>
            <w:tcW w:w="837" w:type="dxa"/>
            <w:shd w:val="clear" w:color="auto" w:fill="auto"/>
          </w:tcPr>
          <w:p w14:paraId="1739E18B" w14:textId="77777777" w:rsidR="002123AD" w:rsidRPr="00363067" w:rsidRDefault="002123AD">
            <w:pPr>
              <w:spacing w:before="0" w:after="0" w:line="240" w:lineRule="auto"/>
              <w:rPr>
                <w:rFonts w:eastAsia="Times New Roman"/>
              </w:rPr>
            </w:pPr>
            <w:r>
              <w:rPr>
                <w:rFonts w:eastAsia="Times New Roman"/>
              </w:rPr>
              <w:t>1</w:t>
            </w:r>
            <w:r w:rsidRPr="00363067">
              <w:rPr>
                <w:rFonts w:eastAsia="Times New Roman"/>
              </w:rPr>
              <w:t>40</w:t>
            </w:r>
          </w:p>
        </w:tc>
        <w:tc>
          <w:tcPr>
            <w:tcW w:w="2390" w:type="dxa"/>
            <w:shd w:val="clear" w:color="auto" w:fill="auto"/>
            <w:hideMark/>
          </w:tcPr>
          <w:p w14:paraId="228E4E44" w14:textId="77777777" w:rsidR="002123AD" w:rsidRPr="00363067" w:rsidRDefault="002123AD">
            <w:pPr>
              <w:spacing w:before="0" w:after="0" w:line="240" w:lineRule="auto"/>
              <w:rPr>
                <w:rFonts w:eastAsia="Times New Roman"/>
              </w:rPr>
            </w:pPr>
            <w:r w:rsidRPr="00363067">
              <w:rPr>
                <w:rFonts w:eastAsia="Times New Roman"/>
              </w:rPr>
              <w:t> </w:t>
            </w:r>
          </w:p>
        </w:tc>
      </w:tr>
      <w:tr w:rsidR="002123AD" w:rsidRPr="00363067" w14:paraId="4FFC6F4C" w14:textId="77777777" w:rsidTr="005A2FF9">
        <w:trPr>
          <w:trHeight w:val="625"/>
        </w:trPr>
        <w:tc>
          <w:tcPr>
            <w:tcW w:w="1685" w:type="dxa"/>
            <w:shd w:val="clear" w:color="auto" w:fill="D9E2F3"/>
            <w:hideMark/>
          </w:tcPr>
          <w:p w14:paraId="3D56D3D2" w14:textId="77777777" w:rsidR="002123AD" w:rsidRPr="00363067" w:rsidRDefault="002123AD">
            <w:pPr>
              <w:spacing w:before="0" w:after="0" w:line="240" w:lineRule="auto"/>
              <w:rPr>
                <w:rFonts w:eastAsia="Times New Roman"/>
                <w:b/>
                <w:bCs/>
              </w:rPr>
            </w:pPr>
            <w:r w:rsidRPr="00363067">
              <w:rPr>
                <w:rFonts w:eastAsia="Times New Roman"/>
                <w:b/>
                <w:bCs/>
              </w:rPr>
              <w:t>Creditor AccNo</w:t>
            </w:r>
          </w:p>
        </w:tc>
        <w:tc>
          <w:tcPr>
            <w:tcW w:w="3525" w:type="dxa"/>
            <w:shd w:val="clear" w:color="auto" w:fill="D9E2F3"/>
            <w:hideMark/>
          </w:tcPr>
          <w:p w14:paraId="4708F59B" w14:textId="77777777" w:rsidR="002123AD" w:rsidRPr="00363067" w:rsidRDefault="002123AD">
            <w:pPr>
              <w:spacing w:before="0" w:after="0" w:line="240" w:lineRule="auto"/>
              <w:rPr>
                <w:rFonts w:eastAsia="Times New Roman"/>
              </w:rPr>
            </w:pPr>
            <w:r w:rsidRPr="00363067">
              <w:rPr>
                <w:rFonts w:eastAsia="Times New Roman"/>
              </w:rPr>
              <w:t>Will be the 18 digit Corporate ID</w:t>
            </w:r>
          </w:p>
        </w:tc>
        <w:tc>
          <w:tcPr>
            <w:tcW w:w="1148" w:type="dxa"/>
            <w:shd w:val="clear" w:color="auto" w:fill="D9E2F3"/>
          </w:tcPr>
          <w:p w14:paraId="3DC31EBD" w14:textId="77777777" w:rsidR="002123AD" w:rsidRPr="00363067" w:rsidRDefault="002123AD">
            <w:pPr>
              <w:spacing w:before="0" w:after="0" w:line="240" w:lineRule="auto"/>
              <w:rPr>
                <w:rFonts w:eastAsia="Times New Roman"/>
              </w:rPr>
            </w:pPr>
            <w:r>
              <w:rPr>
                <w:rFonts w:eastAsia="Times New Roman"/>
              </w:rPr>
              <w:t>Alpha Numeric</w:t>
            </w:r>
          </w:p>
        </w:tc>
        <w:tc>
          <w:tcPr>
            <w:tcW w:w="837" w:type="dxa"/>
            <w:shd w:val="clear" w:color="auto" w:fill="D9E2F3"/>
          </w:tcPr>
          <w:p w14:paraId="017F13ED" w14:textId="77777777" w:rsidR="002123AD" w:rsidRPr="00363067" w:rsidRDefault="002123AD">
            <w:pPr>
              <w:spacing w:before="0" w:after="0" w:line="240" w:lineRule="auto"/>
              <w:rPr>
                <w:rFonts w:eastAsia="Times New Roman"/>
              </w:rPr>
            </w:pPr>
            <w:r w:rsidRPr="00363067">
              <w:rPr>
                <w:rFonts w:eastAsia="Times New Roman"/>
              </w:rPr>
              <w:t>18</w:t>
            </w:r>
          </w:p>
        </w:tc>
        <w:tc>
          <w:tcPr>
            <w:tcW w:w="2390" w:type="dxa"/>
            <w:shd w:val="clear" w:color="auto" w:fill="D9E2F3"/>
            <w:hideMark/>
          </w:tcPr>
          <w:p w14:paraId="032C27B8" w14:textId="77777777" w:rsidR="002123AD" w:rsidRPr="00363067" w:rsidRDefault="002123AD">
            <w:pPr>
              <w:spacing w:before="0" w:after="0" w:line="240" w:lineRule="auto"/>
              <w:rPr>
                <w:rFonts w:eastAsia="Times New Roman"/>
              </w:rPr>
            </w:pPr>
            <w:r w:rsidRPr="00363067">
              <w:rPr>
                <w:rFonts w:eastAsia="Times New Roman"/>
              </w:rPr>
              <w:t> </w:t>
            </w:r>
          </w:p>
        </w:tc>
      </w:tr>
      <w:tr w:rsidR="002123AD" w:rsidRPr="00363067" w14:paraId="4DB5B8A0" w14:textId="77777777" w:rsidTr="005A2FF9">
        <w:trPr>
          <w:trHeight w:val="319"/>
        </w:trPr>
        <w:tc>
          <w:tcPr>
            <w:tcW w:w="1685" w:type="dxa"/>
            <w:shd w:val="clear" w:color="auto" w:fill="auto"/>
            <w:hideMark/>
          </w:tcPr>
          <w:p w14:paraId="22469774" w14:textId="77777777" w:rsidR="002123AD" w:rsidRPr="00363067" w:rsidRDefault="002123AD">
            <w:pPr>
              <w:spacing w:before="0" w:after="0" w:line="240" w:lineRule="auto"/>
              <w:rPr>
                <w:rFonts w:eastAsia="Times New Roman"/>
                <w:b/>
                <w:bCs/>
              </w:rPr>
            </w:pPr>
            <w:r w:rsidRPr="00363067">
              <w:rPr>
                <w:rFonts w:eastAsia="Times New Roman"/>
                <w:b/>
                <w:bCs/>
              </w:rPr>
              <w:t>MmbId</w:t>
            </w:r>
          </w:p>
        </w:tc>
        <w:tc>
          <w:tcPr>
            <w:tcW w:w="3525" w:type="dxa"/>
            <w:shd w:val="clear" w:color="auto" w:fill="auto"/>
            <w:hideMark/>
          </w:tcPr>
          <w:p w14:paraId="092D0A65" w14:textId="77777777" w:rsidR="002123AD" w:rsidRPr="00363067" w:rsidRDefault="002123AD">
            <w:pPr>
              <w:spacing w:before="0" w:after="0" w:line="240" w:lineRule="auto"/>
              <w:rPr>
                <w:rFonts w:eastAsia="Times New Roman"/>
              </w:rPr>
            </w:pPr>
            <w:r w:rsidRPr="00363067">
              <w:rPr>
                <w:rFonts w:eastAsia="Times New Roman"/>
              </w:rPr>
              <w:t>Will be 11 digit IFSC code</w:t>
            </w:r>
          </w:p>
        </w:tc>
        <w:tc>
          <w:tcPr>
            <w:tcW w:w="1148" w:type="dxa"/>
          </w:tcPr>
          <w:p w14:paraId="1FF48296" w14:textId="77777777" w:rsidR="002123AD" w:rsidRPr="00363067" w:rsidRDefault="002123AD">
            <w:pPr>
              <w:spacing w:before="0" w:after="0" w:line="240" w:lineRule="auto"/>
              <w:rPr>
                <w:rFonts w:eastAsia="Times New Roman"/>
              </w:rPr>
            </w:pPr>
            <w:r>
              <w:rPr>
                <w:rFonts w:eastAsia="Times New Roman"/>
              </w:rPr>
              <w:t>Alpha Numeric</w:t>
            </w:r>
          </w:p>
        </w:tc>
        <w:tc>
          <w:tcPr>
            <w:tcW w:w="837" w:type="dxa"/>
            <w:shd w:val="clear" w:color="auto" w:fill="auto"/>
          </w:tcPr>
          <w:p w14:paraId="02426952" w14:textId="77777777" w:rsidR="002123AD" w:rsidRPr="00363067" w:rsidRDefault="002123AD">
            <w:pPr>
              <w:spacing w:before="0" w:after="0" w:line="240" w:lineRule="auto"/>
              <w:rPr>
                <w:rFonts w:eastAsia="Times New Roman"/>
              </w:rPr>
            </w:pPr>
            <w:r w:rsidRPr="00363067">
              <w:rPr>
                <w:rFonts w:eastAsia="Times New Roman"/>
              </w:rPr>
              <w:t>11</w:t>
            </w:r>
          </w:p>
        </w:tc>
        <w:tc>
          <w:tcPr>
            <w:tcW w:w="2390" w:type="dxa"/>
            <w:shd w:val="clear" w:color="auto" w:fill="auto"/>
            <w:hideMark/>
          </w:tcPr>
          <w:p w14:paraId="48CF2470" w14:textId="77777777" w:rsidR="002123AD" w:rsidRPr="00363067" w:rsidRDefault="002123AD">
            <w:pPr>
              <w:spacing w:before="0" w:after="0" w:line="240" w:lineRule="auto"/>
              <w:rPr>
                <w:rFonts w:eastAsia="Times New Roman"/>
              </w:rPr>
            </w:pPr>
            <w:r w:rsidRPr="00363067">
              <w:rPr>
                <w:rFonts w:eastAsia="Times New Roman"/>
              </w:rPr>
              <w:t>IFSC Code of the Sponsor Bank</w:t>
            </w:r>
            <w:r>
              <w:rPr>
                <w:rFonts w:eastAsia="Times New Roman"/>
              </w:rPr>
              <w:t xml:space="preserve"> which is available in the ONMAG Live Bank list</w:t>
            </w:r>
          </w:p>
        </w:tc>
      </w:tr>
    </w:tbl>
    <w:p w14:paraId="4F78BE19" w14:textId="77777777" w:rsidR="008A38B8" w:rsidRDefault="008A38B8">
      <w:pPr>
        <w:spacing w:before="0" w:after="0"/>
      </w:pPr>
    </w:p>
    <w:p w14:paraId="6621951A" w14:textId="309AFB6C" w:rsidR="006A1E8C" w:rsidRDefault="002331C0">
      <w:r>
        <w:t xml:space="preserve">End user would enter his/her net banking credentials </w:t>
      </w:r>
      <w:r w:rsidR="000B4B74">
        <w:t xml:space="preserve">information in the authentication page of the bank. </w:t>
      </w:r>
      <w:r w:rsidR="000C435C">
        <w:t xml:space="preserve">An SMS OTP validation also has to be done as second level authentication. </w:t>
      </w:r>
    </w:p>
    <w:p w14:paraId="31620659" w14:textId="77777777" w:rsidR="00C358E3" w:rsidRDefault="00DC0679">
      <w:r>
        <w:lastRenderedPageBreak/>
        <w:t xml:space="preserve">Upon making a successful login bank should first validate whether the bank account number passed </w:t>
      </w:r>
      <w:r w:rsidR="00721E6A">
        <w:t xml:space="preserve">in the request XML matches the bank account number of the authenticated </w:t>
      </w:r>
      <w:r w:rsidR="00D91D85">
        <w:t>end user</w:t>
      </w:r>
      <w:r w:rsidR="00721E6A">
        <w:t xml:space="preserve">. </w:t>
      </w:r>
      <w:r w:rsidR="00827C0A">
        <w:t xml:space="preserve">If the bank account number does not match the customer would not be allowed to proceed further. </w:t>
      </w:r>
      <w:r w:rsidR="004767B3">
        <w:t>Appropriate error message needs to be displayed to the customer and a link provided to re</w:t>
      </w:r>
      <w:r w:rsidR="0078689A">
        <w:t>turn back to the merchant site.</w:t>
      </w:r>
    </w:p>
    <w:p w14:paraId="189A607F" w14:textId="77777777" w:rsidR="0078689A" w:rsidRDefault="0078689A">
      <w:r>
        <w:t xml:space="preserve">If the customer is not able to </w:t>
      </w:r>
      <w:r w:rsidR="006A5984">
        <w:t>make a</w:t>
      </w:r>
      <w:r>
        <w:t xml:space="preserve"> successful login </w:t>
      </w:r>
      <w:r w:rsidR="00D93330">
        <w:t>a</w:t>
      </w:r>
      <w:r>
        <w:t xml:space="preserve">fter predetermined login attempts the Bank has to redirect back to the </w:t>
      </w:r>
      <w:r w:rsidR="00A61B44">
        <w:t xml:space="preserve">NPCI </w:t>
      </w:r>
      <w:r w:rsidR="00F20A6F">
        <w:t>ONMAGS</w:t>
      </w:r>
      <w:r>
        <w:t xml:space="preserve"> layer. </w:t>
      </w:r>
      <w:r w:rsidR="00E458CE">
        <w:t xml:space="preserve">The reject reason will be </w:t>
      </w:r>
      <w:r w:rsidR="00561680">
        <w:t>“</w:t>
      </w:r>
      <w:r w:rsidR="00E458CE">
        <w:t>Invalid Login Credentials</w:t>
      </w:r>
      <w:r w:rsidR="00561680">
        <w:t>”</w:t>
      </w:r>
      <w:r w:rsidR="00E458CE">
        <w:t xml:space="preserve">. </w:t>
      </w:r>
    </w:p>
    <w:p w14:paraId="7574ABA5" w14:textId="77777777" w:rsidR="00A90F74" w:rsidRDefault="00B14DE4">
      <w:r>
        <w:t xml:space="preserve">If the account number </w:t>
      </w:r>
      <w:r w:rsidR="00D90301">
        <w:t>matches,</w:t>
      </w:r>
      <w:r>
        <w:t xml:space="preserve"> then the customer needs to be shown a form which displays specific details of the mandate and a </w:t>
      </w:r>
      <w:r w:rsidR="00561680">
        <w:t>“</w:t>
      </w:r>
      <w:r>
        <w:t>Terms &amp; Policy</w:t>
      </w:r>
      <w:r w:rsidR="00561680">
        <w:t>”</w:t>
      </w:r>
      <w:r>
        <w:t xml:space="preserve"> section displaying terms and policies of the bank. </w:t>
      </w:r>
      <w:r w:rsidR="000F628B">
        <w:t xml:space="preserve">A confirmation check box needs to be provided for end user for agreeing </w:t>
      </w:r>
      <w:r w:rsidR="00C20D7A">
        <w:t xml:space="preserve">to </w:t>
      </w:r>
      <w:r w:rsidR="000F628B">
        <w:t xml:space="preserve">the displayed information. </w:t>
      </w:r>
    </w:p>
    <w:p w14:paraId="17E9CC09" w14:textId="77777777" w:rsidR="00A90F74" w:rsidRDefault="00A90F74">
      <w:r>
        <w:t xml:space="preserve">The below </w:t>
      </w:r>
      <w:r w:rsidR="00D95EE6">
        <w:t>information</w:t>
      </w:r>
      <w:r>
        <w:t xml:space="preserve"> need</w:t>
      </w:r>
      <w:r w:rsidR="006D53B2">
        <w:t>s</w:t>
      </w:r>
      <w:r>
        <w:t xml:space="preserve"> to be mandatorily displayed to the User at the Bank end:</w:t>
      </w:r>
    </w:p>
    <w:p w14:paraId="7F4528BE" w14:textId="77777777" w:rsidR="00A90F74" w:rsidRDefault="00D35AC0">
      <w:pPr>
        <w:numPr>
          <w:ilvl w:val="0"/>
          <w:numId w:val="30"/>
        </w:numPr>
        <w:spacing w:before="0" w:after="0"/>
      </w:pPr>
      <w:r>
        <w:t>Mandate request Initiate Party’s Category Description (</w:t>
      </w:r>
      <w:r w:rsidR="00561680">
        <w:t>“</w:t>
      </w:r>
      <w:r w:rsidRPr="00D35AC0">
        <w:t>CatDesc</w:t>
      </w:r>
      <w:r w:rsidR="00561680">
        <w:t>”</w:t>
      </w:r>
      <w:r>
        <w:t>)</w:t>
      </w:r>
    </w:p>
    <w:p w14:paraId="1B38F910" w14:textId="77777777" w:rsidR="00D35AC0" w:rsidRDefault="00D35AC0">
      <w:pPr>
        <w:numPr>
          <w:ilvl w:val="0"/>
          <w:numId w:val="30"/>
        </w:numPr>
        <w:spacing w:before="0" w:after="0"/>
      </w:pPr>
      <w:r>
        <w:t>Name of Initiator</w:t>
      </w:r>
    </w:p>
    <w:p w14:paraId="73B78DFC" w14:textId="77777777" w:rsidR="000E70E9" w:rsidRDefault="00817ABC">
      <w:pPr>
        <w:numPr>
          <w:ilvl w:val="0"/>
          <w:numId w:val="30"/>
        </w:numPr>
        <w:spacing w:before="0" w:after="0"/>
      </w:pPr>
      <w:r>
        <w:t>Collection Amount</w:t>
      </w:r>
    </w:p>
    <w:p w14:paraId="63CEFF12" w14:textId="77777777" w:rsidR="00817ABC" w:rsidRDefault="00817ABC">
      <w:pPr>
        <w:numPr>
          <w:ilvl w:val="0"/>
          <w:numId w:val="30"/>
        </w:numPr>
        <w:spacing w:before="0" w:after="0"/>
      </w:pPr>
      <w:r>
        <w:t>Max Amount</w:t>
      </w:r>
    </w:p>
    <w:p w14:paraId="171C3F91" w14:textId="77777777" w:rsidR="00817ABC" w:rsidRDefault="00817ABC">
      <w:pPr>
        <w:numPr>
          <w:ilvl w:val="0"/>
          <w:numId w:val="30"/>
        </w:numPr>
        <w:spacing w:before="0" w:after="0"/>
      </w:pPr>
      <w:r>
        <w:t>Recurring Frequency</w:t>
      </w:r>
    </w:p>
    <w:p w14:paraId="31BF51FA" w14:textId="77777777" w:rsidR="00817ABC" w:rsidRDefault="00817ABC">
      <w:pPr>
        <w:numPr>
          <w:ilvl w:val="0"/>
          <w:numId w:val="30"/>
        </w:numPr>
        <w:spacing w:before="0" w:after="0"/>
      </w:pPr>
      <w:r>
        <w:t>First Collection Date</w:t>
      </w:r>
    </w:p>
    <w:p w14:paraId="13B8B56C" w14:textId="77777777" w:rsidR="00817ABC" w:rsidRDefault="00817ABC">
      <w:pPr>
        <w:numPr>
          <w:ilvl w:val="0"/>
          <w:numId w:val="30"/>
        </w:numPr>
        <w:spacing w:before="0" w:after="0"/>
      </w:pPr>
      <w:r>
        <w:t>Final Collection Date</w:t>
      </w:r>
    </w:p>
    <w:p w14:paraId="30149C4B" w14:textId="77777777" w:rsidR="00B14DE4" w:rsidRDefault="00A43F18">
      <w:r>
        <w:t>User has to be provided links for either accepting the mandate or Reject</w:t>
      </w:r>
      <w:r w:rsidR="005336FF">
        <w:t>ing</w:t>
      </w:r>
      <w:r>
        <w:t xml:space="preserve"> the mandate. </w:t>
      </w:r>
      <w:r w:rsidR="00AC162D">
        <w:t xml:space="preserve">On selection of either of the option </w:t>
      </w:r>
      <w:r w:rsidR="00142864">
        <w:t xml:space="preserve">the user would be redirected to the </w:t>
      </w:r>
      <w:r w:rsidR="00A61B44">
        <w:t xml:space="preserve">NPCI </w:t>
      </w:r>
      <w:r w:rsidR="00F20A6F">
        <w:t>ONMAGS</w:t>
      </w:r>
      <w:r w:rsidR="00142864">
        <w:t xml:space="preserve"> interface. </w:t>
      </w:r>
      <w:r w:rsidR="00407B69">
        <w:t xml:space="preserve">The response should contain the XML mentioned in the sheet </w:t>
      </w:r>
      <w:r w:rsidR="00561680">
        <w:t>“</w:t>
      </w:r>
      <w:r w:rsidR="00407B69" w:rsidRPr="00407B69">
        <w:t>Response from Bank to NPCI</w:t>
      </w:r>
      <w:r w:rsidR="00561680">
        <w:t>”</w:t>
      </w:r>
      <w:r w:rsidR="00407B69">
        <w:t xml:space="preserve">. </w:t>
      </w:r>
      <w:r w:rsidR="00DD289D">
        <w:t xml:space="preserve">The element </w:t>
      </w:r>
      <w:r w:rsidR="00DD289D" w:rsidRPr="00DD289D">
        <w:t>&lt;AccptncRslt&gt;</w:t>
      </w:r>
      <w:r w:rsidR="00DD289D">
        <w:t xml:space="preserve"> will contain the result of the approval status of the mandate. </w:t>
      </w:r>
      <w:r w:rsidR="00C96355">
        <w:t xml:space="preserve">The URL for redirection to </w:t>
      </w:r>
      <w:r w:rsidR="00A61B44">
        <w:t xml:space="preserve">NPCI </w:t>
      </w:r>
      <w:r w:rsidR="00F20A6F">
        <w:t>ONMAGS</w:t>
      </w:r>
      <w:r w:rsidR="00C96355">
        <w:t xml:space="preserve"> int</w:t>
      </w:r>
      <w:r w:rsidR="0089461E">
        <w:t>erface would be shared by NPCI.</w:t>
      </w:r>
    </w:p>
    <w:p w14:paraId="21BCBB98" w14:textId="77777777" w:rsidR="00BE00DD" w:rsidRPr="00F71888" w:rsidRDefault="009F560A">
      <w:pPr>
        <w:tabs>
          <w:tab w:val="left" w:pos="1425"/>
        </w:tabs>
      </w:pPr>
      <w:r w:rsidRPr="009F560A">
        <w:t>The request body will contain the following key-value pair.</w:t>
      </w:r>
      <w:r w:rsidR="00E030FF">
        <w:t xml:space="preserve"> </w:t>
      </w:r>
      <w:r w:rsidR="00F733A3">
        <w:t>Bank</w:t>
      </w:r>
      <w:r w:rsidR="00E030FF" w:rsidRPr="00E030FF">
        <w:t xml:space="preserve"> will send the below data as MIME content to </w:t>
      </w:r>
      <w:r w:rsidR="00F733A3">
        <w:t>NPCI</w:t>
      </w:r>
      <w:r w:rsidR="00E030FF" w:rsidRPr="00E030FF">
        <w:t xml:space="preserve"> with type as “application/x-www-form-urlencoded”.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4413"/>
      </w:tblGrid>
      <w:tr w:rsidR="00B735B6" w14:paraId="0098E6C2" w14:textId="77777777" w:rsidTr="004A7691">
        <w:trPr>
          <w:trHeight w:hRule="exact" w:val="432"/>
          <w:jc w:val="center"/>
        </w:trPr>
        <w:tc>
          <w:tcPr>
            <w:tcW w:w="1839" w:type="dxa"/>
            <w:shd w:val="clear" w:color="auto" w:fill="70AD47"/>
          </w:tcPr>
          <w:p w14:paraId="60758198" w14:textId="77777777" w:rsidR="00B735B6" w:rsidRPr="000A68B0" w:rsidRDefault="00B735B6" w:rsidP="004E2850">
            <w:pPr>
              <w:rPr>
                <w:b/>
                <w:bCs/>
              </w:rPr>
            </w:pPr>
            <w:r w:rsidRPr="000A68B0">
              <w:rPr>
                <w:b/>
                <w:bCs/>
              </w:rPr>
              <w:t>Key</w:t>
            </w:r>
          </w:p>
        </w:tc>
        <w:tc>
          <w:tcPr>
            <w:tcW w:w="4413" w:type="dxa"/>
            <w:shd w:val="clear" w:color="auto" w:fill="70AD47"/>
          </w:tcPr>
          <w:p w14:paraId="16F99A15" w14:textId="77777777" w:rsidR="00B735B6" w:rsidRPr="000A68B0" w:rsidRDefault="00B735B6" w:rsidP="004E2850">
            <w:pPr>
              <w:rPr>
                <w:b/>
                <w:bCs/>
              </w:rPr>
            </w:pPr>
            <w:r w:rsidRPr="000A68B0">
              <w:rPr>
                <w:b/>
                <w:bCs/>
              </w:rPr>
              <w:t>Value</w:t>
            </w:r>
          </w:p>
        </w:tc>
      </w:tr>
      <w:tr w:rsidR="00B735B6" w14:paraId="2416F172" w14:textId="77777777" w:rsidTr="004A7691">
        <w:trPr>
          <w:trHeight w:hRule="exact" w:val="432"/>
          <w:jc w:val="center"/>
        </w:trPr>
        <w:tc>
          <w:tcPr>
            <w:tcW w:w="1839" w:type="dxa"/>
            <w:shd w:val="clear" w:color="auto" w:fill="E2EFD9"/>
          </w:tcPr>
          <w:p w14:paraId="04D94CC3" w14:textId="77777777" w:rsidR="00B735B6" w:rsidRPr="000A68B0" w:rsidRDefault="009447A6" w:rsidP="004E2850">
            <w:pPr>
              <w:rPr>
                <w:b/>
                <w:bCs/>
              </w:rPr>
            </w:pPr>
            <w:r>
              <w:rPr>
                <w:b/>
                <w:bCs/>
              </w:rPr>
              <w:t>BankID</w:t>
            </w:r>
          </w:p>
        </w:tc>
        <w:tc>
          <w:tcPr>
            <w:tcW w:w="4413" w:type="dxa"/>
            <w:shd w:val="clear" w:color="auto" w:fill="E2EFD9"/>
          </w:tcPr>
          <w:p w14:paraId="1F6295BB" w14:textId="77777777" w:rsidR="00B735B6" w:rsidRDefault="00AF7BD7" w:rsidP="004E2850">
            <w:r>
              <w:t>Participant ID of the Bank</w:t>
            </w:r>
            <w:r w:rsidR="00872A6C">
              <w:t xml:space="preserve"> in NACH</w:t>
            </w:r>
          </w:p>
        </w:tc>
      </w:tr>
      <w:tr w:rsidR="00B735B6" w14:paraId="0F14E523" w14:textId="77777777" w:rsidTr="004A7691">
        <w:trPr>
          <w:trHeight w:hRule="exact" w:val="432"/>
          <w:jc w:val="center"/>
        </w:trPr>
        <w:tc>
          <w:tcPr>
            <w:tcW w:w="1839" w:type="dxa"/>
            <w:shd w:val="clear" w:color="auto" w:fill="auto"/>
          </w:tcPr>
          <w:p w14:paraId="1F397A0C" w14:textId="77777777" w:rsidR="00B735B6" w:rsidRPr="000A68B0" w:rsidRDefault="00B735B6" w:rsidP="004E2850">
            <w:pPr>
              <w:rPr>
                <w:b/>
                <w:bCs/>
              </w:rPr>
            </w:pPr>
            <w:r w:rsidRPr="000A68B0">
              <w:rPr>
                <w:b/>
                <w:bCs/>
              </w:rPr>
              <w:t>Mandate</w:t>
            </w:r>
            <w:r w:rsidR="009447A6">
              <w:rPr>
                <w:b/>
                <w:bCs/>
              </w:rPr>
              <w:t>Resp</w:t>
            </w:r>
            <w:r w:rsidRPr="000A68B0">
              <w:rPr>
                <w:b/>
                <w:bCs/>
              </w:rPr>
              <w:t>Doc</w:t>
            </w:r>
          </w:p>
        </w:tc>
        <w:tc>
          <w:tcPr>
            <w:tcW w:w="4413" w:type="dxa"/>
            <w:shd w:val="clear" w:color="auto" w:fill="auto"/>
          </w:tcPr>
          <w:p w14:paraId="7B0BCF19" w14:textId="77777777" w:rsidR="00B735B6" w:rsidRDefault="00B735B6" w:rsidP="004E2850">
            <w:r>
              <w:t>Encrypted and Signed XML</w:t>
            </w:r>
          </w:p>
        </w:tc>
      </w:tr>
      <w:tr w:rsidR="00B735B6" w14:paraId="515C3863" w14:textId="77777777" w:rsidTr="004A7691">
        <w:trPr>
          <w:trHeight w:hRule="exact" w:val="432"/>
          <w:jc w:val="center"/>
        </w:trPr>
        <w:tc>
          <w:tcPr>
            <w:tcW w:w="1839" w:type="dxa"/>
            <w:shd w:val="clear" w:color="auto" w:fill="E2EFD9"/>
          </w:tcPr>
          <w:p w14:paraId="2FA732ED" w14:textId="77777777" w:rsidR="00B735B6" w:rsidRPr="000A68B0" w:rsidRDefault="00B735B6" w:rsidP="004E2850">
            <w:pPr>
              <w:rPr>
                <w:b/>
                <w:bCs/>
              </w:rPr>
            </w:pPr>
            <w:r w:rsidRPr="000A68B0">
              <w:rPr>
                <w:b/>
                <w:bCs/>
              </w:rPr>
              <w:t>CheckSumVal</w:t>
            </w:r>
          </w:p>
        </w:tc>
        <w:tc>
          <w:tcPr>
            <w:tcW w:w="4413" w:type="dxa"/>
            <w:shd w:val="clear" w:color="auto" w:fill="E2EFD9"/>
          </w:tcPr>
          <w:p w14:paraId="3C598551" w14:textId="77777777" w:rsidR="00B735B6" w:rsidRDefault="00B735B6" w:rsidP="004E2850">
            <w:r>
              <w:t>Encrypted Checksum Hash value</w:t>
            </w:r>
          </w:p>
        </w:tc>
      </w:tr>
      <w:tr w:rsidR="00D74CFC" w14:paraId="792067B8" w14:textId="77777777" w:rsidTr="004A7691">
        <w:trPr>
          <w:trHeight w:hRule="exact" w:val="432"/>
          <w:jc w:val="center"/>
        </w:trPr>
        <w:tc>
          <w:tcPr>
            <w:tcW w:w="1839" w:type="dxa"/>
            <w:shd w:val="clear" w:color="auto" w:fill="E2EFD9"/>
          </w:tcPr>
          <w:p w14:paraId="59EBFE23" w14:textId="77777777" w:rsidR="00D74CFC" w:rsidRPr="000A68B0" w:rsidRDefault="00D74CFC" w:rsidP="004E2850">
            <w:pPr>
              <w:rPr>
                <w:b/>
                <w:bCs/>
              </w:rPr>
            </w:pPr>
            <w:r w:rsidRPr="000A68B0">
              <w:rPr>
                <w:b/>
                <w:bCs/>
              </w:rPr>
              <w:t>RespType</w:t>
            </w:r>
          </w:p>
        </w:tc>
        <w:tc>
          <w:tcPr>
            <w:tcW w:w="4413" w:type="dxa"/>
            <w:shd w:val="clear" w:color="auto" w:fill="E2EFD9"/>
          </w:tcPr>
          <w:p w14:paraId="4D816C31" w14:textId="77777777" w:rsidR="00D74CFC" w:rsidRDefault="00D74CFC" w:rsidP="004E2850">
            <w:r>
              <w:t>Will be either of ErrorXML / RespXML</w:t>
            </w:r>
          </w:p>
        </w:tc>
      </w:tr>
    </w:tbl>
    <w:p w14:paraId="6B37E877" w14:textId="77777777" w:rsidR="00D07256" w:rsidRDefault="00D07256">
      <w:r>
        <w:t xml:space="preserve">Below </w:t>
      </w:r>
      <w:r w:rsidR="0038458F">
        <w:t>are</w:t>
      </w:r>
      <w:r>
        <w:t xml:space="preserve"> the steps to be done for securing the content of the </w:t>
      </w:r>
      <w:r w:rsidR="005D0CB0">
        <w:t>Response</w:t>
      </w:r>
      <w:r>
        <w:t xml:space="preserve"> XML:</w:t>
      </w:r>
    </w:p>
    <w:p w14:paraId="5ADE095A" w14:textId="77777777" w:rsidR="00D07256" w:rsidRDefault="00D07256">
      <w:pPr>
        <w:numPr>
          <w:ilvl w:val="0"/>
          <w:numId w:val="90"/>
        </w:numPr>
      </w:pPr>
      <w:r>
        <w:t>Generating checksum for the secure information in the XML</w:t>
      </w:r>
    </w:p>
    <w:p w14:paraId="13199FBC" w14:textId="77777777" w:rsidR="00D07256" w:rsidRDefault="00D07256">
      <w:pPr>
        <w:spacing w:before="0" w:after="0"/>
        <w:ind w:left="720"/>
      </w:pPr>
      <w:r>
        <w:t>The below attributes needs to be concatenated for the purpose of generating Checksum:</w:t>
      </w:r>
    </w:p>
    <w:p w14:paraId="5911A133" w14:textId="77777777" w:rsidR="00D07256" w:rsidRDefault="00BD4E20">
      <w:pPr>
        <w:numPr>
          <w:ilvl w:val="0"/>
          <w:numId w:val="40"/>
        </w:numPr>
        <w:spacing w:before="0" w:after="0"/>
      </w:pPr>
      <w:r w:rsidRPr="00BD4E20">
        <w:t>Accptd</w:t>
      </w:r>
    </w:p>
    <w:p w14:paraId="1461FA52" w14:textId="77777777" w:rsidR="00D07256" w:rsidRDefault="00BD4E20">
      <w:pPr>
        <w:numPr>
          <w:ilvl w:val="0"/>
          <w:numId w:val="40"/>
        </w:numPr>
        <w:spacing w:before="0" w:after="0"/>
      </w:pPr>
      <w:r w:rsidRPr="00BD4E20">
        <w:lastRenderedPageBreak/>
        <w:t>AccptRefNo</w:t>
      </w:r>
    </w:p>
    <w:p w14:paraId="0DCCD8A2" w14:textId="77777777" w:rsidR="00D07256" w:rsidRDefault="00E53E90">
      <w:pPr>
        <w:numPr>
          <w:ilvl w:val="0"/>
          <w:numId w:val="40"/>
        </w:numPr>
        <w:spacing w:before="0" w:after="0"/>
      </w:pPr>
      <w:r w:rsidRPr="00E53E90">
        <w:t>ReasonCode</w:t>
      </w:r>
    </w:p>
    <w:p w14:paraId="069F8537" w14:textId="77777777" w:rsidR="00D07256" w:rsidRDefault="00E53E90">
      <w:pPr>
        <w:numPr>
          <w:ilvl w:val="0"/>
          <w:numId w:val="40"/>
        </w:numPr>
        <w:spacing w:before="0" w:after="0"/>
      </w:pPr>
      <w:r w:rsidRPr="00E53E90">
        <w:t>ReasonDesc</w:t>
      </w:r>
    </w:p>
    <w:p w14:paraId="30C63199" w14:textId="77777777" w:rsidR="00D07256" w:rsidRDefault="00E53E90">
      <w:pPr>
        <w:numPr>
          <w:ilvl w:val="0"/>
          <w:numId w:val="40"/>
        </w:numPr>
        <w:spacing w:before="0" w:after="0"/>
      </w:pPr>
      <w:r w:rsidRPr="00E53E90">
        <w:t>RejectBy</w:t>
      </w:r>
    </w:p>
    <w:p w14:paraId="3E699146" w14:textId="77777777" w:rsidR="00D07256" w:rsidRDefault="00D07256">
      <w:pPr>
        <w:ind w:left="720"/>
      </w:pPr>
      <w:r>
        <w:t xml:space="preserve">The above attributes needs to be concatenated with </w:t>
      </w:r>
      <w:r w:rsidR="00561680">
        <w:t>“</w:t>
      </w:r>
      <w:r>
        <w:t>|</w:t>
      </w:r>
      <w:r w:rsidR="00561680">
        <w:t>”</w:t>
      </w:r>
      <w:r>
        <w:t xml:space="preserve"> symbol appended as the delimiter. The order of the attributes needs to be as mentioned above. </w:t>
      </w:r>
    </w:p>
    <w:p w14:paraId="72F70A56" w14:textId="77777777" w:rsidR="00D07256" w:rsidRDefault="00D07256">
      <w:pPr>
        <w:spacing w:before="0" w:after="0"/>
        <w:ind w:left="720"/>
      </w:pPr>
      <w:r>
        <w:t xml:space="preserve">Note: </w:t>
      </w:r>
    </w:p>
    <w:p w14:paraId="0A547244" w14:textId="77777777" w:rsidR="00D07256" w:rsidRDefault="00D07256">
      <w:pPr>
        <w:spacing w:before="0" w:after="0"/>
        <w:ind w:left="720"/>
      </w:pPr>
      <w:r>
        <w:t xml:space="preserve">The attributes to be concatenated might be changed at later point of time. Please refer the latest version of the document for any revision on the attributes that needs to be marked for </w:t>
      </w:r>
    </w:p>
    <w:p w14:paraId="64B05944" w14:textId="77777777" w:rsidR="00D07256" w:rsidRDefault="00D07256">
      <w:pPr>
        <w:ind w:left="720"/>
      </w:pPr>
      <w:r>
        <w:t xml:space="preserve">Generate checksum on the concatenated values. We will use SHA-2 as the hash function. </w:t>
      </w:r>
    </w:p>
    <w:p w14:paraId="5C5D793E" w14:textId="77777777" w:rsidR="00D07256" w:rsidRDefault="00D07256">
      <w:pPr>
        <w:numPr>
          <w:ilvl w:val="0"/>
          <w:numId w:val="90"/>
        </w:numPr>
      </w:pPr>
      <w:r>
        <w:t xml:space="preserve">Replace the secure information in the XML with the encrypted text. </w:t>
      </w:r>
    </w:p>
    <w:p w14:paraId="09011CD0" w14:textId="77777777" w:rsidR="00D07256" w:rsidRDefault="00D07256">
      <w:pPr>
        <w:ind w:left="720"/>
      </w:pPr>
      <w:r>
        <w:t xml:space="preserve">The attributes mentioned above needs to be encrypted individually and placed in the respective XML tags. Encryption should be done using the public key of the certificate which NPCI shares. </w:t>
      </w:r>
    </w:p>
    <w:p w14:paraId="0ABB1083" w14:textId="77777777" w:rsidR="00D07256" w:rsidRDefault="00D07256">
      <w:pPr>
        <w:ind w:left="720"/>
      </w:pPr>
      <w:r>
        <w:t>We will use the below methodology for encryption of secure information.</w:t>
      </w:r>
    </w:p>
    <w:p w14:paraId="457526DD" w14:textId="77777777" w:rsidR="00D07256" w:rsidRDefault="00D07256">
      <w:pPr>
        <w:ind w:firstLine="720"/>
      </w:pPr>
      <w:r w:rsidRPr="00066424">
        <w:t>Encryption Methodology – Asymmetric</w:t>
      </w:r>
    </w:p>
    <w:p w14:paraId="3A60CBBF" w14:textId="77777777" w:rsidR="00D07256" w:rsidRDefault="00D07256">
      <w:pPr>
        <w:ind w:firstLine="720"/>
      </w:pPr>
      <w:r w:rsidRPr="00066424">
        <w:t>Hashing Algorithm – SHA256</w:t>
      </w:r>
    </w:p>
    <w:p w14:paraId="2E752199" w14:textId="77777777" w:rsidR="002153C6" w:rsidRPr="00066424" w:rsidRDefault="00D07256">
      <w:pPr>
        <w:ind w:firstLine="720"/>
      </w:pPr>
      <w:r>
        <w:t xml:space="preserve">Cryptography – </w:t>
      </w:r>
      <w:r w:rsidR="002153C6" w:rsidRPr="009C2910">
        <w:t>RSA/ECB/OAEPWithSHA-256AndMGF1Padding</w:t>
      </w:r>
      <w:r w:rsidR="002153C6">
        <w:rPr>
          <w:rFonts w:ascii="Consolas" w:hAnsi="Consolas"/>
          <w:color w:val="000000"/>
          <w:sz w:val="20"/>
          <w:szCs w:val="20"/>
        </w:rPr>
        <w:t xml:space="preserve"> </w:t>
      </w:r>
      <w:r w:rsidR="002153C6">
        <w:t>2048 bits</w:t>
      </w:r>
    </w:p>
    <w:p w14:paraId="5E96C1CC" w14:textId="77777777" w:rsidR="00D07256" w:rsidRDefault="00D07256">
      <w:pPr>
        <w:ind w:firstLine="720"/>
      </w:pPr>
      <w:r>
        <w:t xml:space="preserve">Encryption needs to be done using the Public Key of the certificate shared by NPCI. </w:t>
      </w:r>
    </w:p>
    <w:p w14:paraId="5895996E" w14:textId="77777777" w:rsidR="00D07256" w:rsidRDefault="00D07256">
      <w:pPr>
        <w:numPr>
          <w:ilvl w:val="0"/>
          <w:numId w:val="90"/>
        </w:numPr>
      </w:pPr>
      <w:r>
        <w:t xml:space="preserve">Signing of the </w:t>
      </w:r>
      <w:r w:rsidR="00224DBB">
        <w:t>Response</w:t>
      </w:r>
      <w:r>
        <w:t xml:space="preserve"> XML</w:t>
      </w:r>
    </w:p>
    <w:p w14:paraId="7E2C077E" w14:textId="77777777" w:rsidR="00D07256" w:rsidRDefault="00224DBB">
      <w:pPr>
        <w:ind w:left="720"/>
      </w:pPr>
      <w:r>
        <w:t>The response</w:t>
      </w:r>
      <w:r w:rsidR="00D07256">
        <w:t xml:space="preserve"> XML got from Step-2 has to be signed using the Private Key certificate of the </w:t>
      </w:r>
      <w:r w:rsidR="006A787E">
        <w:t>Bank</w:t>
      </w:r>
      <w:r w:rsidR="00D07256">
        <w:t xml:space="preserve">. </w:t>
      </w:r>
    </w:p>
    <w:p w14:paraId="7A287A9C" w14:textId="77777777" w:rsidR="00590129" w:rsidRDefault="00590129">
      <w:r>
        <w:t xml:space="preserve">The below are the validation done at NPCI </w:t>
      </w:r>
      <w:r w:rsidR="00F20A6F">
        <w:t>ONMAGS</w:t>
      </w:r>
      <w:r>
        <w:t xml:space="preserve"> layer for the response received from Bank. For more details refer to sheet </w:t>
      </w:r>
      <w:r w:rsidR="00561680">
        <w:t>“</w:t>
      </w:r>
      <w:r w:rsidRPr="00AE502C">
        <w:t>Response from Bank to NPCI</w:t>
      </w:r>
      <w:r w:rsidR="00561680">
        <w:t>”</w:t>
      </w:r>
      <w:r>
        <w:t xml:space="preserve"> in the excel </w:t>
      </w:r>
      <w:r w:rsidR="00561680">
        <w:t>“</w:t>
      </w:r>
      <w:r w:rsidRPr="0018164E">
        <w:t>NPCI Mandate Authorization Specification for Banks</w:t>
      </w:r>
      <w:r w:rsidR="00561680">
        <w:t>”</w:t>
      </w:r>
      <w:r>
        <w:t xml:space="preserve"> available in the </w:t>
      </w:r>
      <w:hyperlink w:anchor="_Request_&amp;_Response" w:history="1">
        <w:r w:rsidRPr="00DF4F08">
          <w:rPr>
            <w:rStyle w:val="Hyperlink"/>
          </w:rPr>
          <w:t>Appendix</w:t>
        </w:r>
      </w:hyperlink>
      <w:r>
        <w:t xml:space="preserve"> Section. </w:t>
      </w:r>
    </w:p>
    <w:tbl>
      <w:tblPr>
        <w:tblW w:w="9503"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1815"/>
        <w:gridCol w:w="4232"/>
        <w:gridCol w:w="827"/>
        <w:gridCol w:w="2629"/>
      </w:tblGrid>
      <w:tr w:rsidR="00590129" w:rsidRPr="00363067" w14:paraId="21A392E3" w14:textId="77777777" w:rsidTr="00225993">
        <w:trPr>
          <w:trHeight w:val="316"/>
        </w:trPr>
        <w:tc>
          <w:tcPr>
            <w:tcW w:w="1816" w:type="dxa"/>
            <w:tcBorders>
              <w:top w:val="single" w:sz="4" w:space="0" w:color="4472C4"/>
              <w:left w:val="single" w:sz="4" w:space="0" w:color="4472C4"/>
              <w:bottom w:val="single" w:sz="4" w:space="0" w:color="4472C4"/>
              <w:right w:val="nil"/>
            </w:tcBorders>
            <w:shd w:val="clear" w:color="auto" w:fill="4472C4"/>
            <w:hideMark/>
          </w:tcPr>
          <w:p w14:paraId="7DF4AD07" w14:textId="77777777" w:rsidR="00590129" w:rsidRPr="00363067" w:rsidRDefault="00590129" w:rsidP="004E2850">
            <w:pPr>
              <w:spacing w:before="0" w:after="0" w:line="240" w:lineRule="auto"/>
              <w:rPr>
                <w:rFonts w:eastAsia="Times New Roman"/>
                <w:color w:val="FFFFFF"/>
              </w:rPr>
            </w:pPr>
            <w:r w:rsidRPr="00363067">
              <w:rPr>
                <w:rFonts w:eastAsia="Times New Roman"/>
                <w:color w:val="FFFFFF"/>
              </w:rPr>
              <w:t>Element Name</w:t>
            </w:r>
          </w:p>
        </w:tc>
        <w:tc>
          <w:tcPr>
            <w:tcW w:w="4236" w:type="dxa"/>
            <w:tcBorders>
              <w:top w:val="single" w:sz="4" w:space="0" w:color="4472C4"/>
              <w:left w:val="nil"/>
              <w:bottom w:val="single" w:sz="4" w:space="0" w:color="4472C4"/>
              <w:right w:val="nil"/>
            </w:tcBorders>
            <w:shd w:val="clear" w:color="auto" w:fill="4472C4"/>
            <w:hideMark/>
          </w:tcPr>
          <w:p w14:paraId="2E9ED736" w14:textId="77777777" w:rsidR="00590129" w:rsidRPr="00363067" w:rsidRDefault="00590129" w:rsidP="004E2850">
            <w:pPr>
              <w:spacing w:before="0" w:after="0" w:line="240" w:lineRule="auto"/>
              <w:rPr>
                <w:rFonts w:eastAsia="Times New Roman"/>
                <w:color w:val="FFFFFF"/>
              </w:rPr>
            </w:pPr>
            <w:r w:rsidRPr="00363067">
              <w:rPr>
                <w:rFonts w:eastAsia="Times New Roman"/>
                <w:color w:val="FFFFFF"/>
              </w:rPr>
              <w:t>Validation</w:t>
            </w:r>
          </w:p>
        </w:tc>
        <w:tc>
          <w:tcPr>
            <w:tcW w:w="815" w:type="dxa"/>
            <w:tcBorders>
              <w:top w:val="single" w:sz="4" w:space="0" w:color="4472C4"/>
              <w:left w:val="nil"/>
              <w:bottom w:val="single" w:sz="4" w:space="0" w:color="4472C4"/>
              <w:right w:val="nil"/>
            </w:tcBorders>
            <w:shd w:val="clear" w:color="auto" w:fill="4472C4"/>
          </w:tcPr>
          <w:p w14:paraId="1EB2FB3A" w14:textId="77777777" w:rsidR="00590129" w:rsidRPr="00363067" w:rsidRDefault="00590129" w:rsidP="004E2850">
            <w:pPr>
              <w:spacing w:before="0" w:after="0" w:line="240" w:lineRule="auto"/>
              <w:rPr>
                <w:rFonts w:eastAsia="Times New Roman"/>
                <w:color w:val="FFFFFF"/>
              </w:rPr>
            </w:pPr>
            <w:r w:rsidRPr="00363067">
              <w:rPr>
                <w:rFonts w:eastAsia="Times New Roman"/>
                <w:color w:val="FFFFFF"/>
              </w:rPr>
              <w:t>Length</w:t>
            </w:r>
          </w:p>
        </w:tc>
        <w:tc>
          <w:tcPr>
            <w:tcW w:w="2636" w:type="dxa"/>
            <w:tcBorders>
              <w:top w:val="single" w:sz="4" w:space="0" w:color="4472C4"/>
              <w:left w:val="nil"/>
              <w:bottom w:val="single" w:sz="4" w:space="0" w:color="4472C4"/>
              <w:right w:val="single" w:sz="4" w:space="0" w:color="4472C4"/>
            </w:tcBorders>
            <w:shd w:val="clear" w:color="auto" w:fill="4472C4"/>
            <w:hideMark/>
          </w:tcPr>
          <w:p w14:paraId="535C93EB" w14:textId="77777777" w:rsidR="00590129" w:rsidRPr="00363067" w:rsidRDefault="00590129" w:rsidP="004E2850">
            <w:pPr>
              <w:spacing w:before="0" w:after="0" w:line="240" w:lineRule="auto"/>
              <w:rPr>
                <w:rFonts w:eastAsia="Times New Roman"/>
                <w:color w:val="FFFFFF"/>
              </w:rPr>
            </w:pPr>
            <w:r w:rsidRPr="00363067">
              <w:rPr>
                <w:rFonts w:eastAsia="Times New Roman"/>
                <w:color w:val="FFFFFF"/>
              </w:rPr>
              <w:t>Remarks</w:t>
            </w:r>
          </w:p>
        </w:tc>
      </w:tr>
      <w:tr w:rsidR="00590129" w:rsidRPr="00363067" w14:paraId="26E2F1B1" w14:textId="77777777" w:rsidTr="00225993">
        <w:trPr>
          <w:trHeight w:val="620"/>
        </w:trPr>
        <w:tc>
          <w:tcPr>
            <w:tcW w:w="1816" w:type="dxa"/>
            <w:shd w:val="clear" w:color="auto" w:fill="D9E2F3"/>
            <w:hideMark/>
          </w:tcPr>
          <w:p w14:paraId="1B46D340" w14:textId="77777777" w:rsidR="00590129" w:rsidRPr="00363067" w:rsidRDefault="00590129">
            <w:pPr>
              <w:spacing w:before="0" w:after="0" w:line="240" w:lineRule="auto"/>
              <w:rPr>
                <w:rFonts w:eastAsia="Times New Roman"/>
                <w:b/>
                <w:bCs/>
              </w:rPr>
            </w:pPr>
            <w:r w:rsidRPr="00363067">
              <w:rPr>
                <w:rFonts w:eastAsia="Times New Roman"/>
                <w:b/>
                <w:bCs/>
              </w:rPr>
              <w:t>xmlns</w:t>
            </w:r>
          </w:p>
        </w:tc>
        <w:tc>
          <w:tcPr>
            <w:tcW w:w="4236" w:type="dxa"/>
            <w:shd w:val="clear" w:color="auto" w:fill="D9E2F3"/>
            <w:hideMark/>
          </w:tcPr>
          <w:p w14:paraId="07230E5A" w14:textId="77777777" w:rsidR="00590129" w:rsidRPr="00363067" w:rsidRDefault="00590129">
            <w:pPr>
              <w:spacing w:before="0" w:after="0" w:line="240" w:lineRule="auto"/>
              <w:rPr>
                <w:rFonts w:eastAsia="Times New Roman"/>
              </w:rPr>
            </w:pPr>
            <w:r w:rsidRPr="00363067">
              <w:rPr>
                <w:rFonts w:eastAsia="Times New Roman"/>
              </w:rPr>
              <w:t xml:space="preserve">Namespace tag. This is mandatory tag. Value cannot be empty. Namespace value should be </w:t>
            </w:r>
            <w:r w:rsidR="00561680">
              <w:rPr>
                <w:rFonts w:eastAsia="Times New Roman"/>
              </w:rPr>
              <w:t>“</w:t>
            </w:r>
            <w:r w:rsidRPr="00363067">
              <w:rPr>
                <w:rFonts w:eastAsia="Times New Roman"/>
              </w:rPr>
              <w:t>http://npci.org/</w:t>
            </w:r>
            <w:r w:rsidR="00F20A6F">
              <w:rPr>
                <w:rFonts w:eastAsia="Times New Roman"/>
              </w:rPr>
              <w:t>ONMAGS</w:t>
            </w:r>
            <w:r w:rsidRPr="00363067">
              <w:rPr>
                <w:rFonts w:eastAsia="Times New Roman"/>
              </w:rPr>
              <w:t>/schema</w:t>
            </w:r>
            <w:r w:rsidR="00561680">
              <w:rPr>
                <w:rFonts w:eastAsia="Times New Roman"/>
              </w:rPr>
              <w:t>”</w:t>
            </w:r>
          </w:p>
        </w:tc>
        <w:tc>
          <w:tcPr>
            <w:tcW w:w="815" w:type="dxa"/>
            <w:shd w:val="clear" w:color="auto" w:fill="D9E2F3"/>
          </w:tcPr>
          <w:p w14:paraId="66EA4CD6" w14:textId="77777777" w:rsidR="00590129" w:rsidRPr="00363067" w:rsidRDefault="00590129">
            <w:pPr>
              <w:spacing w:before="0" w:after="0" w:line="240" w:lineRule="auto"/>
              <w:rPr>
                <w:rFonts w:eastAsia="Times New Roman"/>
              </w:rPr>
            </w:pPr>
          </w:p>
        </w:tc>
        <w:tc>
          <w:tcPr>
            <w:tcW w:w="2636" w:type="dxa"/>
            <w:shd w:val="clear" w:color="auto" w:fill="D9E2F3"/>
            <w:hideMark/>
          </w:tcPr>
          <w:p w14:paraId="4592AC25" w14:textId="77777777" w:rsidR="00590129" w:rsidRPr="00363067" w:rsidRDefault="00590129">
            <w:pPr>
              <w:spacing w:before="0" w:after="0" w:line="240" w:lineRule="auto"/>
              <w:rPr>
                <w:rFonts w:eastAsia="Times New Roman"/>
              </w:rPr>
            </w:pPr>
            <w:r w:rsidRPr="00363067">
              <w:rPr>
                <w:rFonts w:eastAsia="Times New Roman"/>
              </w:rPr>
              <w:t> </w:t>
            </w:r>
          </w:p>
        </w:tc>
      </w:tr>
      <w:tr w:rsidR="00590129" w:rsidRPr="00363067" w14:paraId="5142A12C" w14:textId="77777777" w:rsidTr="00225993">
        <w:trPr>
          <w:trHeight w:val="620"/>
        </w:trPr>
        <w:tc>
          <w:tcPr>
            <w:tcW w:w="1816" w:type="dxa"/>
            <w:shd w:val="clear" w:color="auto" w:fill="auto"/>
          </w:tcPr>
          <w:p w14:paraId="6B5EDC81" w14:textId="77777777" w:rsidR="00590129" w:rsidRPr="00363067" w:rsidRDefault="00590129">
            <w:pPr>
              <w:spacing w:before="0" w:after="0" w:line="240" w:lineRule="auto"/>
              <w:rPr>
                <w:rFonts w:eastAsia="Times New Roman"/>
                <w:b/>
                <w:bCs/>
              </w:rPr>
            </w:pPr>
            <w:r w:rsidRPr="00363067">
              <w:rPr>
                <w:rFonts w:eastAsia="Times New Roman"/>
                <w:b/>
                <w:bCs/>
              </w:rPr>
              <w:t>MsgId</w:t>
            </w:r>
          </w:p>
        </w:tc>
        <w:tc>
          <w:tcPr>
            <w:tcW w:w="4236" w:type="dxa"/>
            <w:shd w:val="clear" w:color="auto" w:fill="auto"/>
          </w:tcPr>
          <w:p w14:paraId="313E2C76" w14:textId="77777777" w:rsidR="00590129" w:rsidRPr="00363067" w:rsidRDefault="00590129">
            <w:pPr>
              <w:spacing w:before="0" w:after="0" w:line="240" w:lineRule="auto"/>
              <w:rPr>
                <w:rFonts w:eastAsia="Times New Roman"/>
              </w:rPr>
            </w:pPr>
            <w:r w:rsidRPr="00363067">
              <w:rPr>
                <w:rFonts w:eastAsia="Times New Roman"/>
              </w:rPr>
              <w:t>This is a reference generated by the bank to identify the response message. Should be unique for the day for a Bank</w:t>
            </w:r>
          </w:p>
        </w:tc>
        <w:tc>
          <w:tcPr>
            <w:tcW w:w="815" w:type="dxa"/>
            <w:shd w:val="clear" w:color="auto" w:fill="auto"/>
          </w:tcPr>
          <w:p w14:paraId="393C7E6A" w14:textId="77777777" w:rsidR="00590129" w:rsidRPr="00363067" w:rsidRDefault="00590129">
            <w:pPr>
              <w:spacing w:before="0" w:after="0" w:line="240" w:lineRule="auto"/>
              <w:rPr>
                <w:rFonts w:eastAsia="Times New Roman"/>
              </w:rPr>
            </w:pPr>
            <w:r w:rsidRPr="00363067">
              <w:rPr>
                <w:rFonts w:eastAsia="Times New Roman"/>
              </w:rPr>
              <w:t>35</w:t>
            </w:r>
          </w:p>
        </w:tc>
        <w:tc>
          <w:tcPr>
            <w:tcW w:w="2636" w:type="dxa"/>
            <w:shd w:val="clear" w:color="auto" w:fill="auto"/>
          </w:tcPr>
          <w:p w14:paraId="60CA704A" w14:textId="77777777" w:rsidR="00590129" w:rsidRPr="00363067" w:rsidRDefault="00590129">
            <w:pPr>
              <w:spacing w:before="0" w:after="0" w:line="240" w:lineRule="auto"/>
              <w:rPr>
                <w:rFonts w:eastAsia="Times New Roman"/>
              </w:rPr>
            </w:pPr>
            <w:r w:rsidRPr="00363067">
              <w:rPr>
                <w:rFonts w:eastAsia="Times New Roman"/>
              </w:rPr>
              <w:t> </w:t>
            </w:r>
          </w:p>
        </w:tc>
      </w:tr>
      <w:tr w:rsidR="00590129" w:rsidRPr="00363067" w14:paraId="6F3BED74" w14:textId="77777777" w:rsidTr="00225993">
        <w:trPr>
          <w:trHeight w:val="604"/>
        </w:trPr>
        <w:tc>
          <w:tcPr>
            <w:tcW w:w="1816" w:type="dxa"/>
            <w:shd w:val="clear" w:color="auto" w:fill="D9E2F3"/>
            <w:hideMark/>
          </w:tcPr>
          <w:p w14:paraId="042DEA1B" w14:textId="77777777" w:rsidR="00590129" w:rsidRPr="00363067" w:rsidRDefault="00590129">
            <w:pPr>
              <w:spacing w:before="0" w:after="0" w:line="240" w:lineRule="auto"/>
              <w:rPr>
                <w:rFonts w:eastAsia="Times New Roman"/>
                <w:b/>
                <w:bCs/>
              </w:rPr>
            </w:pPr>
            <w:r w:rsidRPr="00363067">
              <w:rPr>
                <w:rFonts w:eastAsia="Times New Roman"/>
                <w:b/>
                <w:bCs/>
              </w:rPr>
              <w:t>GrpHdr - CreDtTm</w:t>
            </w:r>
          </w:p>
        </w:tc>
        <w:tc>
          <w:tcPr>
            <w:tcW w:w="4236" w:type="dxa"/>
            <w:shd w:val="clear" w:color="auto" w:fill="D9E2F3"/>
            <w:hideMark/>
          </w:tcPr>
          <w:p w14:paraId="707ACE78" w14:textId="77777777" w:rsidR="00590129" w:rsidRPr="00363067" w:rsidRDefault="00590129">
            <w:pPr>
              <w:spacing w:before="0" w:after="0" w:line="240" w:lineRule="auto"/>
              <w:rPr>
                <w:rFonts w:eastAsia="Times New Roman"/>
              </w:rPr>
            </w:pPr>
            <w:r w:rsidRPr="00363067">
              <w:rPr>
                <w:rFonts w:eastAsia="Times New Roman"/>
              </w:rPr>
              <w:t>Should be in ISO Date time format.</w:t>
            </w:r>
            <w:r w:rsidRPr="00363067">
              <w:rPr>
                <w:rFonts w:eastAsia="Times New Roman"/>
              </w:rPr>
              <w:br/>
              <w:t>E.g.2017-02-09T15:11:39</w:t>
            </w:r>
          </w:p>
        </w:tc>
        <w:tc>
          <w:tcPr>
            <w:tcW w:w="815" w:type="dxa"/>
            <w:shd w:val="clear" w:color="auto" w:fill="D9E2F3"/>
          </w:tcPr>
          <w:p w14:paraId="324FC86E" w14:textId="77777777" w:rsidR="00590129" w:rsidRPr="00363067" w:rsidRDefault="00590129">
            <w:pPr>
              <w:spacing w:before="0" w:after="0" w:line="240" w:lineRule="auto"/>
              <w:rPr>
                <w:rFonts w:eastAsia="Times New Roman"/>
              </w:rPr>
            </w:pPr>
            <w:r w:rsidRPr="00363067">
              <w:rPr>
                <w:rFonts w:eastAsia="Times New Roman"/>
              </w:rPr>
              <w:t>25</w:t>
            </w:r>
          </w:p>
        </w:tc>
        <w:tc>
          <w:tcPr>
            <w:tcW w:w="2636" w:type="dxa"/>
            <w:shd w:val="clear" w:color="auto" w:fill="D9E2F3"/>
            <w:hideMark/>
          </w:tcPr>
          <w:p w14:paraId="39C90119" w14:textId="77777777" w:rsidR="00590129" w:rsidRPr="00363067" w:rsidRDefault="00590129">
            <w:pPr>
              <w:spacing w:before="0" w:after="0" w:line="240" w:lineRule="auto"/>
              <w:rPr>
                <w:rFonts w:eastAsia="Times New Roman"/>
              </w:rPr>
            </w:pPr>
            <w:r w:rsidRPr="00363067">
              <w:rPr>
                <w:rFonts w:eastAsia="Times New Roman"/>
              </w:rPr>
              <w:t> </w:t>
            </w:r>
          </w:p>
        </w:tc>
      </w:tr>
      <w:tr w:rsidR="00590129" w:rsidRPr="00363067" w14:paraId="0108B845" w14:textId="77777777" w:rsidTr="00225993">
        <w:trPr>
          <w:trHeight w:val="620"/>
        </w:trPr>
        <w:tc>
          <w:tcPr>
            <w:tcW w:w="1816" w:type="dxa"/>
            <w:shd w:val="clear" w:color="auto" w:fill="auto"/>
          </w:tcPr>
          <w:p w14:paraId="69115F05" w14:textId="77777777" w:rsidR="00590129" w:rsidRPr="00363067" w:rsidRDefault="00590129">
            <w:pPr>
              <w:spacing w:before="0" w:after="0" w:line="240" w:lineRule="auto"/>
              <w:rPr>
                <w:rFonts w:eastAsia="Times New Roman"/>
                <w:b/>
                <w:bCs/>
              </w:rPr>
            </w:pPr>
            <w:r w:rsidRPr="00363067">
              <w:rPr>
                <w:rFonts w:eastAsia="Times New Roman"/>
                <w:b/>
                <w:bCs/>
              </w:rPr>
              <w:lastRenderedPageBreak/>
              <w:t>ReqInitPty</w:t>
            </w:r>
          </w:p>
        </w:tc>
        <w:tc>
          <w:tcPr>
            <w:tcW w:w="4236" w:type="dxa"/>
            <w:shd w:val="clear" w:color="auto" w:fill="auto"/>
          </w:tcPr>
          <w:p w14:paraId="5A772199" w14:textId="77777777" w:rsidR="00590129" w:rsidRPr="00363067" w:rsidRDefault="00590129">
            <w:pPr>
              <w:spacing w:before="0" w:after="0" w:line="240" w:lineRule="auto"/>
              <w:rPr>
                <w:rFonts w:eastAsia="Times New Roman"/>
              </w:rPr>
            </w:pPr>
            <w:r w:rsidRPr="00363067">
              <w:rPr>
                <w:rFonts w:eastAsia="Times New Roman"/>
              </w:rPr>
              <w:t>Request Initiating Party ID. This will refer to the Bank Short Code</w:t>
            </w:r>
          </w:p>
        </w:tc>
        <w:tc>
          <w:tcPr>
            <w:tcW w:w="815" w:type="dxa"/>
            <w:shd w:val="clear" w:color="auto" w:fill="auto"/>
          </w:tcPr>
          <w:p w14:paraId="2750E22B" w14:textId="77777777" w:rsidR="00590129" w:rsidRPr="00363067" w:rsidRDefault="00590129">
            <w:pPr>
              <w:spacing w:before="0" w:after="0" w:line="240" w:lineRule="auto"/>
              <w:rPr>
                <w:rFonts w:eastAsia="Times New Roman"/>
              </w:rPr>
            </w:pPr>
            <w:r w:rsidRPr="00363067">
              <w:rPr>
                <w:rFonts w:eastAsia="Times New Roman"/>
              </w:rPr>
              <w:t>18</w:t>
            </w:r>
          </w:p>
        </w:tc>
        <w:tc>
          <w:tcPr>
            <w:tcW w:w="2636" w:type="dxa"/>
            <w:shd w:val="clear" w:color="auto" w:fill="auto"/>
          </w:tcPr>
          <w:p w14:paraId="65016190" w14:textId="77777777" w:rsidR="00590129" w:rsidRPr="00363067" w:rsidRDefault="00590129">
            <w:pPr>
              <w:spacing w:before="0" w:after="0" w:line="240" w:lineRule="auto"/>
              <w:rPr>
                <w:rFonts w:eastAsia="Times New Roman"/>
              </w:rPr>
            </w:pPr>
          </w:p>
        </w:tc>
      </w:tr>
      <w:tr w:rsidR="00590129" w:rsidRPr="00363067" w14:paraId="51921202" w14:textId="77777777" w:rsidTr="00225993">
        <w:trPr>
          <w:trHeight w:val="316"/>
        </w:trPr>
        <w:tc>
          <w:tcPr>
            <w:tcW w:w="1816" w:type="dxa"/>
            <w:shd w:val="clear" w:color="auto" w:fill="D9E2F3"/>
            <w:hideMark/>
          </w:tcPr>
          <w:p w14:paraId="4691D235" w14:textId="77777777" w:rsidR="00590129" w:rsidRPr="00363067" w:rsidRDefault="00590129">
            <w:pPr>
              <w:spacing w:before="0" w:after="0" w:line="240" w:lineRule="auto"/>
              <w:rPr>
                <w:rFonts w:eastAsia="Times New Roman"/>
                <w:b/>
                <w:bCs/>
              </w:rPr>
            </w:pPr>
            <w:r w:rsidRPr="00363067">
              <w:rPr>
                <w:rFonts w:eastAsia="Times New Roman"/>
                <w:b/>
                <w:bCs/>
              </w:rPr>
              <w:t>MndtReqId</w:t>
            </w:r>
          </w:p>
        </w:tc>
        <w:tc>
          <w:tcPr>
            <w:tcW w:w="4236" w:type="dxa"/>
            <w:shd w:val="clear" w:color="auto" w:fill="D9E2F3"/>
            <w:hideMark/>
          </w:tcPr>
          <w:p w14:paraId="633A1C5C" w14:textId="77777777" w:rsidR="00590129" w:rsidRPr="00363067" w:rsidRDefault="00590129">
            <w:pPr>
              <w:spacing w:before="0" w:after="0" w:line="240" w:lineRule="auto"/>
              <w:rPr>
                <w:rFonts w:eastAsia="Times New Roman"/>
              </w:rPr>
            </w:pPr>
            <w:r w:rsidRPr="00363067">
              <w:rPr>
                <w:rFonts w:eastAsia="Times New Roman"/>
              </w:rPr>
              <w:t>Mandate Request ID should be same  as the MndtReqId send in the original request to Bank</w:t>
            </w:r>
          </w:p>
        </w:tc>
        <w:tc>
          <w:tcPr>
            <w:tcW w:w="815" w:type="dxa"/>
            <w:shd w:val="clear" w:color="auto" w:fill="D9E2F3"/>
          </w:tcPr>
          <w:p w14:paraId="475EEA4F" w14:textId="77777777" w:rsidR="00590129" w:rsidRPr="00363067" w:rsidRDefault="00590129">
            <w:pPr>
              <w:spacing w:before="0" w:after="0" w:line="240" w:lineRule="auto"/>
              <w:rPr>
                <w:rFonts w:eastAsia="Times New Roman"/>
              </w:rPr>
            </w:pPr>
            <w:r w:rsidRPr="00363067">
              <w:rPr>
                <w:rFonts w:eastAsia="Times New Roman"/>
              </w:rPr>
              <w:t>35</w:t>
            </w:r>
          </w:p>
        </w:tc>
        <w:tc>
          <w:tcPr>
            <w:tcW w:w="2636" w:type="dxa"/>
            <w:shd w:val="clear" w:color="auto" w:fill="D9E2F3"/>
            <w:hideMark/>
          </w:tcPr>
          <w:p w14:paraId="1F4FC054" w14:textId="77777777" w:rsidR="00590129" w:rsidRPr="00363067" w:rsidRDefault="00590129">
            <w:pPr>
              <w:spacing w:before="0" w:after="0" w:line="240" w:lineRule="auto"/>
              <w:rPr>
                <w:rFonts w:eastAsia="Times New Roman"/>
              </w:rPr>
            </w:pPr>
            <w:r w:rsidRPr="00363067">
              <w:rPr>
                <w:rFonts w:eastAsia="Times New Roman"/>
              </w:rPr>
              <w:t xml:space="preserve">  </w:t>
            </w:r>
          </w:p>
        </w:tc>
      </w:tr>
      <w:tr w:rsidR="00590129" w:rsidRPr="00363067" w14:paraId="2C47B425" w14:textId="77777777" w:rsidTr="00225993">
        <w:trPr>
          <w:trHeight w:val="316"/>
        </w:trPr>
        <w:tc>
          <w:tcPr>
            <w:tcW w:w="1816" w:type="dxa"/>
            <w:shd w:val="clear" w:color="auto" w:fill="auto"/>
          </w:tcPr>
          <w:p w14:paraId="6BC9B91B" w14:textId="77777777" w:rsidR="00590129" w:rsidRPr="00363067" w:rsidRDefault="00590129">
            <w:pPr>
              <w:spacing w:before="0" w:after="0" w:line="240" w:lineRule="auto"/>
              <w:rPr>
                <w:rFonts w:eastAsia="Times New Roman"/>
                <w:b/>
                <w:bCs/>
              </w:rPr>
            </w:pPr>
            <w:r w:rsidRPr="00363067">
              <w:rPr>
                <w:rFonts w:eastAsia="Times New Roman"/>
                <w:b/>
                <w:bCs/>
              </w:rPr>
              <w:t>NPCI_RefMsgId</w:t>
            </w:r>
          </w:p>
        </w:tc>
        <w:tc>
          <w:tcPr>
            <w:tcW w:w="4236" w:type="dxa"/>
            <w:shd w:val="clear" w:color="auto" w:fill="auto"/>
          </w:tcPr>
          <w:p w14:paraId="34CF2D9B" w14:textId="77777777" w:rsidR="00590129" w:rsidRPr="00363067" w:rsidRDefault="00590129">
            <w:pPr>
              <w:spacing w:before="0" w:after="0" w:line="240" w:lineRule="auto"/>
              <w:rPr>
                <w:rFonts w:eastAsia="Times New Roman"/>
              </w:rPr>
            </w:pPr>
            <w:r w:rsidRPr="00363067">
              <w:rPr>
                <w:rFonts w:eastAsia="Times New Roman"/>
              </w:rPr>
              <w:t>Message ID for NPCI Reference in the original request. Should be same as the NPCI_RefMsgId send in the original request to Bank</w:t>
            </w:r>
          </w:p>
        </w:tc>
        <w:tc>
          <w:tcPr>
            <w:tcW w:w="815" w:type="dxa"/>
            <w:shd w:val="clear" w:color="auto" w:fill="auto"/>
          </w:tcPr>
          <w:p w14:paraId="0B156343" w14:textId="77777777" w:rsidR="00590129" w:rsidRPr="00363067" w:rsidRDefault="00590129">
            <w:pPr>
              <w:spacing w:before="0" w:after="0" w:line="240" w:lineRule="auto"/>
              <w:rPr>
                <w:rFonts w:eastAsia="Times New Roman"/>
              </w:rPr>
            </w:pPr>
            <w:r w:rsidRPr="00363067">
              <w:rPr>
                <w:rFonts w:eastAsia="Times New Roman"/>
              </w:rPr>
              <w:t>35</w:t>
            </w:r>
          </w:p>
        </w:tc>
        <w:tc>
          <w:tcPr>
            <w:tcW w:w="2636" w:type="dxa"/>
            <w:shd w:val="clear" w:color="auto" w:fill="auto"/>
          </w:tcPr>
          <w:p w14:paraId="4E8DAD8C" w14:textId="77777777" w:rsidR="00590129" w:rsidRPr="00363067" w:rsidRDefault="00590129">
            <w:pPr>
              <w:spacing w:before="0" w:after="0" w:line="240" w:lineRule="auto"/>
              <w:rPr>
                <w:rFonts w:eastAsia="Times New Roman"/>
              </w:rPr>
            </w:pPr>
          </w:p>
        </w:tc>
      </w:tr>
      <w:tr w:rsidR="00590129" w:rsidRPr="00363067" w14:paraId="544BB1AC" w14:textId="77777777" w:rsidTr="00225993">
        <w:trPr>
          <w:trHeight w:val="316"/>
        </w:trPr>
        <w:tc>
          <w:tcPr>
            <w:tcW w:w="1816" w:type="dxa"/>
            <w:shd w:val="clear" w:color="auto" w:fill="D9E2F3"/>
          </w:tcPr>
          <w:p w14:paraId="55D6B293" w14:textId="77777777" w:rsidR="00590129" w:rsidRPr="00363067" w:rsidRDefault="00590129">
            <w:pPr>
              <w:spacing w:before="0" w:after="0" w:line="240" w:lineRule="auto"/>
              <w:rPr>
                <w:rFonts w:eastAsia="Times New Roman"/>
                <w:b/>
                <w:bCs/>
              </w:rPr>
            </w:pPr>
            <w:r w:rsidRPr="00363067">
              <w:rPr>
                <w:rFonts w:eastAsia="Times New Roman"/>
                <w:b/>
                <w:bCs/>
              </w:rPr>
              <w:t>OrgnlMsgInf  - CreDtTm</w:t>
            </w:r>
          </w:p>
        </w:tc>
        <w:tc>
          <w:tcPr>
            <w:tcW w:w="4236" w:type="dxa"/>
            <w:shd w:val="clear" w:color="auto" w:fill="D9E2F3"/>
          </w:tcPr>
          <w:p w14:paraId="288DA804" w14:textId="77777777" w:rsidR="00590129" w:rsidRPr="00363067" w:rsidRDefault="00590129">
            <w:pPr>
              <w:spacing w:before="0" w:after="0" w:line="240" w:lineRule="auto"/>
              <w:rPr>
                <w:rFonts w:eastAsia="Times New Roman"/>
              </w:rPr>
            </w:pPr>
            <w:r w:rsidRPr="00363067">
              <w:rPr>
                <w:rFonts w:eastAsia="Times New Roman"/>
              </w:rPr>
              <w:t>Creation Date Time send in the original request to Bank</w:t>
            </w:r>
          </w:p>
        </w:tc>
        <w:tc>
          <w:tcPr>
            <w:tcW w:w="815" w:type="dxa"/>
            <w:shd w:val="clear" w:color="auto" w:fill="D9E2F3"/>
          </w:tcPr>
          <w:p w14:paraId="5D736988" w14:textId="77777777" w:rsidR="00590129" w:rsidRPr="00363067" w:rsidRDefault="00590129">
            <w:pPr>
              <w:spacing w:before="0" w:after="0" w:line="240" w:lineRule="auto"/>
              <w:rPr>
                <w:rFonts w:eastAsia="Times New Roman"/>
              </w:rPr>
            </w:pPr>
            <w:r w:rsidRPr="00363067">
              <w:rPr>
                <w:rFonts w:eastAsia="Times New Roman"/>
              </w:rPr>
              <w:t>18</w:t>
            </w:r>
          </w:p>
        </w:tc>
        <w:tc>
          <w:tcPr>
            <w:tcW w:w="2636" w:type="dxa"/>
            <w:shd w:val="clear" w:color="auto" w:fill="D9E2F3"/>
          </w:tcPr>
          <w:p w14:paraId="2FA47C92" w14:textId="77777777" w:rsidR="00590129" w:rsidRPr="00363067" w:rsidRDefault="00590129">
            <w:pPr>
              <w:spacing w:before="0" w:after="0" w:line="240" w:lineRule="auto"/>
              <w:rPr>
                <w:rFonts w:eastAsia="Times New Roman"/>
              </w:rPr>
            </w:pPr>
          </w:p>
        </w:tc>
      </w:tr>
      <w:tr w:rsidR="00590129" w:rsidRPr="00363067" w14:paraId="2EFF2C91" w14:textId="77777777" w:rsidTr="00225993">
        <w:trPr>
          <w:trHeight w:val="316"/>
        </w:trPr>
        <w:tc>
          <w:tcPr>
            <w:tcW w:w="1816" w:type="dxa"/>
            <w:shd w:val="clear" w:color="auto" w:fill="auto"/>
          </w:tcPr>
          <w:p w14:paraId="76EBFC02" w14:textId="77777777" w:rsidR="00590129" w:rsidRPr="00363067" w:rsidRDefault="00590129">
            <w:pPr>
              <w:spacing w:before="0" w:after="0" w:line="240" w:lineRule="auto"/>
              <w:rPr>
                <w:rFonts w:eastAsia="Times New Roman"/>
                <w:b/>
                <w:bCs/>
              </w:rPr>
            </w:pPr>
            <w:r w:rsidRPr="00363067">
              <w:rPr>
                <w:rFonts w:eastAsia="Times New Roman"/>
                <w:b/>
                <w:bCs/>
              </w:rPr>
              <w:t>MsgNmId</w:t>
            </w:r>
          </w:p>
        </w:tc>
        <w:tc>
          <w:tcPr>
            <w:tcW w:w="4236" w:type="dxa"/>
            <w:shd w:val="clear" w:color="auto" w:fill="auto"/>
          </w:tcPr>
          <w:p w14:paraId="562FC17A" w14:textId="77777777" w:rsidR="00590129" w:rsidRPr="00363067" w:rsidRDefault="00590129">
            <w:pPr>
              <w:spacing w:before="0" w:after="0" w:line="240" w:lineRule="auto"/>
              <w:rPr>
                <w:rFonts w:eastAsia="Times New Roman"/>
              </w:rPr>
            </w:pPr>
            <w:r w:rsidRPr="00363067">
              <w:rPr>
                <w:rFonts w:eastAsia="Times New Roman"/>
              </w:rPr>
              <w:t>Both the tag &amp; value are optional</w:t>
            </w:r>
          </w:p>
        </w:tc>
        <w:tc>
          <w:tcPr>
            <w:tcW w:w="815" w:type="dxa"/>
            <w:shd w:val="clear" w:color="auto" w:fill="auto"/>
          </w:tcPr>
          <w:p w14:paraId="011E3CC4" w14:textId="77777777" w:rsidR="00590129" w:rsidRPr="00363067" w:rsidRDefault="00590129">
            <w:pPr>
              <w:spacing w:before="0" w:after="0" w:line="240" w:lineRule="auto"/>
              <w:rPr>
                <w:rFonts w:eastAsia="Times New Roman"/>
              </w:rPr>
            </w:pPr>
          </w:p>
        </w:tc>
        <w:tc>
          <w:tcPr>
            <w:tcW w:w="2636" w:type="dxa"/>
            <w:shd w:val="clear" w:color="auto" w:fill="auto"/>
          </w:tcPr>
          <w:p w14:paraId="000DDDB6" w14:textId="77777777" w:rsidR="00590129" w:rsidRPr="00363067" w:rsidRDefault="00590129">
            <w:pPr>
              <w:spacing w:before="0" w:after="0" w:line="240" w:lineRule="auto"/>
              <w:rPr>
                <w:rFonts w:eastAsia="Times New Roman"/>
              </w:rPr>
            </w:pPr>
          </w:p>
        </w:tc>
      </w:tr>
      <w:tr w:rsidR="00590129" w:rsidRPr="00363067" w14:paraId="6F057000" w14:textId="77777777" w:rsidTr="00225993">
        <w:trPr>
          <w:trHeight w:val="316"/>
        </w:trPr>
        <w:tc>
          <w:tcPr>
            <w:tcW w:w="1816" w:type="dxa"/>
            <w:shd w:val="clear" w:color="auto" w:fill="D9E2F3"/>
          </w:tcPr>
          <w:p w14:paraId="0E5D846A" w14:textId="77777777" w:rsidR="00590129" w:rsidRPr="00363067" w:rsidRDefault="00590129">
            <w:pPr>
              <w:spacing w:before="0" w:after="0" w:line="240" w:lineRule="auto"/>
              <w:rPr>
                <w:rFonts w:eastAsia="Times New Roman"/>
                <w:b/>
                <w:bCs/>
              </w:rPr>
            </w:pPr>
            <w:r w:rsidRPr="00363067">
              <w:rPr>
                <w:rFonts w:eastAsia="Times New Roman"/>
                <w:b/>
                <w:bCs/>
              </w:rPr>
              <w:t>Accptd</w:t>
            </w:r>
          </w:p>
        </w:tc>
        <w:tc>
          <w:tcPr>
            <w:tcW w:w="4236" w:type="dxa"/>
            <w:shd w:val="clear" w:color="auto" w:fill="D9E2F3"/>
          </w:tcPr>
          <w:p w14:paraId="34AD99AF" w14:textId="77777777" w:rsidR="00590129" w:rsidRPr="00363067" w:rsidRDefault="00590129">
            <w:pPr>
              <w:spacing w:before="0" w:after="0" w:line="240" w:lineRule="auto"/>
              <w:rPr>
                <w:rFonts w:eastAsia="Times New Roman"/>
              </w:rPr>
            </w:pPr>
            <w:r w:rsidRPr="00363067">
              <w:rPr>
                <w:rFonts w:eastAsia="Times New Roman"/>
              </w:rPr>
              <w:t>Mandatory. Allowed values are true / false</w:t>
            </w:r>
          </w:p>
        </w:tc>
        <w:tc>
          <w:tcPr>
            <w:tcW w:w="815" w:type="dxa"/>
            <w:shd w:val="clear" w:color="auto" w:fill="D9E2F3"/>
          </w:tcPr>
          <w:p w14:paraId="02ED8F21" w14:textId="77777777" w:rsidR="00590129" w:rsidRPr="00363067" w:rsidRDefault="00590129">
            <w:pPr>
              <w:spacing w:before="0" w:after="0" w:line="240" w:lineRule="auto"/>
              <w:rPr>
                <w:rFonts w:eastAsia="Times New Roman"/>
              </w:rPr>
            </w:pPr>
            <w:r w:rsidRPr="00363067">
              <w:rPr>
                <w:rFonts w:eastAsia="Times New Roman"/>
              </w:rPr>
              <w:t>5</w:t>
            </w:r>
          </w:p>
        </w:tc>
        <w:tc>
          <w:tcPr>
            <w:tcW w:w="2636" w:type="dxa"/>
            <w:shd w:val="clear" w:color="auto" w:fill="D9E2F3"/>
          </w:tcPr>
          <w:p w14:paraId="6E9897D3" w14:textId="77777777" w:rsidR="00590129" w:rsidRPr="00363067" w:rsidRDefault="00590129">
            <w:pPr>
              <w:spacing w:before="0" w:after="0" w:line="240" w:lineRule="auto"/>
              <w:rPr>
                <w:rFonts w:eastAsia="Times New Roman"/>
              </w:rPr>
            </w:pPr>
            <w:r w:rsidRPr="00363067">
              <w:rPr>
                <w:rFonts w:eastAsia="Times New Roman"/>
              </w:rPr>
              <w:t xml:space="preserve">Indicates whether the mandate request was accepted or rejected. </w:t>
            </w:r>
          </w:p>
        </w:tc>
      </w:tr>
      <w:tr w:rsidR="00590129" w:rsidRPr="00363067" w14:paraId="55DB8232" w14:textId="77777777" w:rsidTr="00225993">
        <w:trPr>
          <w:trHeight w:val="316"/>
        </w:trPr>
        <w:tc>
          <w:tcPr>
            <w:tcW w:w="1816" w:type="dxa"/>
            <w:shd w:val="clear" w:color="auto" w:fill="auto"/>
          </w:tcPr>
          <w:p w14:paraId="3EA6B05A" w14:textId="77777777" w:rsidR="00590129" w:rsidRPr="00363067" w:rsidRDefault="00590129">
            <w:pPr>
              <w:spacing w:before="0" w:after="0" w:line="240" w:lineRule="auto"/>
              <w:rPr>
                <w:rFonts w:eastAsia="Times New Roman"/>
                <w:b/>
                <w:bCs/>
              </w:rPr>
            </w:pPr>
            <w:r w:rsidRPr="00363067">
              <w:rPr>
                <w:rFonts w:eastAsia="Times New Roman"/>
                <w:b/>
                <w:bCs/>
              </w:rPr>
              <w:t>AccptRefNo</w:t>
            </w:r>
          </w:p>
        </w:tc>
        <w:tc>
          <w:tcPr>
            <w:tcW w:w="4236" w:type="dxa"/>
            <w:shd w:val="clear" w:color="auto" w:fill="auto"/>
          </w:tcPr>
          <w:p w14:paraId="1BC84C62" w14:textId="7F9A7051" w:rsidR="00590129" w:rsidRDefault="00D919D1">
            <w:pPr>
              <w:spacing w:before="0" w:after="0" w:line="240" w:lineRule="auto"/>
              <w:rPr>
                <w:rFonts w:eastAsia="Times New Roman"/>
              </w:rPr>
            </w:pPr>
            <w:r>
              <w:rPr>
                <w:rFonts w:eastAsia="Times New Roman"/>
              </w:rPr>
              <w:t xml:space="preserve">Will be non-empty if accptd is true. Should be unique for the Bank. If accptd is false empty value can be </w:t>
            </w:r>
            <w:r w:rsidR="002A246B">
              <w:rPr>
                <w:rFonts w:eastAsia="Times New Roman"/>
              </w:rPr>
              <w:t>provided</w:t>
            </w:r>
            <w:r>
              <w:rPr>
                <w:rFonts w:eastAsia="Times New Roman"/>
              </w:rPr>
              <w:t xml:space="preserve">. </w:t>
            </w:r>
          </w:p>
          <w:p w14:paraId="6E26FD5A" w14:textId="73453AFD" w:rsidR="00131CF4" w:rsidRPr="00363067" w:rsidRDefault="00DF0904">
            <w:pPr>
              <w:spacing w:before="0" w:after="0" w:line="240" w:lineRule="auto"/>
              <w:rPr>
                <w:rFonts w:eastAsia="Times New Roman"/>
              </w:rPr>
            </w:pPr>
            <w:r>
              <w:rPr>
                <w:rFonts w:eastAsia="Times New Roman"/>
              </w:rPr>
              <w:t xml:space="preserve"> </w:t>
            </w:r>
          </w:p>
        </w:tc>
        <w:tc>
          <w:tcPr>
            <w:tcW w:w="815" w:type="dxa"/>
            <w:shd w:val="clear" w:color="auto" w:fill="auto"/>
          </w:tcPr>
          <w:p w14:paraId="68D256E9" w14:textId="77777777" w:rsidR="00590129" w:rsidRPr="00363067" w:rsidRDefault="00590129">
            <w:pPr>
              <w:spacing w:before="0" w:after="0" w:line="240" w:lineRule="auto"/>
              <w:rPr>
                <w:rFonts w:eastAsia="Times New Roman"/>
              </w:rPr>
            </w:pPr>
            <w:r w:rsidRPr="00363067">
              <w:rPr>
                <w:rFonts w:eastAsia="Times New Roman"/>
              </w:rPr>
              <w:t>34</w:t>
            </w:r>
          </w:p>
        </w:tc>
        <w:tc>
          <w:tcPr>
            <w:tcW w:w="2636" w:type="dxa"/>
            <w:shd w:val="clear" w:color="auto" w:fill="auto"/>
          </w:tcPr>
          <w:p w14:paraId="685D142A" w14:textId="77777777" w:rsidR="00590129" w:rsidRPr="00363067" w:rsidRDefault="00590129">
            <w:pPr>
              <w:spacing w:before="0" w:after="0" w:line="240" w:lineRule="auto"/>
              <w:rPr>
                <w:rFonts w:eastAsia="Times New Roman"/>
              </w:rPr>
            </w:pPr>
            <w:r w:rsidRPr="00363067">
              <w:rPr>
                <w:rFonts w:eastAsia="Times New Roman"/>
              </w:rPr>
              <w:t>Accepted Reference Number.</w:t>
            </w:r>
          </w:p>
        </w:tc>
      </w:tr>
      <w:tr w:rsidR="00590129" w:rsidRPr="00363067" w14:paraId="007D0AAF" w14:textId="77777777" w:rsidTr="00225993">
        <w:trPr>
          <w:trHeight w:val="316"/>
        </w:trPr>
        <w:tc>
          <w:tcPr>
            <w:tcW w:w="1816" w:type="dxa"/>
            <w:shd w:val="clear" w:color="auto" w:fill="D9E2F3"/>
          </w:tcPr>
          <w:p w14:paraId="611EAA6E" w14:textId="77777777" w:rsidR="00590129" w:rsidRPr="00363067" w:rsidRDefault="00590129">
            <w:pPr>
              <w:spacing w:before="0" w:after="0" w:line="240" w:lineRule="auto"/>
              <w:rPr>
                <w:rFonts w:eastAsia="Times New Roman"/>
                <w:b/>
                <w:bCs/>
              </w:rPr>
            </w:pPr>
            <w:r w:rsidRPr="00363067">
              <w:rPr>
                <w:rFonts w:eastAsia="Times New Roman"/>
                <w:b/>
                <w:bCs/>
              </w:rPr>
              <w:t>ReasonCode</w:t>
            </w:r>
          </w:p>
        </w:tc>
        <w:tc>
          <w:tcPr>
            <w:tcW w:w="4236" w:type="dxa"/>
            <w:shd w:val="clear" w:color="auto" w:fill="D9E2F3"/>
          </w:tcPr>
          <w:p w14:paraId="707D17DF" w14:textId="77777777" w:rsidR="00590129" w:rsidRPr="00363067" w:rsidRDefault="00590129">
            <w:pPr>
              <w:spacing w:before="0" w:after="0" w:line="240" w:lineRule="auto"/>
              <w:rPr>
                <w:rFonts w:eastAsia="Times New Roman"/>
              </w:rPr>
            </w:pPr>
            <w:r w:rsidRPr="00363067">
              <w:rPr>
                <w:rFonts w:eastAsia="Times New Roman"/>
              </w:rPr>
              <w:t>Mandatory if &lt;Accptd&gt; value is false. Reason code should be as per master provided by NPCI.</w:t>
            </w:r>
          </w:p>
        </w:tc>
        <w:tc>
          <w:tcPr>
            <w:tcW w:w="815" w:type="dxa"/>
            <w:shd w:val="clear" w:color="auto" w:fill="D9E2F3"/>
          </w:tcPr>
          <w:p w14:paraId="0A09C505" w14:textId="77777777" w:rsidR="00590129" w:rsidRPr="00363067" w:rsidRDefault="00590129">
            <w:pPr>
              <w:spacing w:before="0" w:after="0" w:line="240" w:lineRule="auto"/>
              <w:rPr>
                <w:rFonts w:eastAsia="Times New Roman"/>
              </w:rPr>
            </w:pPr>
            <w:r w:rsidRPr="00363067">
              <w:rPr>
                <w:rFonts w:eastAsia="Times New Roman"/>
              </w:rPr>
              <w:t>5</w:t>
            </w:r>
          </w:p>
        </w:tc>
        <w:tc>
          <w:tcPr>
            <w:tcW w:w="2636" w:type="dxa"/>
            <w:shd w:val="clear" w:color="auto" w:fill="D9E2F3"/>
          </w:tcPr>
          <w:p w14:paraId="33D7FFCC" w14:textId="77777777" w:rsidR="00590129" w:rsidRPr="00363067" w:rsidRDefault="00590129">
            <w:pPr>
              <w:spacing w:before="0" w:after="0" w:line="240" w:lineRule="auto"/>
              <w:rPr>
                <w:rFonts w:eastAsia="Times New Roman"/>
              </w:rPr>
            </w:pPr>
            <w:r w:rsidRPr="00363067">
              <w:rPr>
                <w:rFonts w:eastAsia="Times New Roman"/>
              </w:rPr>
              <w:t xml:space="preserve">If acceptance is false, reason code of rejection is </w:t>
            </w:r>
            <w:r w:rsidR="004B7C13">
              <w:rPr>
                <w:rFonts w:eastAsia="Times New Roman"/>
              </w:rPr>
              <w:t>entered</w:t>
            </w:r>
            <w:r w:rsidRPr="00363067">
              <w:rPr>
                <w:rFonts w:eastAsia="Times New Roman"/>
              </w:rPr>
              <w:t xml:space="preserve"> here.</w:t>
            </w:r>
            <w:r w:rsidR="00F6342C">
              <w:rPr>
                <w:rFonts w:eastAsia="Times New Roman"/>
              </w:rPr>
              <w:t xml:space="preserve"> </w:t>
            </w:r>
            <w:r w:rsidR="00625A0A">
              <w:rPr>
                <w:rFonts w:eastAsia="Times New Roman"/>
              </w:rPr>
              <w:t>If acceptance</w:t>
            </w:r>
            <w:r w:rsidR="00F6342C">
              <w:rPr>
                <w:rFonts w:eastAsia="Times New Roman"/>
              </w:rPr>
              <w:t xml:space="preserve"> is true then this value would be </w:t>
            </w:r>
            <w:r w:rsidR="00561680">
              <w:rPr>
                <w:rFonts w:eastAsia="Times New Roman"/>
              </w:rPr>
              <w:t>“</w:t>
            </w:r>
            <w:r w:rsidR="00F6342C">
              <w:rPr>
                <w:rFonts w:eastAsia="Times New Roman"/>
              </w:rPr>
              <w:t>N</w:t>
            </w:r>
            <w:r w:rsidR="00867B67">
              <w:rPr>
                <w:rFonts w:eastAsia="Times New Roman"/>
              </w:rPr>
              <w:t>/</w:t>
            </w:r>
            <w:r w:rsidR="00F6342C">
              <w:rPr>
                <w:rFonts w:eastAsia="Times New Roman"/>
              </w:rPr>
              <w:t>A</w:t>
            </w:r>
            <w:r w:rsidR="00561680">
              <w:rPr>
                <w:rFonts w:eastAsia="Times New Roman"/>
              </w:rPr>
              <w:t>”</w:t>
            </w:r>
            <w:r w:rsidR="00F6342C">
              <w:rPr>
                <w:rFonts w:eastAsia="Times New Roman"/>
              </w:rPr>
              <w:t>.</w:t>
            </w:r>
          </w:p>
        </w:tc>
      </w:tr>
      <w:tr w:rsidR="00590129" w:rsidRPr="00363067" w14:paraId="4D97A393" w14:textId="77777777" w:rsidTr="00225993">
        <w:trPr>
          <w:trHeight w:val="316"/>
        </w:trPr>
        <w:tc>
          <w:tcPr>
            <w:tcW w:w="1816" w:type="dxa"/>
            <w:shd w:val="clear" w:color="auto" w:fill="auto"/>
          </w:tcPr>
          <w:p w14:paraId="580F7952" w14:textId="77777777" w:rsidR="00590129" w:rsidRPr="00363067" w:rsidRDefault="00590129">
            <w:pPr>
              <w:spacing w:before="0" w:after="0" w:line="240" w:lineRule="auto"/>
              <w:rPr>
                <w:rFonts w:eastAsia="Times New Roman"/>
                <w:b/>
                <w:bCs/>
              </w:rPr>
            </w:pPr>
            <w:r w:rsidRPr="00363067">
              <w:rPr>
                <w:rFonts w:eastAsia="Times New Roman"/>
                <w:b/>
                <w:bCs/>
              </w:rPr>
              <w:t>ReasonDesc</w:t>
            </w:r>
          </w:p>
        </w:tc>
        <w:tc>
          <w:tcPr>
            <w:tcW w:w="4236" w:type="dxa"/>
            <w:shd w:val="clear" w:color="auto" w:fill="auto"/>
          </w:tcPr>
          <w:p w14:paraId="64AE1CE6" w14:textId="77777777" w:rsidR="00590129" w:rsidRPr="00363067" w:rsidRDefault="00590129">
            <w:pPr>
              <w:spacing w:before="0" w:after="0" w:line="240" w:lineRule="auto"/>
              <w:rPr>
                <w:rFonts w:eastAsia="Times New Roman"/>
              </w:rPr>
            </w:pPr>
            <w:r w:rsidRPr="00363067">
              <w:rPr>
                <w:rFonts w:eastAsia="Times New Roman"/>
              </w:rPr>
              <w:t xml:space="preserve">Mandatory. Reason Description should match the Reason Code specified by NPCI. </w:t>
            </w:r>
          </w:p>
        </w:tc>
        <w:tc>
          <w:tcPr>
            <w:tcW w:w="815" w:type="dxa"/>
            <w:shd w:val="clear" w:color="auto" w:fill="auto"/>
          </w:tcPr>
          <w:p w14:paraId="06978E42" w14:textId="77777777" w:rsidR="00590129" w:rsidRPr="00363067" w:rsidRDefault="00590129">
            <w:pPr>
              <w:spacing w:before="0" w:after="0" w:line="240" w:lineRule="auto"/>
              <w:rPr>
                <w:rFonts w:eastAsia="Times New Roman"/>
              </w:rPr>
            </w:pPr>
            <w:r w:rsidRPr="00363067">
              <w:rPr>
                <w:rFonts w:eastAsia="Times New Roman"/>
              </w:rPr>
              <w:t>50</w:t>
            </w:r>
          </w:p>
        </w:tc>
        <w:tc>
          <w:tcPr>
            <w:tcW w:w="2636" w:type="dxa"/>
            <w:shd w:val="clear" w:color="auto" w:fill="auto"/>
          </w:tcPr>
          <w:p w14:paraId="7F392043" w14:textId="77777777" w:rsidR="00590129" w:rsidRPr="00363067" w:rsidRDefault="00590129">
            <w:pPr>
              <w:spacing w:before="0" w:after="0" w:line="240" w:lineRule="auto"/>
              <w:rPr>
                <w:rFonts w:eastAsia="Times New Roman"/>
              </w:rPr>
            </w:pPr>
            <w:r w:rsidRPr="00363067">
              <w:rPr>
                <w:rFonts w:eastAsia="Times New Roman"/>
              </w:rPr>
              <w:t xml:space="preserve">If acceptance is false, reason description of rejection is </w:t>
            </w:r>
            <w:r w:rsidR="0074286C">
              <w:rPr>
                <w:rFonts w:eastAsia="Times New Roman"/>
              </w:rPr>
              <w:t>entered here.</w:t>
            </w:r>
            <w:r w:rsidR="001763C5">
              <w:rPr>
                <w:rFonts w:eastAsia="Times New Roman"/>
              </w:rPr>
              <w:t xml:space="preserve"> </w:t>
            </w:r>
            <w:r w:rsidR="00625A0A">
              <w:rPr>
                <w:rFonts w:eastAsia="Times New Roman"/>
              </w:rPr>
              <w:t>If acceptance</w:t>
            </w:r>
            <w:r w:rsidR="001763C5">
              <w:rPr>
                <w:rFonts w:eastAsia="Times New Roman"/>
              </w:rPr>
              <w:t xml:space="preserve"> is true then this</w:t>
            </w:r>
            <w:r w:rsidR="0074286C">
              <w:rPr>
                <w:rFonts w:eastAsia="Times New Roman"/>
              </w:rPr>
              <w:t xml:space="preserve"> value would be </w:t>
            </w:r>
            <w:r w:rsidR="00561680">
              <w:rPr>
                <w:rFonts w:eastAsia="Times New Roman"/>
              </w:rPr>
              <w:t>“</w:t>
            </w:r>
            <w:r w:rsidR="0074286C">
              <w:rPr>
                <w:rFonts w:eastAsia="Times New Roman"/>
              </w:rPr>
              <w:t>N</w:t>
            </w:r>
            <w:r w:rsidR="00867B67">
              <w:rPr>
                <w:rFonts w:eastAsia="Times New Roman"/>
              </w:rPr>
              <w:t>/</w:t>
            </w:r>
            <w:r w:rsidR="0074286C">
              <w:rPr>
                <w:rFonts w:eastAsia="Times New Roman"/>
              </w:rPr>
              <w:t>A</w:t>
            </w:r>
            <w:r w:rsidR="00561680">
              <w:rPr>
                <w:rFonts w:eastAsia="Times New Roman"/>
              </w:rPr>
              <w:t>”</w:t>
            </w:r>
            <w:r w:rsidR="000D5DB0">
              <w:rPr>
                <w:rFonts w:eastAsia="Times New Roman"/>
              </w:rPr>
              <w:t xml:space="preserve">. </w:t>
            </w:r>
          </w:p>
        </w:tc>
      </w:tr>
      <w:tr w:rsidR="00590129" w:rsidRPr="00363067" w14:paraId="09984C22" w14:textId="77777777" w:rsidTr="00225993">
        <w:trPr>
          <w:trHeight w:val="316"/>
        </w:trPr>
        <w:tc>
          <w:tcPr>
            <w:tcW w:w="1816" w:type="dxa"/>
            <w:shd w:val="clear" w:color="auto" w:fill="D9E2F3"/>
          </w:tcPr>
          <w:p w14:paraId="4D6B1458" w14:textId="77777777" w:rsidR="00590129" w:rsidRPr="00363067" w:rsidRDefault="00590129">
            <w:pPr>
              <w:spacing w:before="0" w:after="0" w:line="240" w:lineRule="auto"/>
              <w:rPr>
                <w:rFonts w:eastAsia="Times New Roman"/>
                <w:b/>
                <w:bCs/>
              </w:rPr>
            </w:pPr>
            <w:r w:rsidRPr="00363067">
              <w:rPr>
                <w:rFonts w:eastAsia="Times New Roman"/>
                <w:b/>
                <w:bCs/>
              </w:rPr>
              <w:t>RejectBy</w:t>
            </w:r>
          </w:p>
        </w:tc>
        <w:tc>
          <w:tcPr>
            <w:tcW w:w="4236" w:type="dxa"/>
            <w:shd w:val="clear" w:color="auto" w:fill="D9E2F3"/>
          </w:tcPr>
          <w:p w14:paraId="1FF85AEC" w14:textId="77777777" w:rsidR="00590129" w:rsidRPr="00363067" w:rsidRDefault="00590129">
            <w:pPr>
              <w:spacing w:before="0" w:after="0" w:line="240" w:lineRule="auto"/>
              <w:rPr>
                <w:rFonts w:eastAsia="Times New Roman"/>
              </w:rPr>
            </w:pPr>
            <w:r w:rsidRPr="00363067">
              <w:rPr>
                <w:rFonts w:eastAsia="Times New Roman"/>
              </w:rPr>
              <w:t xml:space="preserve">Mandatory. Should be either of </w:t>
            </w:r>
            <w:r w:rsidR="00561680">
              <w:rPr>
                <w:rFonts w:eastAsia="Times New Roman"/>
              </w:rPr>
              <w:t>“</w:t>
            </w:r>
            <w:r w:rsidR="00DF4796">
              <w:rPr>
                <w:rFonts w:eastAsia="Times New Roman"/>
              </w:rPr>
              <w:t>BANK</w:t>
            </w:r>
            <w:r w:rsidR="00561680">
              <w:rPr>
                <w:rFonts w:eastAsia="Times New Roman"/>
              </w:rPr>
              <w:t>”</w:t>
            </w:r>
            <w:r w:rsidRPr="00363067">
              <w:rPr>
                <w:rFonts w:eastAsia="Times New Roman"/>
              </w:rPr>
              <w:t xml:space="preserve"> or </w:t>
            </w:r>
            <w:r w:rsidR="00561680">
              <w:rPr>
                <w:rFonts w:eastAsia="Times New Roman"/>
              </w:rPr>
              <w:t>“</w:t>
            </w:r>
            <w:r w:rsidRPr="00363067">
              <w:rPr>
                <w:rFonts w:eastAsia="Times New Roman"/>
              </w:rPr>
              <w:t>U</w:t>
            </w:r>
            <w:r w:rsidR="00027197">
              <w:rPr>
                <w:rFonts w:eastAsia="Times New Roman"/>
              </w:rPr>
              <w:t>SER</w:t>
            </w:r>
            <w:r w:rsidR="00561680">
              <w:rPr>
                <w:rFonts w:eastAsia="Times New Roman"/>
              </w:rPr>
              <w:t>”</w:t>
            </w:r>
            <w:r w:rsidR="00D26698">
              <w:rPr>
                <w:rFonts w:eastAsia="Times New Roman"/>
              </w:rPr>
              <w:t xml:space="preserve"> or </w:t>
            </w:r>
            <w:r w:rsidR="00561680">
              <w:rPr>
                <w:rFonts w:eastAsia="Times New Roman"/>
              </w:rPr>
              <w:t>“</w:t>
            </w:r>
            <w:r w:rsidR="00D26698">
              <w:rPr>
                <w:rFonts w:eastAsia="Times New Roman"/>
              </w:rPr>
              <w:t>N</w:t>
            </w:r>
            <w:r w:rsidR="00867B67">
              <w:rPr>
                <w:rFonts w:eastAsia="Times New Roman"/>
              </w:rPr>
              <w:t>/</w:t>
            </w:r>
            <w:r w:rsidR="00D26698">
              <w:rPr>
                <w:rFonts w:eastAsia="Times New Roman"/>
              </w:rPr>
              <w:t>A</w:t>
            </w:r>
            <w:r w:rsidR="00561680">
              <w:rPr>
                <w:rFonts w:eastAsia="Times New Roman"/>
              </w:rPr>
              <w:t>”</w:t>
            </w:r>
          </w:p>
        </w:tc>
        <w:tc>
          <w:tcPr>
            <w:tcW w:w="815" w:type="dxa"/>
            <w:shd w:val="clear" w:color="auto" w:fill="D9E2F3"/>
          </w:tcPr>
          <w:p w14:paraId="15C4D93E" w14:textId="77777777" w:rsidR="00590129" w:rsidRPr="00363067" w:rsidRDefault="00590129">
            <w:pPr>
              <w:spacing w:before="0" w:after="0" w:line="240" w:lineRule="auto"/>
              <w:rPr>
                <w:rFonts w:eastAsia="Times New Roman"/>
              </w:rPr>
            </w:pPr>
            <w:r w:rsidRPr="00363067">
              <w:rPr>
                <w:rFonts w:eastAsia="Times New Roman"/>
              </w:rPr>
              <w:t>10</w:t>
            </w:r>
          </w:p>
        </w:tc>
        <w:tc>
          <w:tcPr>
            <w:tcW w:w="2636" w:type="dxa"/>
            <w:shd w:val="clear" w:color="auto" w:fill="D9E2F3"/>
          </w:tcPr>
          <w:p w14:paraId="3BCEDA45" w14:textId="77777777" w:rsidR="00590129" w:rsidRPr="00363067" w:rsidRDefault="00992626">
            <w:pPr>
              <w:spacing w:before="0" w:after="0" w:line="240" w:lineRule="auto"/>
              <w:rPr>
                <w:rFonts w:eastAsia="Times New Roman"/>
              </w:rPr>
            </w:pPr>
            <w:r>
              <w:rPr>
                <w:rFonts w:eastAsia="Times New Roman"/>
              </w:rPr>
              <w:t xml:space="preserve">If acceptance is true then this value would be </w:t>
            </w:r>
            <w:r w:rsidR="00561680">
              <w:rPr>
                <w:rFonts w:eastAsia="Times New Roman"/>
              </w:rPr>
              <w:t>“</w:t>
            </w:r>
            <w:r>
              <w:rPr>
                <w:rFonts w:eastAsia="Times New Roman"/>
              </w:rPr>
              <w:t>N</w:t>
            </w:r>
            <w:r w:rsidR="00867B67">
              <w:rPr>
                <w:rFonts w:eastAsia="Times New Roman"/>
              </w:rPr>
              <w:t>/</w:t>
            </w:r>
            <w:r>
              <w:rPr>
                <w:rFonts w:eastAsia="Times New Roman"/>
              </w:rPr>
              <w:t>A</w:t>
            </w:r>
            <w:r w:rsidR="00561680">
              <w:rPr>
                <w:rFonts w:eastAsia="Times New Roman"/>
              </w:rPr>
              <w:t>”</w:t>
            </w:r>
            <w:r>
              <w:rPr>
                <w:rFonts w:eastAsia="Times New Roman"/>
              </w:rPr>
              <w:t>.</w:t>
            </w:r>
          </w:p>
        </w:tc>
      </w:tr>
      <w:tr w:rsidR="00590129" w:rsidRPr="00363067" w14:paraId="5052723A" w14:textId="77777777" w:rsidTr="00225993">
        <w:trPr>
          <w:trHeight w:val="316"/>
        </w:trPr>
        <w:tc>
          <w:tcPr>
            <w:tcW w:w="1816" w:type="dxa"/>
            <w:shd w:val="clear" w:color="auto" w:fill="auto"/>
          </w:tcPr>
          <w:p w14:paraId="32AD5745" w14:textId="77777777" w:rsidR="001A5484" w:rsidRPr="00363067" w:rsidRDefault="00590129">
            <w:pPr>
              <w:spacing w:before="0" w:after="0" w:line="240" w:lineRule="auto"/>
              <w:rPr>
                <w:rFonts w:eastAsia="Times New Roman"/>
                <w:b/>
                <w:bCs/>
              </w:rPr>
            </w:pPr>
            <w:r w:rsidRPr="00363067">
              <w:rPr>
                <w:rFonts w:eastAsia="Times New Roman"/>
                <w:b/>
                <w:bCs/>
              </w:rPr>
              <w:t>IFSC</w:t>
            </w:r>
          </w:p>
        </w:tc>
        <w:tc>
          <w:tcPr>
            <w:tcW w:w="4236" w:type="dxa"/>
            <w:shd w:val="clear" w:color="auto" w:fill="auto"/>
          </w:tcPr>
          <w:p w14:paraId="3EF9BE45" w14:textId="77777777" w:rsidR="00590129" w:rsidRPr="00363067" w:rsidRDefault="00590129">
            <w:pPr>
              <w:tabs>
                <w:tab w:val="left" w:pos="1440"/>
              </w:tabs>
              <w:spacing w:before="0" w:after="0" w:line="240" w:lineRule="auto"/>
              <w:rPr>
                <w:rFonts w:eastAsia="Times New Roman"/>
              </w:rPr>
            </w:pPr>
            <w:r w:rsidRPr="00363067">
              <w:rPr>
                <w:rFonts w:eastAsia="Times New Roman"/>
              </w:rPr>
              <w:t>Mandatory if  &lt;Accptd&gt; tag value is true, IFSC of the destination bank</w:t>
            </w:r>
          </w:p>
        </w:tc>
        <w:tc>
          <w:tcPr>
            <w:tcW w:w="815" w:type="dxa"/>
            <w:shd w:val="clear" w:color="auto" w:fill="auto"/>
          </w:tcPr>
          <w:p w14:paraId="0E052C7E" w14:textId="77777777" w:rsidR="00590129" w:rsidRPr="00363067" w:rsidRDefault="00590129">
            <w:pPr>
              <w:spacing w:before="0" w:after="0" w:line="240" w:lineRule="auto"/>
              <w:rPr>
                <w:rFonts w:eastAsia="Times New Roman"/>
              </w:rPr>
            </w:pPr>
            <w:r w:rsidRPr="00363067">
              <w:rPr>
                <w:rFonts w:eastAsia="Times New Roman"/>
              </w:rPr>
              <w:t>11</w:t>
            </w:r>
          </w:p>
        </w:tc>
        <w:tc>
          <w:tcPr>
            <w:tcW w:w="2636" w:type="dxa"/>
            <w:shd w:val="clear" w:color="auto" w:fill="auto"/>
          </w:tcPr>
          <w:p w14:paraId="7788A5ED" w14:textId="77777777" w:rsidR="00590129" w:rsidRPr="00363067" w:rsidRDefault="00590129">
            <w:pPr>
              <w:spacing w:before="0" w:after="0" w:line="240" w:lineRule="auto"/>
              <w:rPr>
                <w:rFonts w:eastAsia="Times New Roman"/>
              </w:rPr>
            </w:pPr>
          </w:p>
        </w:tc>
      </w:tr>
    </w:tbl>
    <w:p w14:paraId="05F5021A" w14:textId="77777777" w:rsidR="006F6471" w:rsidRPr="00225993" w:rsidRDefault="00EC458E">
      <w:pPr>
        <w:pStyle w:val="Heading1"/>
        <w:numPr>
          <w:ilvl w:val="2"/>
          <w:numId w:val="7"/>
        </w:numPr>
        <w:rPr>
          <w:sz w:val="22"/>
          <w:szCs w:val="22"/>
        </w:rPr>
      </w:pPr>
      <w:bookmarkStart w:id="130" w:name="_Toc487820905"/>
      <w:bookmarkStart w:id="131" w:name="_Toc489862196"/>
      <w:bookmarkStart w:id="132" w:name="_Toc489862329"/>
      <w:bookmarkStart w:id="133" w:name="_Toc489862461"/>
      <w:bookmarkStart w:id="134" w:name="_Toc501541512"/>
      <w:bookmarkStart w:id="135" w:name="_Toc507413964"/>
      <w:bookmarkStart w:id="136" w:name="_Toc507416778"/>
      <w:bookmarkStart w:id="137" w:name="_Toc507416978"/>
      <w:bookmarkStart w:id="138" w:name="_Toc511063974"/>
      <w:bookmarkStart w:id="139" w:name="_Toc511064179"/>
      <w:bookmarkStart w:id="140" w:name="_Toc511064384"/>
      <w:bookmarkStart w:id="141" w:name="_Toc525116590"/>
      <w:bookmarkStart w:id="142" w:name="_Toc525116797"/>
      <w:bookmarkStart w:id="143" w:name="_Toc525123116"/>
      <w:bookmarkStart w:id="144" w:name="_Toc525125547"/>
      <w:bookmarkStart w:id="145" w:name="_Toc525125766"/>
      <w:bookmarkStart w:id="146" w:name="_Toc525139538"/>
      <w:bookmarkStart w:id="147" w:name="_Toc27060931"/>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r w:rsidRPr="00225993">
        <w:rPr>
          <w:sz w:val="22"/>
          <w:szCs w:val="22"/>
        </w:rPr>
        <w:t>Restriction for uploading Create Mandate for API Variant</w:t>
      </w:r>
      <w:bookmarkEnd w:id="147"/>
    </w:p>
    <w:p w14:paraId="29874420" w14:textId="43FF93AF" w:rsidR="008362DB" w:rsidRDefault="0014350C">
      <w:r>
        <w:t xml:space="preserve">Banks will not be able to upload Create Mandate for the API variant either through SFG or through the MMS application. </w:t>
      </w:r>
      <w:r w:rsidR="00387AC5">
        <w:t xml:space="preserve">If banks, try to upload create file for API variant in SFG it will be rejected and error ACK will be received. Similarly, in MMS Application as well banks will not be able to create mandate for API variant. </w:t>
      </w:r>
    </w:p>
    <w:p w14:paraId="7338A992" w14:textId="41F4F272" w:rsidR="00A821D1" w:rsidRPr="00225993" w:rsidRDefault="0016034F">
      <w:pPr>
        <w:pStyle w:val="Heading1"/>
        <w:numPr>
          <w:ilvl w:val="2"/>
          <w:numId w:val="7"/>
        </w:numPr>
        <w:rPr>
          <w:sz w:val="22"/>
          <w:szCs w:val="22"/>
        </w:rPr>
      </w:pPr>
      <w:bookmarkStart w:id="148" w:name="_Toc27060932"/>
      <w:r>
        <w:rPr>
          <w:sz w:val="22"/>
          <w:szCs w:val="22"/>
        </w:rPr>
        <w:lastRenderedPageBreak/>
        <w:t>Option for receiving</w:t>
      </w:r>
      <w:r w:rsidR="00BB7B6A" w:rsidRPr="00225993">
        <w:rPr>
          <w:sz w:val="22"/>
          <w:szCs w:val="22"/>
        </w:rPr>
        <w:t xml:space="preserve"> Response File from MMS to the </w:t>
      </w:r>
      <w:r w:rsidR="00D54081" w:rsidRPr="00225993">
        <w:rPr>
          <w:sz w:val="22"/>
          <w:szCs w:val="22"/>
        </w:rPr>
        <w:t>Destination</w:t>
      </w:r>
      <w:r w:rsidR="00BB7B6A" w:rsidRPr="00225993">
        <w:rPr>
          <w:sz w:val="22"/>
          <w:szCs w:val="22"/>
        </w:rPr>
        <w:t xml:space="preserve"> Bank</w:t>
      </w:r>
      <w:bookmarkEnd w:id="148"/>
    </w:p>
    <w:p w14:paraId="58697D39" w14:textId="77777777" w:rsidR="00113E1A" w:rsidRDefault="00CC5FF8">
      <w:r>
        <w:t xml:space="preserve">Destination banks will be provided with option for opting to receive response XML from MMS for the mandate created. </w:t>
      </w:r>
      <w:r w:rsidR="00DF4937">
        <w:t xml:space="preserve">For such banks </w:t>
      </w:r>
      <w:r w:rsidR="007D184D">
        <w:t>who have</w:t>
      </w:r>
      <w:r w:rsidR="00DF4937">
        <w:t xml:space="preserve"> opted to receive the response XML, it will be received in their SFG mail box as it is received currently for other variants. </w:t>
      </w:r>
    </w:p>
    <w:p w14:paraId="084AD149" w14:textId="4F090826" w:rsidR="00B0634A" w:rsidRDefault="008362DB" w:rsidP="004E2850">
      <w:pPr>
        <w:pStyle w:val="ListParagraph"/>
        <w:numPr>
          <w:ilvl w:val="0"/>
          <w:numId w:val="0"/>
        </w:numPr>
        <w:ind w:left="720"/>
      </w:pPr>
      <w:r>
        <w:t xml:space="preserve">Destination Bank will </w:t>
      </w:r>
      <w:r w:rsidR="00B0634A">
        <w:t xml:space="preserve">be receiving </w:t>
      </w:r>
      <w:r>
        <w:t xml:space="preserve">the response file with </w:t>
      </w:r>
      <w:r w:rsidR="00B0634A">
        <w:t xml:space="preserve">the </w:t>
      </w:r>
      <w:r>
        <w:t xml:space="preserve">NPCI_ref_id </w:t>
      </w:r>
      <w:r w:rsidR="00383572">
        <w:t xml:space="preserve">  which is </w:t>
      </w:r>
      <w:r w:rsidR="0088053A">
        <w:t>present in</w:t>
      </w:r>
      <w:r w:rsidR="0059083E">
        <w:t xml:space="preserve"> the </w:t>
      </w:r>
      <w:r w:rsidR="0088053A" w:rsidRPr="008362DB">
        <w:t>Msg_id</w:t>
      </w:r>
      <w:r w:rsidR="0088053A">
        <w:t xml:space="preserve"> tag</w:t>
      </w:r>
      <w:r w:rsidR="00B0634A">
        <w:t xml:space="preserve"> field.</w:t>
      </w:r>
    </w:p>
    <w:p w14:paraId="687CE59A" w14:textId="288A72BF" w:rsidR="00B0634A" w:rsidRDefault="00B0634A" w:rsidP="004E2850">
      <w:pPr>
        <w:pStyle w:val="ListParagraph"/>
        <w:numPr>
          <w:ilvl w:val="0"/>
          <w:numId w:val="0"/>
        </w:numPr>
        <w:ind w:left="720"/>
      </w:pPr>
      <w:r>
        <w:t>Bank has to validate the Npci_ref_</w:t>
      </w:r>
      <w:r w:rsidR="005A3558">
        <w:t>id against</w:t>
      </w:r>
      <w:r>
        <w:t xml:space="preserve"> the UMRN in the Response file </w:t>
      </w:r>
      <w:r w:rsidR="005A3558">
        <w:t xml:space="preserve">for </w:t>
      </w:r>
      <w:r w:rsidR="0059083E">
        <w:t>their reconciliation</w:t>
      </w:r>
      <w:r w:rsidR="004E2850">
        <w:t>.</w:t>
      </w:r>
    </w:p>
    <w:p w14:paraId="1CDF01A3" w14:textId="251D9F6E" w:rsidR="005A3558" w:rsidRDefault="0059083E" w:rsidP="004E2850">
      <w:pPr>
        <w:pStyle w:val="Heading1"/>
        <w:numPr>
          <w:ilvl w:val="2"/>
          <w:numId w:val="7"/>
        </w:numPr>
      </w:pPr>
      <w:r w:rsidRPr="004E2850">
        <w:rPr>
          <w:sz w:val="22"/>
          <w:szCs w:val="22"/>
        </w:rPr>
        <w:t>Inward file from MMS to the Sponsor Bank</w:t>
      </w:r>
    </w:p>
    <w:p w14:paraId="5FCE2FD6" w14:textId="0A851FD6" w:rsidR="00335B8C" w:rsidRDefault="0059083E" w:rsidP="004E2850">
      <w:pPr>
        <w:pStyle w:val="ListParagraph"/>
        <w:numPr>
          <w:ilvl w:val="0"/>
          <w:numId w:val="0"/>
        </w:numPr>
        <w:ind w:left="720"/>
      </w:pPr>
      <w:r>
        <w:t xml:space="preserve">Sponsor Bank will be </w:t>
      </w:r>
      <w:r w:rsidR="00383572">
        <w:t>receiving the</w:t>
      </w:r>
      <w:r>
        <w:t xml:space="preserve"> Inward file from the MMS and bank has to validate the NPCI_ref_id   </w:t>
      </w:r>
      <w:r w:rsidR="00383572">
        <w:t xml:space="preserve">which is present in the </w:t>
      </w:r>
      <w:r w:rsidR="004E2850">
        <w:t>MndtReqId tag</w:t>
      </w:r>
      <w:r w:rsidR="00383572">
        <w:t xml:space="preserve"> field</w:t>
      </w:r>
      <w:r w:rsidR="004E2850">
        <w:t xml:space="preserve"> and sponsor banks are no need to upload the Accepts file to NPCI.</w:t>
      </w:r>
    </w:p>
    <w:p w14:paraId="040E10DE" w14:textId="77777777" w:rsidR="008317BF" w:rsidRDefault="008317BF">
      <w:pPr>
        <w:pStyle w:val="Heading1"/>
      </w:pPr>
      <w:bookmarkStart w:id="149" w:name="_Toc27060933"/>
      <w:r>
        <w:t>Signing and Encryption process</w:t>
      </w:r>
      <w:bookmarkEnd w:id="149"/>
    </w:p>
    <w:p w14:paraId="2AA9CC3F" w14:textId="77777777" w:rsidR="008317BF" w:rsidRDefault="008317BF">
      <w:r>
        <w:t xml:space="preserve">Below is the process for encryption &amp; signing during the various flows. </w:t>
      </w:r>
    </w:p>
    <w:p w14:paraId="4F0D5E2F" w14:textId="77777777" w:rsidR="008317BF" w:rsidRDefault="005B5962">
      <w:pPr>
        <w:numPr>
          <w:ilvl w:val="0"/>
          <w:numId w:val="48"/>
        </w:numPr>
        <w:rPr>
          <w:b/>
          <w:bCs/>
        </w:rPr>
      </w:pPr>
      <w:r>
        <w:rPr>
          <w:b/>
          <w:bCs/>
        </w:rPr>
        <w:t>Merchant to NPCI</w:t>
      </w:r>
    </w:p>
    <w:p w14:paraId="4EE30DFC" w14:textId="77777777" w:rsidR="008317BF" w:rsidRDefault="008317BF">
      <w:pPr>
        <w:numPr>
          <w:ilvl w:val="0"/>
          <w:numId w:val="49"/>
        </w:numPr>
      </w:pPr>
      <w:r>
        <w:t xml:space="preserve">Encryption will be done using the public key of the certificate shared by NPCI. </w:t>
      </w:r>
    </w:p>
    <w:p w14:paraId="779C5F60" w14:textId="77777777" w:rsidR="008317BF" w:rsidRDefault="008317BF">
      <w:pPr>
        <w:numPr>
          <w:ilvl w:val="0"/>
          <w:numId w:val="49"/>
        </w:numPr>
      </w:pPr>
      <w:r>
        <w:t>Signing Using Private key certificate of the merchant</w:t>
      </w:r>
    </w:p>
    <w:p w14:paraId="4503D61E" w14:textId="77777777" w:rsidR="008317BF" w:rsidRDefault="008317BF">
      <w:pPr>
        <w:numPr>
          <w:ilvl w:val="0"/>
          <w:numId w:val="48"/>
        </w:numPr>
        <w:rPr>
          <w:b/>
          <w:bCs/>
        </w:rPr>
      </w:pPr>
      <w:r>
        <w:rPr>
          <w:b/>
          <w:bCs/>
        </w:rPr>
        <w:t xml:space="preserve">NPCI </w:t>
      </w:r>
      <w:r w:rsidR="005B5962">
        <w:rPr>
          <w:b/>
          <w:bCs/>
        </w:rPr>
        <w:t>t</w:t>
      </w:r>
      <w:r w:rsidR="00072156">
        <w:rPr>
          <w:b/>
          <w:bCs/>
        </w:rPr>
        <w:t>o Bank</w:t>
      </w:r>
    </w:p>
    <w:p w14:paraId="3F3A1AA2" w14:textId="77777777" w:rsidR="008317BF" w:rsidRDefault="008317BF">
      <w:pPr>
        <w:numPr>
          <w:ilvl w:val="0"/>
          <w:numId w:val="49"/>
        </w:numPr>
      </w:pPr>
      <w:r>
        <w:t xml:space="preserve">Encryption will be done using the Public Key of the certificate shared by Bank. </w:t>
      </w:r>
    </w:p>
    <w:p w14:paraId="331C9B9C" w14:textId="77777777" w:rsidR="008317BF" w:rsidRDefault="008317BF">
      <w:pPr>
        <w:numPr>
          <w:ilvl w:val="0"/>
          <w:numId w:val="49"/>
        </w:numPr>
      </w:pPr>
      <w:r>
        <w:t>Signing Using Private key certificate of NPCI</w:t>
      </w:r>
    </w:p>
    <w:p w14:paraId="6B8A7295" w14:textId="77777777" w:rsidR="008317BF" w:rsidRDefault="008317BF">
      <w:pPr>
        <w:numPr>
          <w:ilvl w:val="0"/>
          <w:numId w:val="48"/>
        </w:numPr>
        <w:rPr>
          <w:b/>
          <w:bCs/>
        </w:rPr>
      </w:pPr>
      <w:r>
        <w:rPr>
          <w:b/>
          <w:bCs/>
        </w:rPr>
        <w:t xml:space="preserve">Bank </w:t>
      </w:r>
      <w:r w:rsidR="00EE70E1">
        <w:rPr>
          <w:b/>
          <w:bCs/>
        </w:rPr>
        <w:t>t</w:t>
      </w:r>
      <w:r>
        <w:rPr>
          <w:b/>
          <w:bCs/>
        </w:rPr>
        <w:t>o NPCI</w:t>
      </w:r>
    </w:p>
    <w:p w14:paraId="395A9FD6" w14:textId="77777777" w:rsidR="008317BF" w:rsidRDefault="008317BF">
      <w:pPr>
        <w:numPr>
          <w:ilvl w:val="0"/>
          <w:numId w:val="49"/>
        </w:numPr>
      </w:pPr>
      <w:r>
        <w:t xml:space="preserve">Encryption will be done using the Public Key of the certificate shared by NPCI. </w:t>
      </w:r>
    </w:p>
    <w:p w14:paraId="64B2A92F" w14:textId="77777777" w:rsidR="008317BF" w:rsidRDefault="008317BF">
      <w:pPr>
        <w:numPr>
          <w:ilvl w:val="0"/>
          <w:numId w:val="49"/>
        </w:numPr>
      </w:pPr>
      <w:r>
        <w:t>Signing Using Private key certificate of Bank</w:t>
      </w:r>
    </w:p>
    <w:p w14:paraId="3511651D" w14:textId="77777777" w:rsidR="008317BF" w:rsidRDefault="00D973AB">
      <w:pPr>
        <w:numPr>
          <w:ilvl w:val="0"/>
          <w:numId w:val="48"/>
        </w:numPr>
        <w:rPr>
          <w:b/>
          <w:bCs/>
        </w:rPr>
      </w:pPr>
      <w:r>
        <w:rPr>
          <w:b/>
          <w:bCs/>
        </w:rPr>
        <w:t>NPCI to Merchant</w:t>
      </w:r>
    </w:p>
    <w:p w14:paraId="7760D8BB" w14:textId="77777777" w:rsidR="008317BF" w:rsidRDefault="008317BF">
      <w:pPr>
        <w:numPr>
          <w:ilvl w:val="0"/>
          <w:numId w:val="49"/>
        </w:numPr>
      </w:pPr>
      <w:r>
        <w:t xml:space="preserve">Encryption will be done using the Public Key of the certificate shared by the Merchant. </w:t>
      </w:r>
    </w:p>
    <w:p w14:paraId="59677DE9" w14:textId="77777777" w:rsidR="008317BF" w:rsidRDefault="008317BF">
      <w:pPr>
        <w:numPr>
          <w:ilvl w:val="0"/>
          <w:numId w:val="49"/>
        </w:numPr>
      </w:pPr>
      <w:r>
        <w:t>Signing Using Private key certificate of NPCI</w:t>
      </w:r>
    </w:p>
    <w:p w14:paraId="725636C6" w14:textId="77777777" w:rsidR="004F16B2" w:rsidRDefault="004F16B2">
      <w:pPr>
        <w:pStyle w:val="Heading1"/>
      </w:pPr>
      <w:bookmarkStart w:id="150" w:name="_Toc27060934"/>
      <w:r>
        <w:lastRenderedPageBreak/>
        <w:t>Encoding Guideline</w:t>
      </w:r>
      <w:bookmarkEnd w:id="150"/>
    </w:p>
    <w:p w14:paraId="70802FAE" w14:textId="77777777" w:rsidR="004F16B2" w:rsidRDefault="007A49DB">
      <w:r>
        <w:t xml:space="preserve">The request XML &amp; response XML posted to NPCI and received from NPCI should in encoded format. As part of encoding specific characters would be replaced by escaped character of those. </w:t>
      </w:r>
    </w:p>
    <w:tbl>
      <w:tblPr>
        <w:tblStyle w:val="GridTable4-Accent1"/>
        <w:tblW w:w="0" w:type="auto"/>
        <w:jc w:val="center"/>
        <w:tblLook w:val="04A0" w:firstRow="1" w:lastRow="0" w:firstColumn="1" w:lastColumn="0" w:noHBand="0" w:noVBand="1"/>
      </w:tblPr>
      <w:tblGrid>
        <w:gridCol w:w="2249"/>
        <w:gridCol w:w="2249"/>
        <w:gridCol w:w="2249"/>
      </w:tblGrid>
      <w:tr w:rsidR="007A49DB" w14:paraId="6D3A9EF5" w14:textId="77777777" w:rsidTr="00225993">
        <w:trPr>
          <w:cnfStyle w:val="100000000000" w:firstRow="1" w:lastRow="0" w:firstColumn="0" w:lastColumn="0" w:oddVBand="0" w:evenVBand="0" w:oddHBand="0" w:evenHBand="0" w:firstRowFirstColumn="0" w:firstRowLastColumn="0" w:lastRowFirstColumn="0" w:lastRowLastColumn="0"/>
          <w:trHeight w:hRule="exact" w:val="567"/>
          <w:jc w:val="center"/>
        </w:trPr>
        <w:tc>
          <w:tcPr>
            <w:cnfStyle w:val="001000000000" w:firstRow="0" w:lastRow="0" w:firstColumn="1" w:lastColumn="0" w:oddVBand="0" w:evenVBand="0" w:oddHBand="0" w:evenHBand="0" w:firstRowFirstColumn="0" w:firstRowLastColumn="0" w:lastRowFirstColumn="0" w:lastRowLastColumn="0"/>
            <w:tcW w:w="2249" w:type="dxa"/>
          </w:tcPr>
          <w:p w14:paraId="00B219D4" w14:textId="77777777" w:rsidR="007A49DB" w:rsidRDefault="002B2098" w:rsidP="004E2850">
            <w:r>
              <w:t>Symbol</w:t>
            </w:r>
          </w:p>
        </w:tc>
        <w:tc>
          <w:tcPr>
            <w:tcW w:w="2249" w:type="dxa"/>
          </w:tcPr>
          <w:p w14:paraId="4B9597FB" w14:textId="77777777" w:rsidR="007A49DB" w:rsidRDefault="002B2098" w:rsidP="004E2850">
            <w:pPr>
              <w:cnfStyle w:val="100000000000" w:firstRow="1" w:lastRow="0" w:firstColumn="0" w:lastColumn="0" w:oddVBand="0" w:evenVBand="0" w:oddHBand="0" w:evenHBand="0" w:firstRowFirstColumn="0" w:firstRowLastColumn="0" w:lastRowFirstColumn="0" w:lastRowLastColumn="0"/>
            </w:pPr>
            <w:r>
              <w:t>Spelled</w:t>
            </w:r>
          </w:p>
        </w:tc>
        <w:tc>
          <w:tcPr>
            <w:tcW w:w="2249" w:type="dxa"/>
          </w:tcPr>
          <w:p w14:paraId="44F45A57" w14:textId="77777777" w:rsidR="007A49DB" w:rsidRDefault="007A49DB" w:rsidP="004E2850">
            <w:pPr>
              <w:cnfStyle w:val="100000000000" w:firstRow="1" w:lastRow="0" w:firstColumn="0" w:lastColumn="0" w:oddVBand="0" w:evenVBand="0" w:oddHBand="0" w:evenHBand="0" w:firstRowFirstColumn="0" w:firstRowLastColumn="0" w:lastRowFirstColumn="0" w:lastRowLastColumn="0"/>
            </w:pPr>
            <w:r>
              <w:t>Escaped Character</w:t>
            </w:r>
          </w:p>
        </w:tc>
      </w:tr>
      <w:tr w:rsidR="007A49DB" w14:paraId="2E9D5065" w14:textId="77777777" w:rsidTr="00225993">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2249" w:type="dxa"/>
          </w:tcPr>
          <w:p w14:paraId="7CF117A8" w14:textId="77777777" w:rsidR="007A49DB" w:rsidRDefault="007A49DB" w:rsidP="004E2850">
            <w:r>
              <w:t>‘</w:t>
            </w:r>
          </w:p>
        </w:tc>
        <w:tc>
          <w:tcPr>
            <w:tcW w:w="2249" w:type="dxa"/>
          </w:tcPr>
          <w:p w14:paraId="48259592" w14:textId="77777777" w:rsidR="007A49DB" w:rsidRDefault="007A49DB">
            <w:pPr>
              <w:cnfStyle w:val="000000100000" w:firstRow="0" w:lastRow="0" w:firstColumn="0" w:lastColumn="0" w:oddVBand="0" w:evenVBand="0" w:oddHBand="1" w:evenHBand="0" w:firstRowFirstColumn="0" w:firstRowLastColumn="0" w:lastRowFirstColumn="0" w:lastRowLastColumn="0"/>
            </w:pPr>
            <w:r>
              <w:t>Single Quotes</w:t>
            </w:r>
          </w:p>
        </w:tc>
        <w:tc>
          <w:tcPr>
            <w:tcW w:w="2249" w:type="dxa"/>
          </w:tcPr>
          <w:p w14:paraId="64E7E086" w14:textId="77777777" w:rsidR="007A49DB" w:rsidRDefault="007A49DB">
            <w:pPr>
              <w:cnfStyle w:val="000000100000" w:firstRow="0" w:lastRow="0" w:firstColumn="0" w:lastColumn="0" w:oddVBand="0" w:evenVBand="0" w:oddHBand="1" w:evenHBand="0" w:firstRowFirstColumn="0" w:firstRowLastColumn="0" w:lastRowFirstColumn="0" w:lastRowLastColumn="0"/>
            </w:pPr>
            <w:r w:rsidRPr="007A49DB">
              <w:t>&amp;apos;</w:t>
            </w:r>
          </w:p>
        </w:tc>
      </w:tr>
      <w:tr w:rsidR="007A49DB" w14:paraId="2A2DF482" w14:textId="77777777" w:rsidTr="00225993">
        <w:trPr>
          <w:trHeight w:hRule="exact" w:val="454"/>
          <w:jc w:val="center"/>
        </w:trPr>
        <w:tc>
          <w:tcPr>
            <w:cnfStyle w:val="001000000000" w:firstRow="0" w:lastRow="0" w:firstColumn="1" w:lastColumn="0" w:oddVBand="0" w:evenVBand="0" w:oddHBand="0" w:evenHBand="0" w:firstRowFirstColumn="0" w:firstRowLastColumn="0" w:lastRowFirstColumn="0" w:lastRowLastColumn="0"/>
            <w:tcW w:w="2249" w:type="dxa"/>
          </w:tcPr>
          <w:p w14:paraId="6421F2C1" w14:textId="77777777" w:rsidR="007A49DB" w:rsidRDefault="00CF741E" w:rsidP="004E2850">
            <w:r>
              <w:t>“</w:t>
            </w:r>
          </w:p>
        </w:tc>
        <w:tc>
          <w:tcPr>
            <w:tcW w:w="2249" w:type="dxa"/>
          </w:tcPr>
          <w:p w14:paraId="056ABB92" w14:textId="77777777" w:rsidR="007A49DB" w:rsidRDefault="00817650">
            <w:pPr>
              <w:cnfStyle w:val="000000000000" w:firstRow="0" w:lastRow="0" w:firstColumn="0" w:lastColumn="0" w:oddVBand="0" w:evenVBand="0" w:oddHBand="0" w:evenHBand="0" w:firstRowFirstColumn="0" w:firstRowLastColumn="0" w:lastRowFirstColumn="0" w:lastRowLastColumn="0"/>
            </w:pPr>
            <w:r>
              <w:t>Double Quotes</w:t>
            </w:r>
          </w:p>
        </w:tc>
        <w:tc>
          <w:tcPr>
            <w:tcW w:w="2249" w:type="dxa"/>
          </w:tcPr>
          <w:p w14:paraId="6AAA8144" w14:textId="77777777" w:rsidR="007A49DB" w:rsidRDefault="00817650">
            <w:pPr>
              <w:cnfStyle w:val="000000000000" w:firstRow="0" w:lastRow="0" w:firstColumn="0" w:lastColumn="0" w:oddVBand="0" w:evenVBand="0" w:oddHBand="0" w:evenHBand="0" w:firstRowFirstColumn="0" w:firstRowLastColumn="0" w:lastRowFirstColumn="0" w:lastRowLastColumn="0"/>
            </w:pPr>
            <w:r w:rsidRPr="00817650">
              <w:t>&amp;quot;</w:t>
            </w:r>
          </w:p>
        </w:tc>
      </w:tr>
      <w:tr w:rsidR="007A49DB" w14:paraId="4188CF04" w14:textId="77777777" w:rsidTr="00225993">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2249" w:type="dxa"/>
          </w:tcPr>
          <w:p w14:paraId="4009DACB" w14:textId="77777777" w:rsidR="007A49DB" w:rsidRPr="00225993" w:rsidRDefault="00C518C1" w:rsidP="004E2850">
            <w:pPr>
              <w:rPr>
                <w:b w:val="0"/>
              </w:rPr>
            </w:pPr>
            <w:r w:rsidRPr="006964D8">
              <w:t>&amp;</w:t>
            </w:r>
          </w:p>
        </w:tc>
        <w:tc>
          <w:tcPr>
            <w:tcW w:w="2249" w:type="dxa"/>
          </w:tcPr>
          <w:p w14:paraId="551B8718" w14:textId="77777777" w:rsidR="007A49DB" w:rsidRDefault="00795D01">
            <w:pPr>
              <w:cnfStyle w:val="000000100000" w:firstRow="0" w:lastRow="0" w:firstColumn="0" w:lastColumn="0" w:oddVBand="0" w:evenVBand="0" w:oddHBand="1" w:evenHBand="0" w:firstRowFirstColumn="0" w:firstRowLastColumn="0" w:lastRowFirstColumn="0" w:lastRowLastColumn="0"/>
            </w:pPr>
            <w:r>
              <w:t>Ampersand</w:t>
            </w:r>
          </w:p>
        </w:tc>
        <w:tc>
          <w:tcPr>
            <w:tcW w:w="2249" w:type="dxa"/>
          </w:tcPr>
          <w:p w14:paraId="1C1A8C65" w14:textId="77777777" w:rsidR="007A49DB" w:rsidRDefault="002657A3">
            <w:pPr>
              <w:cnfStyle w:val="000000100000" w:firstRow="0" w:lastRow="0" w:firstColumn="0" w:lastColumn="0" w:oddVBand="0" w:evenVBand="0" w:oddHBand="1" w:evenHBand="0" w:firstRowFirstColumn="0" w:firstRowLastColumn="0" w:lastRowFirstColumn="0" w:lastRowLastColumn="0"/>
            </w:pPr>
            <w:r w:rsidRPr="002657A3">
              <w:t>&amp;amp;</w:t>
            </w:r>
          </w:p>
        </w:tc>
      </w:tr>
      <w:tr w:rsidR="007A49DB" w14:paraId="7B60F5DD" w14:textId="77777777" w:rsidTr="00225993">
        <w:trPr>
          <w:trHeight w:hRule="exact" w:val="454"/>
          <w:jc w:val="center"/>
        </w:trPr>
        <w:tc>
          <w:tcPr>
            <w:cnfStyle w:val="001000000000" w:firstRow="0" w:lastRow="0" w:firstColumn="1" w:lastColumn="0" w:oddVBand="0" w:evenVBand="0" w:oddHBand="0" w:evenHBand="0" w:firstRowFirstColumn="0" w:firstRowLastColumn="0" w:lastRowFirstColumn="0" w:lastRowLastColumn="0"/>
            <w:tcW w:w="2249" w:type="dxa"/>
          </w:tcPr>
          <w:p w14:paraId="387A9B81" w14:textId="77777777" w:rsidR="007A49DB" w:rsidRDefault="004F20E3" w:rsidP="004E2850">
            <w:r>
              <w:t>&lt;</w:t>
            </w:r>
          </w:p>
        </w:tc>
        <w:tc>
          <w:tcPr>
            <w:tcW w:w="2249" w:type="dxa"/>
          </w:tcPr>
          <w:p w14:paraId="52AC6F8A" w14:textId="77777777" w:rsidR="007A49DB" w:rsidRDefault="004F20E3">
            <w:pPr>
              <w:cnfStyle w:val="000000000000" w:firstRow="0" w:lastRow="0" w:firstColumn="0" w:lastColumn="0" w:oddVBand="0" w:evenVBand="0" w:oddHBand="0" w:evenHBand="0" w:firstRowFirstColumn="0" w:firstRowLastColumn="0" w:lastRowFirstColumn="0" w:lastRowLastColumn="0"/>
            </w:pPr>
            <w:r>
              <w:t>Less Than</w:t>
            </w:r>
          </w:p>
        </w:tc>
        <w:tc>
          <w:tcPr>
            <w:tcW w:w="2249" w:type="dxa"/>
          </w:tcPr>
          <w:p w14:paraId="3C3FEC81" w14:textId="77777777" w:rsidR="007A49DB" w:rsidRDefault="004F20E3">
            <w:pPr>
              <w:cnfStyle w:val="000000000000" w:firstRow="0" w:lastRow="0" w:firstColumn="0" w:lastColumn="0" w:oddVBand="0" w:evenVBand="0" w:oddHBand="0" w:evenHBand="0" w:firstRowFirstColumn="0" w:firstRowLastColumn="0" w:lastRowFirstColumn="0" w:lastRowLastColumn="0"/>
            </w:pPr>
            <w:r w:rsidRPr="004F20E3">
              <w:t>&amp;lt;</w:t>
            </w:r>
          </w:p>
        </w:tc>
      </w:tr>
      <w:tr w:rsidR="004F20E3" w14:paraId="33461B86" w14:textId="77777777" w:rsidTr="00225993">
        <w:trPr>
          <w:cnfStyle w:val="000000100000" w:firstRow="0" w:lastRow="0" w:firstColumn="0" w:lastColumn="0" w:oddVBand="0" w:evenVBand="0" w:oddHBand="1" w:evenHBand="0" w:firstRowFirstColumn="0" w:firstRowLastColumn="0" w:lastRowFirstColumn="0" w:lastRowLastColumn="0"/>
          <w:trHeight w:hRule="exact" w:val="454"/>
          <w:jc w:val="center"/>
        </w:trPr>
        <w:tc>
          <w:tcPr>
            <w:cnfStyle w:val="001000000000" w:firstRow="0" w:lastRow="0" w:firstColumn="1" w:lastColumn="0" w:oddVBand="0" w:evenVBand="0" w:oddHBand="0" w:evenHBand="0" w:firstRowFirstColumn="0" w:firstRowLastColumn="0" w:lastRowFirstColumn="0" w:lastRowLastColumn="0"/>
            <w:tcW w:w="2249" w:type="dxa"/>
          </w:tcPr>
          <w:p w14:paraId="51C519CB" w14:textId="77777777" w:rsidR="004F20E3" w:rsidRDefault="004F20E3" w:rsidP="004E2850">
            <w:r>
              <w:t>&gt;</w:t>
            </w:r>
          </w:p>
        </w:tc>
        <w:tc>
          <w:tcPr>
            <w:tcW w:w="2249" w:type="dxa"/>
          </w:tcPr>
          <w:p w14:paraId="117B59FD" w14:textId="77777777" w:rsidR="004F20E3" w:rsidRDefault="004F20E3">
            <w:pPr>
              <w:cnfStyle w:val="000000100000" w:firstRow="0" w:lastRow="0" w:firstColumn="0" w:lastColumn="0" w:oddVBand="0" w:evenVBand="0" w:oddHBand="1" w:evenHBand="0" w:firstRowFirstColumn="0" w:firstRowLastColumn="0" w:lastRowFirstColumn="0" w:lastRowLastColumn="0"/>
            </w:pPr>
            <w:r>
              <w:t>Greater Than</w:t>
            </w:r>
          </w:p>
        </w:tc>
        <w:tc>
          <w:tcPr>
            <w:tcW w:w="2249" w:type="dxa"/>
          </w:tcPr>
          <w:p w14:paraId="4437FF33" w14:textId="77777777" w:rsidR="004F20E3" w:rsidRPr="004F20E3" w:rsidRDefault="004F20E3">
            <w:pPr>
              <w:cnfStyle w:val="000000100000" w:firstRow="0" w:lastRow="0" w:firstColumn="0" w:lastColumn="0" w:oddVBand="0" w:evenVBand="0" w:oddHBand="1" w:evenHBand="0" w:firstRowFirstColumn="0" w:firstRowLastColumn="0" w:lastRowFirstColumn="0" w:lastRowLastColumn="0"/>
            </w:pPr>
            <w:r>
              <w:t>&amp;gt;</w:t>
            </w:r>
          </w:p>
        </w:tc>
      </w:tr>
    </w:tbl>
    <w:p w14:paraId="239AAEE9" w14:textId="77777777" w:rsidR="007A49DB" w:rsidRDefault="007A49DB"/>
    <w:p w14:paraId="0034E236" w14:textId="77777777" w:rsidR="00437065" w:rsidRPr="00B55638" w:rsidRDefault="00A05FF2">
      <w:pPr>
        <w:pStyle w:val="Heading1"/>
        <w:numPr>
          <w:ilvl w:val="0"/>
          <w:numId w:val="7"/>
        </w:numPr>
        <w:rPr>
          <w:sz w:val="28"/>
          <w:szCs w:val="28"/>
        </w:rPr>
      </w:pPr>
      <w:bookmarkStart w:id="151" w:name="_Toc501541515"/>
      <w:bookmarkStart w:id="152" w:name="_Toc507413967"/>
      <w:bookmarkStart w:id="153" w:name="_Toc507416781"/>
      <w:bookmarkStart w:id="154" w:name="_Toc507416981"/>
      <w:bookmarkStart w:id="155" w:name="_Toc511063977"/>
      <w:bookmarkStart w:id="156" w:name="_Toc511064182"/>
      <w:bookmarkStart w:id="157" w:name="_Toc511064387"/>
      <w:bookmarkStart w:id="158" w:name="_Toc525116593"/>
      <w:bookmarkStart w:id="159" w:name="_Toc525116800"/>
      <w:bookmarkStart w:id="160" w:name="_Toc525123119"/>
      <w:bookmarkStart w:id="161" w:name="_Toc525125550"/>
      <w:bookmarkEnd w:id="151"/>
      <w:bookmarkEnd w:id="152"/>
      <w:bookmarkEnd w:id="153"/>
      <w:bookmarkEnd w:id="154"/>
      <w:bookmarkEnd w:id="155"/>
      <w:bookmarkEnd w:id="156"/>
      <w:bookmarkEnd w:id="157"/>
      <w:bookmarkEnd w:id="158"/>
      <w:bookmarkEnd w:id="159"/>
      <w:bookmarkEnd w:id="160"/>
      <w:bookmarkEnd w:id="161"/>
      <w:r>
        <w:rPr>
          <w:sz w:val="28"/>
          <w:szCs w:val="28"/>
        </w:rPr>
        <w:br w:type="page"/>
      </w:r>
      <w:bookmarkStart w:id="162" w:name="_Toc27060935"/>
      <w:r w:rsidR="00A33E6C" w:rsidRPr="00B55638">
        <w:rPr>
          <w:sz w:val="28"/>
          <w:szCs w:val="28"/>
        </w:rPr>
        <w:lastRenderedPageBreak/>
        <w:t xml:space="preserve">Response through </w:t>
      </w:r>
      <w:r w:rsidR="00FB45C4" w:rsidRPr="00B55638">
        <w:rPr>
          <w:sz w:val="28"/>
          <w:szCs w:val="28"/>
        </w:rPr>
        <w:t xml:space="preserve">Offline </w:t>
      </w:r>
      <w:r w:rsidR="00437065" w:rsidRPr="00B55638">
        <w:rPr>
          <w:sz w:val="28"/>
          <w:szCs w:val="28"/>
        </w:rPr>
        <w:t>Server to Server Communication</w:t>
      </w:r>
      <w:bookmarkEnd w:id="162"/>
    </w:p>
    <w:p w14:paraId="07D6E2A0" w14:textId="77777777" w:rsidR="00363959" w:rsidRDefault="00E35076">
      <w:r>
        <w:t>To account for online failures</w:t>
      </w:r>
      <w:r w:rsidR="003D1764">
        <w:t>,</w:t>
      </w:r>
      <w:r>
        <w:t xml:space="preserve"> the response </w:t>
      </w:r>
      <w:r w:rsidR="008F795D">
        <w:t xml:space="preserve">from </w:t>
      </w:r>
      <w:r w:rsidR="00ED2B32">
        <w:t xml:space="preserve">Bank to NPCI </w:t>
      </w:r>
      <w:r w:rsidR="00CF3822">
        <w:t>need to</w:t>
      </w:r>
      <w:r w:rsidR="000120FA">
        <w:t xml:space="preserve"> </w:t>
      </w:r>
      <w:r>
        <w:t>be sent using server to server communication</w:t>
      </w:r>
      <w:r w:rsidR="00E272AF">
        <w:t xml:space="preserve"> as well</w:t>
      </w:r>
      <w:r>
        <w:t>.</w:t>
      </w:r>
      <w:r w:rsidR="0029108F">
        <w:t xml:space="preserve"> </w:t>
      </w:r>
    </w:p>
    <w:p w14:paraId="59C0BFA9" w14:textId="6DEC41BE" w:rsidR="009A5BB6" w:rsidRDefault="009A5BB6">
      <w:r>
        <w:t xml:space="preserve">NPCI will expose an API for accepting server to server communication from Bank. Bank needs to invoke this URL for posting response through server to server communication. Merchant </w:t>
      </w:r>
      <w:r w:rsidR="00430B52">
        <w:t>will get</w:t>
      </w:r>
      <w:r w:rsidR="00572C66">
        <w:t xml:space="preserve"> the response </w:t>
      </w:r>
      <w:r w:rsidR="00430B52">
        <w:t xml:space="preserve">by using the API’s </w:t>
      </w:r>
      <w:r w:rsidR="00572C66">
        <w:t xml:space="preserve">which is mentioned in the </w:t>
      </w:r>
      <w:r w:rsidR="00430B52">
        <w:t>section 7</w:t>
      </w:r>
      <w:r w:rsidR="00572C66" w:rsidRPr="004E2850">
        <w:rPr>
          <w:u w:val="single"/>
        </w:rPr>
        <w:t>.</w:t>
      </w:r>
      <w:r w:rsidR="00430B52">
        <w:rPr>
          <w:u w:val="single"/>
        </w:rPr>
        <w:t xml:space="preserve"> </w:t>
      </w:r>
      <w:r w:rsidR="00572C66" w:rsidRPr="004E2850">
        <w:rPr>
          <w:u w:val="single"/>
        </w:rPr>
        <w:t>Miscellaneous</w:t>
      </w:r>
      <w:r w:rsidR="00430B52" w:rsidRPr="004E2850">
        <w:rPr>
          <w:u w:val="single"/>
        </w:rPr>
        <w:t xml:space="preserve"> Features</w:t>
      </w:r>
    </w:p>
    <w:p w14:paraId="52858CB4" w14:textId="77777777" w:rsidR="002358D7" w:rsidRPr="00B55638" w:rsidRDefault="002358D7">
      <w:pPr>
        <w:rPr>
          <w:b/>
        </w:rPr>
      </w:pPr>
      <w:r w:rsidRPr="00B55638">
        <w:rPr>
          <w:b/>
        </w:rPr>
        <w:t>Note:</w:t>
      </w:r>
    </w:p>
    <w:p w14:paraId="6873A988" w14:textId="77777777" w:rsidR="00A23F45" w:rsidRDefault="00A23F45">
      <w:pPr>
        <w:numPr>
          <w:ilvl w:val="0"/>
          <w:numId w:val="59"/>
        </w:numPr>
      </w:pPr>
      <w:r>
        <w:t>Since communication</w:t>
      </w:r>
      <w:r w:rsidR="00080532">
        <w:t xml:space="preserve"> is received both by </w:t>
      </w:r>
      <w:r w:rsidR="0083284E">
        <w:t>b</w:t>
      </w:r>
      <w:r w:rsidR="00615078">
        <w:t xml:space="preserve">rowser redirection &amp; </w:t>
      </w:r>
      <w:r w:rsidR="0083284E">
        <w:t>s</w:t>
      </w:r>
      <w:r w:rsidR="00615078">
        <w:t xml:space="preserve">erver to </w:t>
      </w:r>
      <w:r w:rsidR="0083284E">
        <w:t>s</w:t>
      </w:r>
      <w:r w:rsidR="00615078">
        <w:t xml:space="preserve">erver call, </w:t>
      </w:r>
      <w:r w:rsidR="00905CCB">
        <w:t>NPCI</w:t>
      </w:r>
      <w:r w:rsidR="00615078">
        <w:t xml:space="preserve"> would </w:t>
      </w:r>
      <w:r w:rsidR="0070029B">
        <w:t xml:space="preserve">mark the status of the transaction based on the </w:t>
      </w:r>
      <w:r w:rsidR="007A15A7">
        <w:t xml:space="preserve">first response received. The second communication received would be ignored.  </w:t>
      </w:r>
    </w:p>
    <w:p w14:paraId="383BC5EF" w14:textId="77777777" w:rsidR="00196E56" w:rsidRDefault="002358D7">
      <w:pPr>
        <w:numPr>
          <w:ilvl w:val="0"/>
          <w:numId w:val="59"/>
        </w:numPr>
      </w:pPr>
      <w:r>
        <w:t xml:space="preserve">Error Code &amp; Error Description list will be shared by NPCI. </w:t>
      </w:r>
    </w:p>
    <w:p w14:paraId="68254181" w14:textId="77777777" w:rsidR="00261A05" w:rsidRPr="00A33E6C" w:rsidRDefault="00261A05">
      <w:pPr>
        <w:pStyle w:val="Heading1"/>
      </w:pPr>
      <w:bookmarkStart w:id="163" w:name="_Toc489862200"/>
      <w:bookmarkStart w:id="164" w:name="_Toc489862333"/>
      <w:bookmarkStart w:id="165" w:name="_Toc489862465"/>
      <w:bookmarkStart w:id="166" w:name="_Toc501541517"/>
      <w:bookmarkStart w:id="167" w:name="_Toc507413969"/>
      <w:bookmarkStart w:id="168" w:name="_Toc507416783"/>
      <w:bookmarkStart w:id="169" w:name="_Toc507416983"/>
      <w:bookmarkStart w:id="170" w:name="_Toc511063979"/>
      <w:bookmarkStart w:id="171" w:name="_Toc511064184"/>
      <w:bookmarkStart w:id="172" w:name="_Toc511064389"/>
      <w:bookmarkStart w:id="173" w:name="_Toc525116595"/>
      <w:bookmarkStart w:id="174" w:name="_Toc525116802"/>
      <w:bookmarkStart w:id="175" w:name="_Toc525123121"/>
      <w:bookmarkStart w:id="176" w:name="_Toc525125552"/>
      <w:bookmarkStart w:id="177" w:name="_Toc525125770"/>
      <w:bookmarkStart w:id="178" w:name="_Toc525139542"/>
      <w:bookmarkStart w:id="179" w:name="_Toc27060936"/>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r>
        <w:t xml:space="preserve">Handling of Time out </w:t>
      </w:r>
      <w:r w:rsidR="0064729B">
        <w:t xml:space="preserve">/ </w:t>
      </w:r>
      <w:r w:rsidR="00624CE5">
        <w:t>not</w:t>
      </w:r>
      <w:r w:rsidR="0064729B">
        <w:t xml:space="preserve"> reachable </w:t>
      </w:r>
      <w:r>
        <w:t>Scenarios</w:t>
      </w:r>
      <w:bookmarkEnd w:id="179"/>
    </w:p>
    <w:p w14:paraId="784EF057" w14:textId="77777777" w:rsidR="00261A05" w:rsidRDefault="00CB7538">
      <w:r>
        <w:t xml:space="preserve">During the entire flow time out can happen at various stages. </w:t>
      </w:r>
      <w:r w:rsidR="00096C78">
        <w:t xml:space="preserve">The following timeouts needs to be maintained at individual levels across the participating entities. </w:t>
      </w:r>
    </w:p>
    <w:tbl>
      <w:tblPr>
        <w:tblW w:w="991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8"/>
        <w:gridCol w:w="2520"/>
        <w:gridCol w:w="5310"/>
      </w:tblGrid>
      <w:tr w:rsidR="007E24AF" w14:paraId="549FD5FB" w14:textId="77777777" w:rsidTr="00E15BBA">
        <w:trPr>
          <w:tblHeader/>
        </w:trPr>
        <w:tc>
          <w:tcPr>
            <w:tcW w:w="2088" w:type="dxa"/>
            <w:tcBorders>
              <w:top w:val="single" w:sz="4" w:space="0" w:color="FFFFFF"/>
              <w:left w:val="single" w:sz="4" w:space="0" w:color="FFFFFF"/>
              <w:right w:val="nil"/>
            </w:tcBorders>
            <w:shd w:val="clear" w:color="auto" w:fill="FFC000"/>
          </w:tcPr>
          <w:p w14:paraId="07672AD3" w14:textId="77777777" w:rsidR="007E24AF" w:rsidRPr="00E15BBA" w:rsidRDefault="00BE6EF7" w:rsidP="004E2850">
            <w:pPr>
              <w:rPr>
                <w:b/>
                <w:bCs/>
              </w:rPr>
            </w:pPr>
            <w:r w:rsidRPr="00E15BBA">
              <w:rPr>
                <w:b/>
                <w:bCs/>
              </w:rPr>
              <w:t>Flow</w:t>
            </w:r>
          </w:p>
        </w:tc>
        <w:tc>
          <w:tcPr>
            <w:tcW w:w="2520" w:type="dxa"/>
            <w:tcBorders>
              <w:top w:val="single" w:sz="4" w:space="0" w:color="FFFFFF"/>
              <w:left w:val="nil"/>
              <w:right w:val="nil"/>
            </w:tcBorders>
            <w:shd w:val="clear" w:color="auto" w:fill="FFC000"/>
          </w:tcPr>
          <w:p w14:paraId="1BE2A5D0" w14:textId="77777777" w:rsidR="007E24AF" w:rsidRPr="00E15BBA" w:rsidRDefault="005B6D22" w:rsidP="004E2850">
            <w:pPr>
              <w:rPr>
                <w:b/>
                <w:bCs/>
              </w:rPr>
            </w:pPr>
            <w:r w:rsidRPr="00E15BBA">
              <w:rPr>
                <w:b/>
                <w:bCs/>
              </w:rPr>
              <w:t xml:space="preserve">Timeout (In </w:t>
            </w:r>
            <w:r w:rsidR="00B55638">
              <w:rPr>
                <w:b/>
                <w:bCs/>
              </w:rPr>
              <w:t>Minutes</w:t>
            </w:r>
            <w:r w:rsidRPr="00E15BBA">
              <w:rPr>
                <w:b/>
                <w:bCs/>
              </w:rPr>
              <w:t>)</w:t>
            </w:r>
          </w:p>
        </w:tc>
        <w:tc>
          <w:tcPr>
            <w:tcW w:w="5310" w:type="dxa"/>
            <w:tcBorders>
              <w:top w:val="single" w:sz="4" w:space="0" w:color="FFFFFF"/>
              <w:left w:val="nil"/>
              <w:right w:val="single" w:sz="4" w:space="0" w:color="FFFFFF"/>
            </w:tcBorders>
            <w:shd w:val="clear" w:color="auto" w:fill="FFC000"/>
          </w:tcPr>
          <w:p w14:paraId="60FFE923" w14:textId="77777777" w:rsidR="007E24AF" w:rsidRPr="00E15BBA" w:rsidRDefault="000F1182" w:rsidP="004E2850">
            <w:pPr>
              <w:rPr>
                <w:b/>
                <w:bCs/>
              </w:rPr>
            </w:pPr>
            <w:r w:rsidRPr="00E15BBA">
              <w:rPr>
                <w:b/>
                <w:bCs/>
              </w:rPr>
              <w:t>Remarks</w:t>
            </w:r>
          </w:p>
        </w:tc>
      </w:tr>
      <w:tr w:rsidR="007E24AF" w14:paraId="359473EC" w14:textId="77777777" w:rsidTr="00E15BBA">
        <w:trPr>
          <w:trHeight w:val="1052"/>
        </w:trPr>
        <w:tc>
          <w:tcPr>
            <w:tcW w:w="2088" w:type="dxa"/>
            <w:tcBorders>
              <w:left w:val="single" w:sz="4" w:space="0" w:color="FFFFFF"/>
            </w:tcBorders>
            <w:shd w:val="clear" w:color="auto" w:fill="FFC000"/>
          </w:tcPr>
          <w:p w14:paraId="12E0D81A" w14:textId="77777777" w:rsidR="007E24AF" w:rsidRPr="00E15BBA" w:rsidRDefault="005B6D22">
            <w:pPr>
              <w:rPr>
                <w:b/>
                <w:bCs/>
              </w:rPr>
            </w:pPr>
            <w:r w:rsidRPr="00E15BBA">
              <w:rPr>
                <w:b/>
                <w:bCs/>
              </w:rPr>
              <w:t>Merchant to NPCI</w:t>
            </w:r>
          </w:p>
        </w:tc>
        <w:tc>
          <w:tcPr>
            <w:tcW w:w="2520" w:type="dxa"/>
            <w:shd w:val="clear" w:color="auto" w:fill="FFE599"/>
          </w:tcPr>
          <w:p w14:paraId="56CF0FB9" w14:textId="77777777" w:rsidR="007E24AF" w:rsidRDefault="006B5E2D" w:rsidP="004E2850">
            <w:r>
              <w:t>1</w:t>
            </w:r>
            <w:r w:rsidR="0018480F">
              <w:t>0</w:t>
            </w:r>
            <w:r w:rsidR="000F7738">
              <w:t xml:space="preserve"> Mins</w:t>
            </w:r>
          </w:p>
        </w:tc>
        <w:tc>
          <w:tcPr>
            <w:tcW w:w="5310" w:type="dxa"/>
            <w:shd w:val="clear" w:color="auto" w:fill="FFE599"/>
          </w:tcPr>
          <w:p w14:paraId="609B0179" w14:textId="77777777" w:rsidR="007E24AF" w:rsidRDefault="00435747">
            <w:r>
              <w:t xml:space="preserve">Merchant is the originator of the flow and need to account for timeouts at various levels. </w:t>
            </w:r>
            <w:r w:rsidR="00F53B3F">
              <w:t>It’s</w:t>
            </w:r>
            <w:r w:rsidR="00A45C23">
              <w:t xml:space="preserve"> </w:t>
            </w:r>
            <w:r w:rsidR="001521D2">
              <w:t>recommended</w:t>
            </w:r>
            <w:r w:rsidR="00A45C23">
              <w:t xml:space="preserve"> to have a timeout of 10 Mins at the Merchant Layer. </w:t>
            </w:r>
          </w:p>
        </w:tc>
      </w:tr>
      <w:tr w:rsidR="007E24AF" w14:paraId="0D1B6CD3" w14:textId="77777777" w:rsidTr="00E15BBA">
        <w:tc>
          <w:tcPr>
            <w:tcW w:w="2088" w:type="dxa"/>
            <w:tcBorders>
              <w:left w:val="single" w:sz="4" w:space="0" w:color="FFFFFF"/>
            </w:tcBorders>
            <w:shd w:val="clear" w:color="auto" w:fill="FFC000"/>
          </w:tcPr>
          <w:p w14:paraId="1B2FECF8" w14:textId="77777777" w:rsidR="007E24AF" w:rsidRPr="00E15BBA" w:rsidRDefault="00C0317B">
            <w:pPr>
              <w:rPr>
                <w:b/>
                <w:bCs/>
              </w:rPr>
            </w:pPr>
            <w:r>
              <w:rPr>
                <w:b/>
                <w:bCs/>
              </w:rPr>
              <w:t>Bank</w:t>
            </w:r>
            <w:r w:rsidR="000F7738" w:rsidRPr="00E15BBA">
              <w:rPr>
                <w:b/>
                <w:bCs/>
              </w:rPr>
              <w:t xml:space="preserve"> to </w:t>
            </w:r>
            <w:r>
              <w:rPr>
                <w:b/>
                <w:bCs/>
              </w:rPr>
              <w:t>NPCI</w:t>
            </w:r>
          </w:p>
        </w:tc>
        <w:tc>
          <w:tcPr>
            <w:tcW w:w="2520" w:type="dxa"/>
            <w:shd w:val="clear" w:color="auto" w:fill="FFE599"/>
          </w:tcPr>
          <w:p w14:paraId="18A29D78" w14:textId="77777777" w:rsidR="007E24AF" w:rsidRDefault="004A7471" w:rsidP="004E2850">
            <w:r>
              <w:t>5</w:t>
            </w:r>
            <w:r w:rsidR="009C1BB2">
              <w:t xml:space="preserve"> Mins</w:t>
            </w:r>
          </w:p>
        </w:tc>
        <w:tc>
          <w:tcPr>
            <w:tcW w:w="5310" w:type="dxa"/>
            <w:shd w:val="clear" w:color="auto" w:fill="FFE599"/>
          </w:tcPr>
          <w:p w14:paraId="317FC0FD" w14:textId="77777777" w:rsidR="007E24AF" w:rsidRDefault="00461769">
            <w:r>
              <w:t xml:space="preserve">Once request has been redirected to Bank, Bank has to provide response to NPCI within </w:t>
            </w:r>
            <w:r w:rsidR="000A2781">
              <w:t>the defined timeout</w:t>
            </w:r>
            <w:r>
              <w:t xml:space="preserve">. </w:t>
            </w:r>
          </w:p>
        </w:tc>
      </w:tr>
    </w:tbl>
    <w:p w14:paraId="702A95FE" w14:textId="77777777" w:rsidR="00096C78" w:rsidRDefault="00096C78"/>
    <w:p w14:paraId="2CC92C15" w14:textId="77777777" w:rsidR="00096C78" w:rsidRDefault="00BC0EAB">
      <w:r>
        <w:t xml:space="preserve">Explained below are the action taken at NPCI </w:t>
      </w:r>
      <w:r w:rsidR="00F20A6F">
        <w:t>ONMAGS</w:t>
      </w:r>
      <w:r>
        <w:t xml:space="preserve"> layer for timeouts happening at various levels. </w:t>
      </w:r>
    </w:p>
    <w:p w14:paraId="3CACF061" w14:textId="77777777" w:rsidR="00BC0EAB" w:rsidRPr="00B55638" w:rsidRDefault="00BC0EAB">
      <w:pPr>
        <w:numPr>
          <w:ilvl w:val="0"/>
          <w:numId w:val="52"/>
        </w:numPr>
        <w:rPr>
          <w:b/>
          <w:sz w:val="24"/>
          <w:szCs w:val="24"/>
        </w:rPr>
      </w:pPr>
      <w:r w:rsidRPr="00B55638">
        <w:rPr>
          <w:b/>
          <w:sz w:val="24"/>
          <w:szCs w:val="24"/>
        </w:rPr>
        <w:t>Merchant to NPCI</w:t>
      </w:r>
    </w:p>
    <w:p w14:paraId="518E8F68" w14:textId="77777777" w:rsidR="00BC0EAB" w:rsidRDefault="002E632F">
      <w:pPr>
        <w:ind w:firstLine="720"/>
      </w:pPr>
      <w:r w:rsidRPr="00B55638">
        <w:rPr>
          <w:b/>
        </w:rPr>
        <w:t>Scenario</w:t>
      </w:r>
      <w:r w:rsidR="008506F8">
        <w:rPr>
          <w:b/>
        </w:rPr>
        <w:t>-1</w:t>
      </w:r>
      <w:r w:rsidRPr="00B55638">
        <w:rPr>
          <w:b/>
        </w:rPr>
        <w:t xml:space="preserve">: </w:t>
      </w:r>
      <w:r w:rsidR="00A16258">
        <w:t xml:space="preserve">User has not acted in the NPCI </w:t>
      </w:r>
      <w:r w:rsidR="00F20A6F">
        <w:t>ONMAGS</w:t>
      </w:r>
      <w:r w:rsidR="00A16258">
        <w:t xml:space="preserve"> page within the timeout </w:t>
      </w:r>
      <w:r w:rsidR="00375459">
        <w:t>limit</w:t>
      </w:r>
      <w:r w:rsidR="00FC7395">
        <w:t xml:space="preserve"> or has submitted the pager after the defined timeout. </w:t>
      </w:r>
    </w:p>
    <w:p w14:paraId="65205E46" w14:textId="77777777" w:rsidR="00A16258" w:rsidRDefault="002E632F">
      <w:pPr>
        <w:ind w:left="720"/>
      </w:pPr>
      <w:r w:rsidRPr="00B55638">
        <w:rPr>
          <w:b/>
        </w:rPr>
        <w:t xml:space="preserve">Action: </w:t>
      </w:r>
      <w:r w:rsidR="00242DC9">
        <w:t xml:space="preserve">The request will be auto closed </w:t>
      </w:r>
      <w:r w:rsidR="00794991">
        <w:t xml:space="preserve">as Failed </w:t>
      </w:r>
      <w:r w:rsidR="00242DC9">
        <w:t>at NPCI end</w:t>
      </w:r>
      <w:r w:rsidR="00C23BDB">
        <w:t xml:space="preserve"> after the specified duration</w:t>
      </w:r>
      <w:r w:rsidR="00242DC9">
        <w:t xml:space="preserve">. Merchant will not receive any communication from NPCI. Merchant needs to make use of the offline API’s available to understand the status of such requests. </w:t>
      </w:r>
    </w:p>
    <w:p w14:paraId="25CD86F0" w14:textId="77777777" w:rsidR="0019174C" w:rsidRPr="00B55638" w:rsidRDefault="0019174C">
      <w:pPr>
        <w:numPr>
          <w:ilvl w:val="0"/>
          <w:numId w:val="52"/>
        </w:numPr>
        <w:rPr>
          <w:b/>
          <w:sz w:val="24"/>
          <w:szCs w:val="24"/>
        </w:rPr>
      </w:pPr>
      <w:r w:rsidRPr="00B55638">
        <w:rPr>
          <w:b/>
          <w:sz w:val="24"/>
          <w:szCs w:val="24"/>
        </w:rPr>
        <w:lastRenderedPageBreak/>
        <w:t>NPCI to Bank</w:t>
      </w:r>
    </w:p>
    <w:p w14:paraId="58BE610E" w14:textId="77777777" w:rsidR="0019174C" w:rsidRDefault="0019174C">
      <w:pPr>
        <w:ind w:firstLine="720"/>
      </w:pPr>
      <w:r w:rsidRPr="00284D60">
        <w:rPr>
          <w:b/>
        </w:rPr>
        <w:t>Scenario</w:t>
      </w:r>
      <w:r w:rsidR="00EE2C38">
        <w:rPr>
          <w:b/>
        </w:rPr>
        <w:t>-1</w:t>
      </w:r>
      <w:r w:rsidRPr="00284D60">
        <w:rPr>
          <w:b/>
        </w:rPr>
        <w:t xml:space="preserve">: </w:t>
      </w:r>
      <w:r w:rsidR="00896F48" w:rsidRPr="00B55638">
        <w:t>Des</w:t>
      </w:r>
      <w:r w:rsidR="00896F48">
        <w:t>t</w:t>
      </w:r>
      <w:r w:rsidR="00896F48" w:rsidRPr="00B55638">
        <w:t xml:space="preserve">ination </w:t>
      </w:r>
      <w:r>
        <w:t xml:space="preserve">Bank </w:t>
      </w:r>
      <w:r w:rsidR="00571466">
        <w:t>not reachable</w:t>
      </w:r>
      <w:r>
        <w:t xml:space="preserve"> </w:t>
      </w:r>
    </w:p>
    <w:p w14:paraId="1A9E34F3" w14:textId="77777777" w:rsidR="0019174C" w:rsidRDefault="00242DC9">
      <w:pPr>
        <w:ind w:left="720"/>
      </w:pPr>
      <w:r w:rsidRPr="00B55638">
        <w:rPr>
          <w:b/>
        </w:rPr>
        <w:t xml:space="preserve">Action: </w:t>
      </w:r>
      <w:r>
        <w:t xml:space="preserve">The request will be auto closed </w:t>
      </w:r>
      <w:r w:rsidR="00794991">
        <w:t xml:space="preserve">as Failed </w:t>
      </w:r>
      <w:r>
        <w:t>at NPCI end</w:t>
      </w:r>
      <w:r w:rsidR="00C23BDB">
        <w:t xml:space="preserve"> after the specified duration</w:t>
      </w:r>
      <w:r>
        <w:t xml:space="preserve">. Merchant will not receive any communication from NPCI. Merchant needs to make use of the offline API’s available to understand the status of such requests.  </w:t>
      </w:r>
    </w:p>
    <w:p w14:paraId="4262001B" w14:textId="77777777" w:rsidR="0088276B" w:rsidRPr="00B55638" w:rsidRDefault="005E650C">
      <w:pPr>
        <w:numPr>
          <w:ilvl w:val="0"/>
          <w:numId w:val="52"/>
        </w:numPr>
        <w:rPr>
          <w:b/>
          <w:sz w:val="24"/>
          <w:szCs w:val="24"/>
        </w:rPr>
      </w:pPr>
      <w:r w:rsidRPr="00B55638">
        <w:rPr>
          <w:b/>
          <w:sz w:val="24"/>
          <w:szCs w:val="24"/>
        </w:rPr>
        <w:t>Bank to NPCI</w:t>
      </w:r>
    </w:p>
    <w:p w14:paraId="44AADDA1" w14:textId="77777777" w:rsidR="0088276B" w:rsidRDefault="0088276B">
      <w:pPr>
        <w:ind w:firstLine="720"/>
      </w:pPr>
      <w:r w:rsidRPr="00284D60">
        <w:rPr>
          <w:b/>
        </w:rPr>
        <w:t>Scenario</w:t>
      </w:r>
      <w:r w:rsidR="00390720">
        <w:rPr>
          <w:b/>
        </w:rPr>
        <w:t>-1</w:t>
      </w:r>
      <w:r w:rsidRPr="00284D60">
        <w:rPr>
          <w:b/>
        </w:rPr>
        <w:t xml:space="preserve">: </w:t>
      </w:r>
      <w:r w:rsidR="0019174C">
        <w:t>Bank has not responded to NPCI within the timeout period</w:t>
      </w:r>
      <w:r>
        <w:t xml:space="preserve">. </w:t>
      </w:r>
    </w:p>
    <w:p w14:paraId="6A0550D0" w14:textId="77777777" w:rsidR="0088276B" w:rsidRDefault="0088276B">
      <w:pPr>
        <w:ind w:left="720"/>
      </w:pPr>
      <w:r w:rsidRPr="00284D60">
        <w:rPr>
          <w:b/>
        </w:rPr>
        <w:t xml:space="preserve">Action: </w:t>
      </w:r>
      <w:r w:rsidR="005213B7" w:rsidRPr="00B55638">
        <w:t xml:space="preserve">NPCI will </w:t>
      </w:r>
      <w:r w:rsidR="005213B7">
        <w:t xml:space="preserve">send list of transactions for which communication is not received from Bank at periodic interval. Once the pre-defined cut off time for the transaction is reached the transaction would be marked as </w:t>
      </w:r>
      <w:r w:rsidR="00561680">
        <w:t>“</w:t>
      </w:r>
      <w:r w:rsidR="005213B7">
        <w:t>No Response from Bank</w:t>
      </w:r>
      <w:r w:rsidR="00561680">
        <w:t>”</w:t>
      </w:r>
      <w:r w:rsidR="005213B7">
        <w:t xml:space="preserve"> and </w:t>
      </w:r>
      <w:r w:rsidR="00561680">
        <w:t>“</w:t>
      </w:r>
      <w:r w:rsidR="005213B7">
        <w:t>No Response</w:t>
      </w:r>
      <w:r w:rsidR="00534EC3">
        <w:t xml:space="preserve"> from Bank</w:t>
      </w:r>
      <w:r w:rsidR="00561680">
        <w:t>”</w:t>
      </w:r>
      <w:r w:rsidR="005213B7">
        <w:t xml:space="preserve"> </w:t>
      </w:r>
      <w:r w:rsidR="001B10F7">
        <w:t xml:space="preserve">and auto closed. Merchant needs to make use of the offline API’s available to understand the status of such requests.  </w:t>
      </w:r>
    </w:p>
    <w:p w14:paraId="68FA27E8" w14:textId="77777777" w:rsidR="002F1421" w:rsidRDefault="002F1421">
      <w:pPr>
        <w:ind w:firstLine="720"/>
      </w:pPr>
      <w:r w:rsidRPr="00284D60">
        <w:rPr>
          <w:b/>
        </w:rPr>
        <w:t>Scenario</w:t>
      </w:r>
      <w:r w:rsidR="00390720">
        <w:rPr>
          <w:b/>
        </w:rPr>
        <w:t>-2</w:t>
      </w:r>
      <w:r w:rsidRPr="00284D60">
        <w:rPr>
          <w:b/>
        </w:rPr>
        <w:t xml:space="preserve">: </w:t>
      </w:r>
      <w:r>
        <w:t xml:space="preserve">Bank sends response to NPCI after the timeout period </w:t>
      </w:r>
    </w:p>
    <w:p w14:paraId="5FD9E225" w14:textId="77777777" w:rsidR="002F1421" w:rsidRDefault="002F1421">
      <w:pPr>
        <w:ind w:left="720"/>
      </w:pPr>
      <w:r w:rsidRPr="00284D60">
        <w:rPr>
          <w:b/>
        </w:rPr>
        <w:t xml:space="preserve">Action: </w:t>
      </w:r>
      <w:r w:rsidR="00463A00">
        <w:t xml:space="preserve">Any communication through browser response after the time out period would be ignored by NPCI </w:t>
      </w:r>
      <w:r w:rsidR="00F20A6F">
        <w:t>ONMAGS</w:t>
      </w:r>
      <w:r>
        <w:t>.</w:t>
      </w:r>
      <w:r w:rsidR="00B64E86">
        <w:t xml:space="preserve"> </w:t>
      </w:r>
      <w:r w:rsidR="00390720">
        <w:t xml:space="preserve">The transaction would be treated as no response from Bank and </w:t>
      </w:r>
      <w:r w:rsidR="00D30EC4">
        <w:t xml:space="preserve">the action for Scenario-1 would be followed. </w:t>
      </w:r>
    </w:p>
    <w:p w14:paraId="44C590BD" w14:textId="77777777" w:rsidR="00A341FF" w:rsidRDefault="00A341FF">
      <w:pPr>
        <w:ind w:firstLine="720"/>
      </w:pPr>
      <w:r w:rsidRPr="00284D60">
        <w:rPr>
          <w:b/>
        </w:rPr>
        <w:t>Scenario</w:t>
      </w:r>
      <w:r w:rsidR="00B01BC4">
        <w:rPr>
          <w:b/>
        </w:rPr>
        <w:t>-3</w:t>
      </w:r>
      <w:r w:rsidRPr="00284D60">
        <w:rPr>
          <w:b/>
        </w:rPr>
        <w:t xml:space="preserve">: </w:t>
      </w:r>
      <w:r>
        <w:t xml:space="preserve">Bank sends invalid response to NPCI within the timeout period </w:t>
      </w:r>
    </w:p>
    <w:p w14:paraId="6A4E80B1" w14:textId="590BD2AA" w:rsidR="00A341FF" w:rsidRDefault="00A341FF">
      <w:pPr>
        <w:ind w:left="720"/>
      </w:pPr>
      <w:r w:rsidRPr="00284D60">
        <w:rPr>
          <w:b/>
        </w:rPr>
        <w:t xml:space="preserve">Action: </w:t>
      </w:r>
      <w:r w:rsidR="005459D4">
        <w:t xml:space="preserve">NPCI </w:t>
      </w:r>
      <w:r w:rsidR="00F20A6F">
        <w:t>ONMAGS</w:t>
      </w:r>
      <w:r w:rsidR="005459D4">
        <w:t xml:space="preserve"> will </w:t>
      </w:r>
      <w:r w:rsidR="00F9331D">
        <w:t xml:space="preserve">mark the transaction as </w:t>
      </w:r>
      <w:r w:rsidR="00561680">
        <w:t>“</w:t>
      </w:r>
      <w:r w:rsidR="00F9331D">
        <w:t>Invalid Response from Bank</w:t>
      </w:r>
      <w:r w:rsidR="00561680">
        <w:t>”</w:t>
      </w:r>
      <w:r w:rsidR="00F9331D">
        <w:t xml:space="preserve"> and corresponding </w:t>
      </w:r>
      <w:r w:rsidR="002158B9">
        <w:t>Response</w:t>
      </w:r>
      <w:r w:rsidR="00F9331D">
        <w:t xml:space="preserve"> </w:t>
      </w:r>
      <w:r w:rsidR="003875EE">
        <w:t>XML with</w:t>
      </w:r>
      <w:r w:rsidR="002158B9">
        <w:t xml:space="preserve"> applicable error code </w:t>
      </w:r>
      <w:r w:rsidR="00F9331D">
        <w:t>will be send to Merchant</w:t>
      </w:r>
      <w:r>
        <w:t>.</w:t>
      </w:r>
    </w:p>
    <w:p w14:paraId="60AC04EE" w14:textId="77777777" w:rsidR="00156E3C" w:rsidRDefault="00156E3C">
      <w:pPr>
        <w:ind w:firstLine="720"/>
      </w:pPr>
      <w:r w:rsidRPr="00284D60">
        <w:rPr>
          <w:b/>
        </w:rPr>
        <w:t>Scenario</w:t>
      </w:r>
      <w:r>
        <w:rPr>
          <w:b/>
        </w:rPr>
        <w:t>-4</w:t>
      </w:r>
      <w:r w:rsidRPr="00284D60">
        <w:rPr>
          <w:b/>
        </w:rPr>
        <w:t xml:space="preserve">: </w:t>
      </w:r>
      <w:r>
        <w:t xml:space="preserve">Bank is unable to reach NPCI. </w:t>
      </w:r>
    </w:p>
    <w:p w14:paraId="4245F740" w14:textId="77777777" w:rsidR="00156E3C" w:rsidRPr="00B55638" w:rsidRDefault="00156E3C">
      <w:pPr>
        <w:ind w:left="720"/>
      </w:pPr>
      <w:r w:rsidRPr="00284D60">
        <w:rPr>
          <w:b/>
        </w:rPr>
        <w:t>Action:</w:t>
      </w:r>
      <w:r w:rsidRPr="00B55638">
        <w:t xml:space="preserve"> </w:t>
      </w:r>
      <w:r w:rsidR="00D74E9E" w:rsidRPr="00B55638">
        <w:t>Bank</w:t>
      </w:r>
      <w:r w:rsidR="00D74E9E">
        <w:t xml:space="preserve"> needs to communicate the response to NPCI using server to server call. </w:t>
      </w:r>
      <w:r w:rsidR="00CF3B97">
        <w:t xml:space="preserve">NPCI will update the transaction status </w:t>
      </w:r>
      <w:r w:rsidR="00D2465E">
        <w:t xml:space="preserve">at our end. </w:t>
      </w:r>
      <w:r w:rsidR="00CF3B97">
        <w:t xml:space="preserve"> </w:t>
      </w:r>
      <w:r w:rsidR="00B963AA">
        <w:t>Merchant needs to make use of the offline API’s available to understand the status of such requests</w:t>
      </w:r>
      <w:r w:rsidR="00407B6A">
        <w:t>.</w:t>
      </w:r>
    </w:p>
    <w:p w14:paraId="112B3575" w14:textId="77777777" w:rsidR="005E650C" w:rsidRPr="00B55638" w:rsidRDefault="005E650C">
      <w:pPr>
        <w:numPr>
          <w:ilvl w:val="0"/>
          <w:numId w:val="52"/>
        </w:numPr>
        <w:rPr>
          <w:b/>
          <w:sz w:val="24"/>
          <w:szCs w:val="24"/>
        </w:rPr>
      </w:pPr>
      <w:r w:rsidRPr="00B55638">
        <w:rPr>
          <w:b/>
          <w:sz w:val="24"/>
          <w:szCs w:val="24"/>
        </w:rPr>
        <w:t>NPCI to Merchant</w:t>
      </w:r>
    </w:p>
    <w:p w14:paraId="41AE8FDD" w14:textId="77777777" w:rsidR="005E650C" w:rsidRDefault="005E650C">
      <w:pPr>
        <w:ind w:firstLine="720"/>
      </w:pPr>
      <w:r w:rsidRPr="00284D60">
        <w:rPr>
          <w:b/>
        </w:rPr>
        <w:t>Scenario</w:t>
      </w:r>
      <w:r w:rsidR="00C8741D">
        <w:rPr>
          <w:b/>
        </w:rPr>
        <w:t>-1</w:t>
      </w:r>
      <w:r w:rsidRPr="00284D60">
        <w:rPr>
          <w:b/>
        </w:rPr>
        <w:t xml:space="preserve">: </w:t>
      </w:r>
      <w:r>
        <w:t xml:space="preserve">NPCI has not responded to Merchant within the timeout period. </w:t>
      </w:r>
    </w:p>
    <w:p w14:paraId="60D1DA43" w14:textId="77777777" w:rsidR="005E650C" w:rsidRDefault="005E650C">
      <w:pPr>
        <w:ind w:left="720"/>
      </w:pPr>
      <w:r w:rsidRPr="00284D60">
        <w:rPr>
          <w:b/>
        </w:rPr>
        <w:t xml:space="preserve">Action: </w:t>
      </w:r>
      <w:r w:rsidR="00407B6A">
        <w:t>Merchant needs to make use of the offline API’s available to understand the status of such requests.</w:t>
      </w:r>
    </w:p>
    <w:p w14:paraId="6DAF3965" w14:textId="77777777" w:rsidR="00392342" w:rsidRDefault="00392342">
      <w:pPr>
        <w:ind w:firstLine="720"/>
      </w:pPr>
      <w:r w:rsidRPr="00284D60">
        <w:rPr>
          <w:b/>
        </w:rPr>
        <w:t>Scenario</w:t>
      </w:r>
      <w:r>
        <w:rPr>
          <w:b/>
        </w:rPr>
        <w:t>-2</w:t>
      </w:r>
      <w:r w:rsidRPr="00284D60">
        <w:rPr>
          <w:b/>
        </w:rPr>
        <w:t xml:space="preserve">: </w:t>
      </w:r>
      <w:r>
        <w:t xml:space="preserve">Merchant is not reachable </w:t>
      </w:r>
      <w:r w:rsidR="00AA4C22">
        <w:t>while posting response through browser to browser or server to server call</w:t>
      </w:r>
    </w:p>
    <w:p w14:paraId="7639B799" w14:textId="77777777" w:rsidR="00392342" w:rsidRDefault="00392342">
      <w:pPr>
        <w:ind w:left="720"/>
      </w:pPr>
      <w:r w:rsidRPr="00284D60">
        <w:rPr>
          <w:b/>
        </w:rPr>
        <w:t xml:space="preserve">Action: </w:t>
      </w:r>
      <w:r w:rsidR="00933471">
        <w:t>Merchant needs to make use of the offline API’s available to understand the status of such requests.</w:t>
      </w:r>
      <w:r w:rsidR="00CE2D43">
        <w:t xml:space="preserve"> </w:t>
      </w:r>
    </w:p>
    <w:p w14:paraId="1F45559B" w14:textId="77777777" w:rsidR="00685ABD" w:rsidRPr="00A33E6C" w:rsidRDefault="0005301B">
      <w:pPr>
        <w:pStyle w:val="Heading1"/>
      </w:pPr>
      <w:bookmarkStart w:id="180" w:name="_Toc27060937"/>
      <w:r>
        <w:lastRenderedPageBreak/>
        <w:t>JSON Response Formats</w:t>
      </w:r>
      <w:bookmarkEnd w:id="180"/>
    </w:p>
    <w:p w14:paraId="41F1D9E0" w14:textId="77777777" w:rsidR="0005301B" w:rsidRDefault="0005301B">
      <w:pPr>
        <w:ind w:left="720"/>
      </w:pPr>
      <w:r>
        <w:t>Given below are the JSON Response formats for Server to Server Communication.</w:t>
      </w:r>
    </w:p>
    <w:p w14:paraId="7640338C" w14:textId="77777777" w:rsidR="008D2A71" w:rsidRDefault="008D2A71">
      <w:pPr>
        <w:ind w:left="720"/>
      </w:pPr>
      <w:r>
        <w:t>Note:</w:t>
      </w:r>
    </w:p>
    <w:p w14:paraId="18068583" w14:textId="77777777" w:rsidR="008D2A71" w:rsidRDefault="008D2A71">
      <w:pPr>
        <w:ind w:left="720"/>
      </w:pPr>
      <w:r>
        <w:t xml:space="preserve">Error Response XML would be shared in case the original request is not readable. </w:t>
      </w:r>
    </w:p>
    <w:p w14:paraId="4D3CAB9C" w14:textId="77777777" w:rsidR="003D5E46" w:rsidRPr="00225993" w:rsidRDefault="00672477">
      <w:pPr>
        <w:pStyle w:val="Heading1"/>
        <w:numPr>
          <w:ilvl w:val="2"/>
          <w:numId w:val="70"/>
        </w:numPr>
        <w:rPr>
          <w:sz w:val="22"/>
          <w:szCs w:val="22"/>
        </w:rPr>
      </w:pPr>
      <w:bookmarkStart w:id="181" w:name="_Toc27060938"/>
      <w:r w:rsidRPr="00225993">
        <w:rPr>
          <w:sz w:val="22"/>
          <w:szCs w:val="22"/>
        </w:rPr>
        <w:t>Bank to NPCI Success Response</w:t>
      </w:r>
      <w:bookmarkEnd w:id="181"/>
    </w:p>
    <w:p w14:paraId="2B906247" w14:textId="77777777" w:rsidR="003D5E46" w:rsidRPr="00B55638" w:rsidRDefault="003D5E46">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"bankResponseDtl"</w:t>
      </w:r>
      <w:r>
        <w:rPr>
          <w:rStyle w:val="scolon"/>
          <w:rFonts w:ascii="Consolas" w:hAnsi="Consolas"/>
          <w:color w:val="666666"/>
        </w:rPr>
        <w:t>:</w:t>
      </w:r>
      <w:r>
        <w:rPr>
          <w:rStyle w:val="sbracket"/>
          <w:rFonts w:ascii="Consolas" w:hAnsi="Consolas"/>
          <w:color w:val="666666"/>
        </w:rPr>
        <w:t>[  </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"BANKID"</w:t>
      </w:r>
      <w:r>
        <w:rPr>
          <w:rStyle w:val="scolon"/>
          <w:rFonts w:ascii="Consolas" w:hAnsi="Consolas"/>
          <w:color w:val="666666"/>
        </w:rPr>
        <w:t>:</w:t>
      </w:r>
      <w:r>
        <w:rPr>
          <w:rStyle w:val="sobjectv"/>
          <w:rFonts w:ascii="Consolas" w:hAnsi="Consolas"/>
          <w:color w:val="555555"/>
        </w:rPr>
        <w:t>"&lt;Participant ID of the Bank in NACH&gt;"</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"MandateRespDoc"</w:t>
      </w:r>
      <w:r>
        <w:rPr>
          <w:rStyle w:val="scolon"/>
          <w:rFonts w:ascii="Consolas" w:hAnsi="Consolas"/>
          <w:color w:val="666666"/>
        </w:rPr>
        <w:t>:</w:t>
      </w:r>
      <w:r>
        <w:rPr>
          <w:rStyle w:val="sobjectv"/>
          <w:rFonts w:ascii="Consolas" w:hAnsi="Consolas"/>
          <w:color w:val="555555"/>
        </w:rPr>
        <w:t>"&lt;Encrypted and Signed response XML&gt;"</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"CheckSumVal"</w:t>
      </w:r>
      <w:r>
        <w:rPr>
          <w:rStyle w:val="scolon"/>
          <w:rFonts w:ascii="Consolas" w:hAnsi="Consolas"/>
          <w:color w:val="666666"/>
        </w:rPr>
        <w:t>:</w:t>
      </w:r>
      <w:r>
        <w:rPr>
          <w:rStyle w:val="sobjectv"/>
          <w:rFonts w:ascii="Consolas" w:hAnsi="Consolas"/>
          <w:color w:val="555555"/>
        </w:rPr>
        <w:t>"&lt;Check sum value of secure attributes&gt;"</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"RespType"</w:t>
      </w:r>
      <w:r>
        <w:rPr>
          <w:rStyle w:val="scolon"/>
          <w:rFonts w:ascii="Consolas" w:hAnsi="Consolas"/>
          <w:color w:val="666666"/>
        </w:rPr>
        <w:t>:</w:t>
      </w:r>
      <w:r w:rsidR="00A00A07">
        <w:rPr>
          <w:rStyle w:val="sobjectv"/>
          <w:rFonts w:ascii="Consolas" w:hAnsi="Consolas"/>
          <w:color w:val="555555"/>
        </w:rPr>
        <w:t>"</w:t>
      </w:r>
      <w:r>
        <w:rPr>
          <w:rStyle w:val="sobjectv"/>
          <w:rFonts w:ascii="Consolas" w:hAnsi="Consolas"/>
          <w:color w:val="555555"/>
        </w:rPr>
        <w:t>RespXML"</w:t>
      </w:r>
      <w:r>
        <w:rPr>
          <w:rFonts w:ascii="Consolas" w:hAnsi="Consolas"/>
          <w:color w:val="555555"/>
        </w:rPr>
        <w:br/>
        <w:t>      </w:t>
      </w:r>
      <w:r>
        <w:rPr>
          <w:rStyle w:val="sbrace"/>
          <w:rFonts w:ascii="Consolas" w:hAnsi="Consolas"/>
          <w:color w:val="666666"/>
        </w:rPr>
        <w:t>}</w:t>
      </w:r>
      <w:r>
        <w:rPr>
          <w:rFonts w:ascii="Consolas" w:hAnsi="Consolas"/>
          <w:color w:val="555555"/>
        </w:rPr>
        <w:br/>
        <w:t>   </w:t>
      </w:r>
      <w:r>
        <w:rPr>
          <w:rStyle w:val="sbracket"/>
          <w:rFonts w:ascii="Consolas" w:hAnsi="Consolas"/>
          <w:color w:val="666666"/>
        </w:rPr>
        <w:t>]</w:t>
      </w:r>
      <w:r>
        <w:rPr>
          <w:rFonts w:ascii="Consolas" w:hAnsi="Consolas"/>
          <w:color w:val="555555"/>
        </w:rPr>
        <w:br/>
      </w:r>
      <w:r>
        <w:rPr>
          <w:rStyle w:val="sbrace"/>
          <w:rFonts w:ascii="Consolas" w:hAnsi="Consolas"/>
          <w:color w:val="666666"/>
        </w:rPr>
        <w:t>}</w:t>
      </w:r>
    </w:p>
    <w:p w14:paraId="5D171921" w14:textId="77777777" w:rsidR="00BD64EF" w:rsidRPr="00225993" w:rsidRDefault="00BD64EF">
      <w:pPr>
        <w:pStyle w:val="Heading1"/>
        <w:numPr>
          <w:ilvl w:val="2"/>
          <w:numId w:val="70"/>
        </w:numPr>
        <w:rPr>
          <w:sz w:val="22"/>
          <w:szCs w:val="22"/>
        </w:rPr>
      </w:pPr>
      <w:bookmarkStart w:id="182" w:name="_Toc27060939"/>
      <w:r w:rsidRPr="00225993">
        <w:rPr>
          <w:sz w:val="22"/>
          <w:szCs w:val="22"/>
        </w:rPr>
        <w:t>Bank to NPCI Error Response</w:t>
      </w:r>
      <w:bookmarkEnd w:id="182"/>
    </w:p>
    <w:p w14:paraId="5A2BF0F0" w14:textId="77777777" w:rsidR="006A3FD4" w:rsidRPr="00B55638" w:rsidRDefault="006A3FD4" w:rsidP="004E2850">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w:t>
      </w:r>
      <w:r w:rsidR="002B7CF9" w:rsidRPr="002B7CF9">
        <w:rPr>
          <w:rStyle w:val="sobjectk"/>
          <w:rFonts w:ascii="Consolas" w:hAnsi="Consolas"/>
          <w:b/>
          <w:bCs/>
          <w:color w:val="333333"/>
        </w:rPr>
        <w:t xml:space="preserve"> </w:t>
      </w:r>
      <w:r w:rsidR="002B7CF9">
        <w:rPr>
          <w:rStyle w:val="sobjectk"/>
          <w:rFonts w:ascii="Consolas" w:hAnsi="Consolas"/>
          <w:b/>
          <w:bCs/>
          <w:color w:val="333333"/>
        </w:rPr>
        <w:t>bankResponseDtl</w:t>
      </w:r>
      <w:r>
        <w:rPr>
          <w:rStyle w:val="sobjectk"/>
          <w:rFonts w:ascii="Consolas" w:hAnsi="Consolas"/>
          <w:b/>
          <w:bCs/>
          <w:color w:val="333333"/>
        </w:rPr>
        <w:t>"</w:t>
      </w:r>
      <w:r>
        <w:rPr>
          <w:rStyle w:val="scolon"/>
          <w:rFonts w:ascii="Consolas" w:hAnsi="Consolas"/>
          <w:color w:val="666666"/>
        </w:rPr>
        <w:t>:</w:t>
      </w:r>
      <w:r>
        <w:rPr>
          <w:rStyle w:val="sbracket"/>
          <w:rFonts w:ascii="Consolas" w:hAnsi="Consolas"/>
          <w:color w:val="666666"/>
        </w:rPr>
        <w:t>[  </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"BANKID"</w:t>
      </w:r>
      <w:r>
        <w:rPr>
          <w:rStyle w:val="scolon"/>
          <w:rFonts w:ascii="Consolas" w:hAnsi="Consolas"/>
          <w:color w:val="666666"/>
        </w:rPr>
        <w:t>:</w:t>
      </w:r>
      <w:r>
        <w:rPr>
          <w:rStyle w:val="sobjectv"/>
          <w:rFonts w:ascii="Consolas" w:hAnsi="Consolas"/>
          <w:color w:val="555555"/>
        </w:rPr>
        <w:t>"&lt;Participant ID of the Bank in NACH&gt;"</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"MandateRespDoc"</w:t>
      </w:r>
      <w:r>
        <w:rPr>
          <w:rStyle w:val="scolon"/>
          <w:rFonts w:ascii="Consolas" w:hAnsi="Consolas"/>
          <w:color w:val="666666"/>
        </w:rPr>
        <w:t>:</w:t>
      </w:r>
      <w:r>
        <w:rPr>
          <w:rStyle w:val="sobjectv"/>
          <w:rFonts w:ascii="Consolas" w:hAnsi="Consolas"/>
          <w:color w:val="555555"/>
        </w:rPr>
        <w:t>"&lt;</w:t>
      </w:r>
      <w:r w:rsidR="006E13F8">
        <w:rPr>
          <w:rStyle w:val="sobjectv"/>
          <w:rFonts w:ascii="Consolas" w:hAnsi="Consolas"/>
          <w:color w:val="555555"/>
        </w:rPr>
        <w:t xml:space="preserve">Error </w:t>
      </w:r>
      <w:r w:rsidR="00883417">
        <w:rPr>
          <w:rStyle w:val="sobjectv"/>
          <w:rFonts w:ascii="Consolas" w:hAnsi="Consolas"/>
          <w:color w:val="555555"/>
        </w:rPr>
        <w:t>R</w:t>
      </w:r>
      <w:r>
        <w:rPr>
          <w:rStyle w:val="sobjectv"/>
          <w:rFonts w:ascii="Consolas" w:hAnsi="Consolas"/>
          <w:color w:val="555555"/>
        </w:rPr>
        <w:t>esponse XML&gt;"</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"RespType"</w:t>
      </w:r>
      <w:r>
        <w:rPr>
          <w:rStyle w:val="scolon"/>
          <w:rFonts w:ascii="Consolas" w:hAnsi="Consolas"/>
          <w:color w:val="666666"/>
        </w:rPr>
        <w:t>:</w:t>
      </w:r>
      <w:r>
        <w:rPr>
          <w:rStyle w:val="sobjectv"/>
          <w:rFonts w:ascii="Consolas" w:hAnsi="Consolas"/>
          <w:color w:val="555555"/>
        </w:rPr>
        <w:t>"ErrorXML"</w:t>
      </w:r>
      <w:r>
        <w:rPr>
          <w:rFonts w:ascii="Consolas" w:hAnsi="Consolas"/>
          <w:color w:val="555555"/>
        </w:rPr>
        <w:br/>
        <w:t>      </w:t>
      </w:r>
      <w:r>
        <w:rPr>
          <w:rStyle w:val="sbrace"/>
          <w:rFonts w:ascii="Consolas" w:hAnsi="Consolas"/>
          <w:color w:val="666666"/>
        </w:rPr>
        <w:t>}</w:t>
      </w:r>
      <w:r>
        <w:rPr>
          <w:rFonts w:ascii="Consolas" w:hAnsi="Consolas"/>
          <w:color w:val="555555"/>
        </w:rPr>
        <w:br/>
        <w:t>   </w:t>
      </w:r>
      <w:r>
        <w:rPr>
          <w:rStyle w:val="sbracket"/>
          <w:rFonts w:ascii="Consolas" w:hAnsi="Consolas"/>
          <w:color w:val="666666"/>
        </w:rPr>
        <w:t>]</w:t>
      </w:r>
      <w:r>
        <w:rPr>
          <w:rFonts w:ascii="Consolas" w:hAnsi="Consolas"/>
          <w:color w:val="555555"/>
        </w:rPr>
        <w:br/>
      </w:r>
      <w:r>
        <w:rPr>
          <w:rStyle w:val="sbrace"/>
          <w:rFonts w:ascii="Consolas" w:hAnsi="Consolas"/>
          <w:color w:val="666666"/>
        </w:rPr>
        <w:t>}</w:t>
      </w:r>
    </w:p>
    <w:p w14:paraId="32154544" w14:textId="77777777" w:rsidR="00E87457" w:rsidRDefault="00CA56B6">
      <w:pPr>
        <w:pStyle w:val="Heading1"/>
        <w:numPr>
          <w:ilvl w:val="0"/>
          <w:numId w:val="7"/>
        </w:numPr>
        <w:rPr>
          <w:sz w:val="28"/>
          <w:szCs w:val="28"/>
        </w:rPr>
      </w:pPr>
      <w:bookmarkStart w:id="183" w:name="_Toc27060941"/>
      <w:bookmarkStart w:id="184" w:name="_Toc27060942"/>
      <w:bookmarkStart w:id="185" w:name="_Toc27060943"/>
      <w:bookmarkStart w:id="186" w:name="_Toc489862203"/>
      <w:bookmarkStart w:id="187" w:name="_Toc489862336"/>
      <w:bookmarkStart w:id="188" w:name="_Toc27060944"/>
      <w:bookmarkStart w:id="189" w:name="_Appendix_2_–"/>
      <w:bookmarkStart w:id="190" w:name="_Toc27060945"/>
      <w:bookmarkEnd w:id="183"/>
      <w:bookmarkEnd w:id="184"/>
      <w:bookmarkEnd w:id="185"/>
      <w:bookmarkEnd w:id="186"/>
      <w:bookmarkEnd w:id="187"/>
      <w:bookmarkEnd w:id="188"/>
      <w:bookmarkEnd w:id="189"/>
      <w:r>
        <w:rPr>
          <w:sz w:val="28"/>
          <w:szCs w:val="28"/>
        </w:rPr>
        <w:t>Changes to the Existing Implementation</w:t>
      </w:r>
      <w:bookmarkEnd w:id="190"/>
    </w:p>
    <w:p w14:paraId="750F1F49" w14:textId="77777777" w:rsidR="00CA56B6" w:rsidRDefault="00AA51AA">
      <w:r>
        <w:t>This section provides a consolidated view of the changes which have been implemented as part of the revised implementation.</w:t>
      </w:r>
    </w:p>
    <w:p w14:paraId="60302EB3" w14:textId="77777777" w:rsidR="00AA51AA" w:rsidRPr="00655811" w:rsidRDefault="00E94B17">
      <w:pPr>
        <w:pStyle w:val="ListParagraph"/>
      </w:pPr>
      <w:r w:rsidRPr="00225993">
        <w:t xml:space="preserve">Additional </w:t>
      </w:r>
      <w:r w:rsidR="004A124B" w:rsidRPr="00225993">
        <w:t>Fields</w:t>
      </w:r>
      <w:r w:rsidRPr="00225993">
        <w:t xml:space="preserve"> in the Merchant Request XML</w:t>
      </w:r>
    </w:p>
    <w:p w14:paraId="337C7A8B" w14:textId="77777777" w:rsidR="00D704A1" w:rsidRPr="00655811" w:rsidRDefault="00D704A1">
      <w:pPr>
        <w:pStyle w:val="ListParagraph"/>
      </w:pPr>
      <w:r w:rsidRPr="00225993">
        <w:t>Encoding of Merchant Request XML</w:t>
      </w:r>
    </w:p>
    <w:p w14:paraId="49760774" w14:textId="77777777" w:rsidR="00CD4BC0" w:rsidRDefault="00CD4BC0">
      <w:pPr>
        <w:pStyle w:val="ListParagraph"/>
      </w:pPr>
      <w:r w:rsidRPr="00225993">
        <w:t xml:space="preserve">Additional Fields in the </w:t>
      </w:r>
      <w:r w:rsidR="00867711" w:rsidRPr="00225993">
        <w:t>Bank</w:t>
      </w:r>
      <w:r w:rsidRPr="00225993">
        <w:t xml:space="preserve"> Request XML</w:t>
      </w:r>
    </w:p>
    <w:p w14:paraId="5008C8A1" w14:textId="77777777" w:rsidR="007344B7" w:rsidRDefault="007344B7">
      <w:pPr>
        <w:pStyle w:val="ListParagraph"/>
      </w:pPr>
      <w:r>
        <w:t>Encoding of Bank Request XML</w:t>
      </w:r>
    </w:p>
    <w:p w14:paraId="7C059A02" w14:textId="77777777" w:rsidR="007344B7" w:rsidRPr="00655811" w:rsidRDefault="007344B7">
      <w:pPr>
        <w:pStyle w:val="ListParagraph"/>
      </w:pPr>
      <w:r>
        <w:t>Encoding of Bank Response XML</w:t>
      </w:r>
    </w:p>
    <w:p w14:paraId="7DF2308A" w14:textId="77777777" w:rsidR="004C4BE1" w:rsidRDefault="00AC14E7">
      <w:pPr>
        <w:pStyle w:val="ListParagraph"/>
      </w:pPr>
      <w:r w:rsidRPr="00225993">
        <w:lastRenderedPageBreak/>
        <w:t>Additional Field in the Merchant Response XML</w:t>
      </w:r>
    </w:p>
    <w:p w14:paraId="4F3D1B0A" w14:textId="77777777" w:rsidR="00131167" w:rsidRDefault="00131167">
      <w:pPr>
        <w:pStyle w:val="ListParagraph"/>
      </w:pPr>
      <w:r>
        <w:t>Encoding of Merchant Response XML</w:t>
      </w:r>
    </w:p>
    <w:p w14:paraId="764320AD" w14:textId="77777777" w:rsidR="00E5024D" w:rsidRDefault="00E5024D">
      <w:pPr>
        <w:pStyle w:val="ListParagraph"/>
      </w:pPr>
      <w:r>
        <w:t xml:space="preserve">Restriction in uploading Create mandate for API variant in SFG and also in the MMS application. </w:t>
      </w:r>
    </w:p>
    <w:p w14:paraId="08498915" w14:textId="77777777" w:rsidR="00E5024D" w:rsidRPr="004C4BE1" w:rsidRDefault="00E5024D">
      <w:pPr>
        <w:pStyle w:val="ListParagraph"/>
      </w:pPr>
      <w:r w:rsidRPr="00E5024D">
        <w:t>Response File from MMS to the Destination Bank</w:t>
      </w:r>
      <w:r>
        <w:t xml:space="preserve"> will not be posted for </w:t>
      </w:r>
      <w:r w:rsidR="00461CDE">
        <w:t xml:space="preserve">create mandate </w:t>
      </w:r>
      <w:r>
        <w:t xml:space="preserve">API variant. </w:t>
      </w:r>
    </w:p>
    <w:p w14:paraId="081CA467" w14:textId="77777777" w:rsidR="00EF3715" w:rsidRPr="00225993" w:rsidRDefault="006062F6">
      <w:r>
        <w:t xml:space="preserve">The above changes have been elaborated in the earlier sections. </w:t>
      </w:r>
    </w:p>
    <w:p w14:paraId="4DDBB89E" w14:textId="77777777" w:rsidR="00E87457" w:rsidRDefault="00E87457" w:rsidP="004E2850">
      <w:pPr>
        <w:spacing w:before="0" w:after="0" w:line="240" w:lineRule="auto"/>
        <w:rPr>
          <w:rFonts w:ascii="Cambria" w:eastAsia="Times New Roman" w:hAnsi="Cambria"/>
          <w:b/>
          <w:bCs/>
          <w:sz w:val="28"/>
          <w:szCs w:val="28"/>
        </w:rPr>
      </w:pPr>
      <w:r>
        <w:rPr>
          <w:sz w:val="28"/>
          <w:szCs w:val="28"/>
        </w:rPr>
        <w:br w:type="page"/>
      </w:r>
    </w:p>
    <w:p w14:paraId="01465DE5" w14:textId="77777777" w:rsidR="00FE09EE" w:rsidRDefault="00FE09EE">
      <w:pPr>
        <w:pStyle w:val="Heading1"/>
        <w:numPr>
          <w:ilvl w:val="0"/>
          <w:numId w:val="7"/>
        </w:numPr>
        <w:rPr>
          <w:sz w:val="28"/>
          <w:szCs w:val="28"/>
        </w:rPr>
      </w:pPr>
      <w:bookmarkStart w:id="191" w:name="_Toc27060946"/>
      <w:r>
        <w:rPr>
          <w:sz w:val="28"/>
          <w:szCs w:val="28"/>
        </w:rPr>
        <w:lastRenderedPageBreak/>
        <w:t>Miscellaneous Features</w:t>
      </w:r>
      <w:bookmarkEnd w:id="191"/>
    </w:p>
    <w:p w14:paraId="038CBB2A" w14:textId="207486E6" w:rsidR="00FE09EE" w:rsidRPr="00212C06" w:rsidRDefault="00FE09EE">
      <w:pPr>
        <w:pStyle w:val="Heading1"/>
      </w:pPr>
      <w:bookmarkStart w:id="192" w:name="_Toc27060947"/>
      <w:r w:rsidRPr="00212C06">
        <w:t>API to get live destination banks for e-mandate</w:t>
      </w:r>
      <w:bookmarkEnd w:id="192"/>
    </w:p>
    <w:p w14:paraId="48F4EABD" w14:textId="77777777" w:rsidR="00FE09EE" w:rsidRDefault="00FE09EE">
      <w:r>
        <w:t xml:space="preserve">A Rest API would be made available which Corporates and Banks can access for getting the details on live destination banks. </w:t>
      </w:r>
    </w:p>
    <w:p w14:paraId="76DE27A3" w14:textId="77777777" w:rsidR="00FE09EE" w:rsidRDefault="00FE09EE">
      <w:r>
        <w:t>The Rest API needs to be invoked as a Get Request. The response of the Rest API would be JSON Object of multiple arrays. An example output is given below:</w:t>
      </w:r>
    </w:p>
    <w:p w14:paraId="43A38409" w14:textId="77777777" w:rsidR="007378D6" w:rsidRPr="007378D6" w:rsidRDefault="007378D6">
      <w:pPr>
        <w:rPr>
          <w:rStyle w:val="sbrace"/>
          <w:rFonts w:ascii="Consolas" w:hAnsi="Consolas"/>
          <w:color w:val="666666"/>
        </w:rPr>
      </w:pPr>
      <w:r w:rsidRPr="007378D6">
        <w:rPr>
          <w:rStyle w:val="sbrace"/>
          <w:rFonts w:ascii="Consolas" w:hAnsi="Consolas"/>
          <w:color w:val="666666"/>
        </w:rPr>
        <w:t xml:space="preserve">{  </w:t>
      </w:r>
    </w:p>
    <w:p w14:paraId="730D35CB" w14:textId="77777777" w:rsidR="007378D6" w:rsidRPr="007378D6" w:rsidRDefault="007378D6">
      <w:pPr>
        <w:rPr>
          <w:rStyle w:val="sbrace"/>
          <w:rFonts w:ascii="Consolas" w:hAnsi="Consolas"/>
          <w:color w:val="666666"/>
        </w:rPr>
      </w:pPr>
      <w:r w:rsidRPr="007378D6">
        <w:rPr>
          <w:rStyle w:val="sbrace"/>
          <w:rFonts w:ascii="Consolas" w:hAnsi="Consolas"/>
          <w:color w:val="666666"/>
        </w:rPr>
        <w:t xml:space="preserve">   "liveBankList":[  </w:t>
      </w:r>
    </w:p>
    <w:p w14:paraId="5CD5957F" w14:textId="77777777" w:rsidR="007378D6" w:rsidRPr="007378D6" w:rsidRDefault="007378D6">
      <w:pPr>
        <w:rPr>
          <w:rStyle w:val="sbrace"/>
          <w:rFonts w:ascii="Consolas" w:hAnsi="Consolas"/>
          <w:color w:val="666666"/>
        </w:rPr>
      </w:pPr>
      <w:r w:rsidRPr="007378D6">
        <w:rPr>
          <w:rStyle w:val="sbrace"/>
          <w:rFonts w:ascii="Consolas" w:hAnsi="Consolas"/>
          <w:color w:val="666666"/>
        </w:rPr>
        <w:t xml:space="preserve">      {  </w:t>
      </w:r>
    </w:p>
    <w:p w14:paraId="08D50095" w14:textId="77777777" w:rsidR="007378D6" w:rsidRPr="007378D6" w:rsidRDefault="007378D6">
      <w:pPr>
        <w:rPr>
          <w:rStyle w:val="sbrace"/>
          <w:rFonts w:ascii="Consolas" w:hAnsi="Consolas"/>
          <w:color w:val="666666"/>
        </w:rPr>
      </w:pPr>
      <w:r w:rsidRPr="007378D6">
        <w:rPr>
          <w:rStyle w:val="sbrace"/>
          <w:rFonts w:ascii="Consolas" w:hAnsi="Consolas"/>
          <w:color w:val="666666"/>
        </w:rPr>
        <w:t xml:space="preserve">         "bankID":"SBIN",</w:t>
      </w:r>
    </w:p>
    <w:p w14:paraId="6E8406A1" w14:textId="77777777" w:rsidR="007378D6" w:rsidRPr="007378D6" w:rsidRDefault="007378D6">
      <w:pPr>
        <w:rPr>
          <w:rStyle w:val="sbrace"/>
          <w:rFonts w:ascii="Consolas" w:hAnsi="Consolas"/>
          <w:color w:val="666666"/>
        </w:rPr>
      </w:pPr>
      <w:r w:rsidRPr="007378D6">
        <w:rPr>
          <w:rStyle w:val="sbrace"/>
          <w:rFonts w:ascii="Consolas" w:hAnsi="Consolas"/>
          <w:color w:val="666666"/>
        </w:rPr>
        <w:t xml:space="preserve">         "bankName":"State Bank Of India",</w:t>
      </w:r>
    </w:p>
    <w:p w14:paraId="59FF38A9" w14:textId="77777777" w:rsidR="007378D6" w:rsidRPr="007378D6" w:rsidRDefault="007378D6">
      <w:pPr>
        <w:rPr>
          <w:rStyle w:val="sbrace"/>
          <w:rFonts w:ascii="Consolas" w:hAnsi="Consolas"/>
          <w:color w:val="666666"/>
        </w:rPr>
      </w:pPr>
      <w:r w:rsidRPr="007378D6">
        <w:rPr>
          <w:rStyle w:val="sbrace"/>
          <w:rFonts w:ascii="Consolas" w:hAnsi="Consolas"/>
          <w:color w:val="666666"/>
        </w:rPr>
        <w:t xml:space="preserve">         "ifsc":"SBIN0004343",</w:t>
      </w:r>
    </w:p>
    <w:p w14:paraId="2F2D9412" w14:textId="77777777" w:rsidR="007378D6" w:rsidRPr="007378D6" w:rsidRDefault="007378D6">
      <w:pPr>
        <w:rPr>
          <w:rStyle w:val="sbrace"/>
          <w:rFonts w:ascii="Consolas" w:hAnsi="Consolas"/>
          <w:color w:val="666666"/>
        </w:rPr>
      </w:pPr>
      <w:r w:rsidRPr="007378D6">
        <w:rPr>
          <w:rStyle w:val="sbrace"/>
          <w:rFonts w:ascii="Consolas" w:hAnsi="Consolas"/>
          <w:color w:val="666666"/>
        </w:rPr>
        <w:t xml:space="preserve">         "netBankStatus":"Active",</w:t>
      </w:r>
    </w:p>
    <w:p w14:paraId="029646DE" w14:textId="77777777" w:rsidR="007378D6" w:rsidRPr="007378D6" w:rsidRDefault="007378D6">
      <w:pPr>
        <w:rPr>
          <w:rStyle w:val="sbrace"/>
          <w:rFonts w:ascii="Consolas" w:hAnsi="Consolas"/>
          <w:color w:val="666666"/>
        </w:rPr>
      </w:pPr>
      <w:r w:rsidRPr="007378D6">
        <w:rPr>
          <w:rStyle w:val="sbrace"/>
          <w:rFonts w:ascii="Consolas" w:hAnsi="Consolas"/>
          <w:color w:val="666666"/>
        </w:rPr>
        <w:t xml:space="preserve">         "nbActiveFrom":"24-May-2017",</w:t>
      </w:r>
    </w:p>
    <w:p w14:paraId="5A295B55" w14:textId="77777777" w:rsidR="007378D6" w:rsidRPr="007378D6" w:rsidRDefault="007378D6">
      <w:pPr>
        <w:rPr>
          <w:rStyle w:val="sbrace"/>
          <w:rFonts w:ascii="Consolas" w:hAnsi="Consolas"/>
          <w:color w:val="666666"/>
        </w:rPr>
      </w:pPr>
      <w:r w:rsidRPr="007378D6">
        <w:rPr>
          <w:rStyle w:val="sbrace"/>
          <w:rFonts w:ascii="Consolas" w:hAnsi="Consolas"/>
          <w:color w:val="666666"/>
        </w:rPr>
        <w:t xml:space="preserve">         "debitCardStatus":"InActive",</w:t>
      </w:r>
    </w:p>
    <w:p w14:paraId="7FA1BDEB" w14:textId="77777777" w:rsidR="007378D6" w:rsidRPr="007378D6" w:rsidRDefault="007378D6">
      <w:pPr>
        <w:rPr>
          <w:rStyle w:val="sbrace"/>
          <w:rFonts w:ascii="Consolas" w:hAnsi="Consolas"/>
          <w:color w:val="666666"/>
        </w:rPr>
      </w:pPr>
      <w:r w:rsidRPr="007378D6">
        <w:rPr>
          <w:rStyle w:val="sbrace"/>
          <w:rFonts w:ascii="Consolas" w:hAnsi="Consolas"/>
          <w:color w:val="666666"/>
        </w:rPr>
        <w:t xml:space="preserve">         "dcActiveFrom":"24-May-2017"</w:t>
      </w:r>
    </w:p>
    <w:p w14:paraId="7AFFE2BE" w14:textId="77777777" w:rsidR="007378D6" w:rsidRPr="007378D6" w:rsidRDefault="007378D6">
      <w:pPr>
        <w:rPr>
          <w:rStyle w:val="sbrace"/>
          <w:rFonts w:ascii="Consolas" w:hAnsi="Consolas"/>
          <w:color w:val="666666"/>
        </w:rPr>
      </w:pPr>
      <w:r w:rsidRPr="007378D6">
        <w:rPr>
          <w:rStyle w:val="sbrace"/>
          <w:rFonts w:ascii="Consolas" w:hAnsi="Consolas"/>
          <w:color w:val="666666"/>
        </w:rPr>
        <w:t xml:space="preserve">      },</w:t>
      </w:r>
    </w:p>
    <w:p w14:paraId="45AA9553" w14:textId="77777777" w:rsidR="007378D6" w:rsidRPr="007378D6" w:rsidRDefault="007378D6">
      <w:pPr>
        <w:rPr>
          <w:rStyle w:val="sbrace"/>
          <w:rFonts w:ascii="Consolas" w:hAnsi="Consolas"/>
          <w:color w:val="666666"/>
        </w:rPr>
      </w:pPr>
      <w:r w:rsidRPr="007378D6">
        <w:rPr>
          <w:rStyle w:val="sbrace"/>
          <w:rFonts w:ascii="Consolas" w:hAnsi="Consolas"/>
          <w:color w:val="666666"/>
        </w:rPr>
        <w:t xml:space="preserve">      {  </w:t>
      </w:r>
    </w:p>
    <w:p w14:paraId="3C2F6632" w14:textId="77777777" w:rsidR="007378D6" w:rsidRPr="007378D6" w:rsidRDefault="007378D6">
      <w:pPr>
        <w:rPr>
          <w:rStyle w:val="sbrace"/>
          <w:rFonts w:ascii="Consolas" w:hAnsi="Consolas"/>
          <w:color w:val="666666"/>
        </w:rPr>
      </w:pPr>
      <w:r w:rsidRPr="007378D6">
        <w:rPr>
          <w:rStyle w:val="sbrace"/>
          <w:rFonts w:ascii="Consolas" w:hAnsi="Consolas"/>
          <w:color w:val="666666"/>
        </w:rPr>
        <w:t xml:space="preserve">         "bankID":"HDFC",</w:t>
      </w:r>
    </w:p>
    <w:p w14:paraId="01706C3A" w14:textId="77777777" w:rsidR="007378D6" w:rsidRPr="007378D6" w:rsidRDefault="007378D6">
      <w:pPr>
        <w:rPr>
          <w:rStyle w:val="sbrace"/>
          <w:rFonts w:ascii="Consolas" w:hAnsi="Consolas"/>
          <w:color w:val="666666"/>
        </w:rPr>
      </w:pPr>
      <w:r w:rsidRPr="007378D6">
        <w:rPr>
          <w:rStyle w:val="sbrace"/>
          <w:rFonts w:ascii="Consolas" w:hAnsi="Consolas"/>
          <w:color w:val="666666"/>
        </w:rPr>
        <w:t xml:space="preserve">         "bankName":"HDFC Bank LTD",</w:t>
      </w:r>
    </w:p>
    <w:p w14:paraId="50F49B4D" w14:textId="77777777" w:rsidR="007378D6" w:rsidRPr="007378D6" w:rsidRDefault="007378D6">
      <w:pPr>
        <w:rPr>
          <w:rStyle w:val="sbrace"/>
          <w:rFonts w:ascii="Consolas" w:hAnsi="Consolas"/>
          <w:color w:val="666666"/>
        </w:rPr>
      </w:pPr>
      <w:r w:rsidRPr="007378D6">
        <w:rPr>
          <w:rStyle w:val="sbrace"/>
          <w:rFonts w:ascii="Consolas" w:hAnsi="Consolas"/>
          <w:color w:val="666666"/>
        </w:rPr>
        <w:t xml:space="preserve">         "ifsc":"HDFC0012747",</w:t>
      </w:r>
    </w:p>
    <w:p w14:paraId="52F6B596" w14:textId="77777777" w:rsidR="007378D6" w:rsidRPr="007378D6" w:rsidRDefault="007378D6">
      <w:pPr>
        <w:rPr>
          <w:rStyle w:val="sbrace"/>
          <w:rFonts w:ascii="Consolas" w:hAnsi="Consolas"/>
          <w:color w:val="666666"/>
        </w:rPr>
      </w:pPr>
      <w:r w:rsidRPr="007378D6">
        <w:rPr>
          <w:rStyle w:val="sbrace"/>
          <w:rFonts w:ascii="Consolas" w:hAnsi="Consolas"/>
          <w:color w:val="666666"/>
        </w:rPr>
        <w:t xml:space="preserve">         "netBankStatus":"Active",</w:t>
      </w:r>
    </w:p>
    <w:p w14:paraId="5DA10DE9" w14:textId="77777777" w:rsidR="007378D6" w:rsidRPr="007378D6" w:rsidRDefault="007378D6">
      <w:pPr>
        <w:rPr>
          <w:rStyle w:val="sbrace"/>
          <w:rFonts w:ascii="Consolas" w:hAnsi="Consolas"/>
          <w:color w:val="666666"/>
        </w:rPr>
      </w:pPr>
      <w:r w:rsidRPr="007378D6">
        <w:rPr>
          <w:rStyle w:val="sbrace"/>
          <w:rFonts w:ascii="Consolas" w:hAnsi="Consolas"/>
          <w:color w:val="666666"/>
        </w:rPr>
        <w:t xml:space="preserve">         "nbActiveFrom":"24-May-2017",</w:t>
      </w:r>
    </w:p>
    <w:p w14:paraId="069F9C5C" w14:textId="77777777" w:rsidR="007378D6" w:rsidRPr="007378D6" w:rsidRDefault="007378D6">
      <w:pPr>
        <w:rPr>
          <w:rStyle w:val="sbrace"/>
          <w:rFonts w:ascii="Consolas" w:hAnsi="Consolas"/>
          <w:color w:val="666666"/>
        </w:rPr>
      </w:pPr>
      <w:r w:rsidRPr="007378D6">
        <w:rPr>
          <w:rStyle w:val="sbrace"/>
          <w:rFonts w:ascii="Consolas" w:hAnsi="Consolas"/>
          <w:color w:val="666666"/>
        </w:rPr>
        <w:t xml:space="preserve">         "debitCardStatus":"Active",</w:t>
      </w:r>
    </w:p>
    <w:p w14:paraId="343E1A70" w14:textId="77777777" w:rsidR="007378D6" w:rsidRPr="007378D6" w:rsidRDefault="007378D6">
      <w:pPr>
        <w:rPr>
          <w:rStyle w:val="sbrace"/>
          <w:rFonts w:ascii="Consolas" w:hAnsi="Consolas"/>
          <w:color w:val="666666"/>
        </w:rPr>
      </w:pPr>
      <w:r w:rsidRPr="007378D6">
        <w:rPr>
          <w:rStyle w:val="sbrace"/>
          <w:rFonts w:ascii="Consolas" w:hAnsi="Consolas"/>
          <w:color w:val="666666"/>
        </w:rPr>
        <w:t xml:space="preserve">         "dcActiveFrom":"22-May-2017"</w:t>
      </w:r>
    </w:p>
    <w:p w14:paraId="4D890A30" w14:textId="77777777" w:rsidR="007378D6" w:rsidRPr="007378D6" w:rsidRDefault="007378D6">
      <w:pPr>
        <w:rPr>
          <w:rStyle w:val="sbrace"/>
          <w:rFonts w:ascii="Consolas" w:hAnsi="Consolas"/>
          <w:color w:val="666666"/>
        </w:rPr>
      </w:pPr>
      <w:r w:rsidRPr="007378D6">
        <w:rPr>
          <w:rStyle w:val="sbrace"/>
          <w:rFonts w:ascii="Consolas" w:hAnsi="Consolas"/>
          <w:color w:val="666666"/>
        </w:rPr>
        <w:t xml:space="preserve">      }</w:t>
      </w:r>
    </w:p>
    <w:p w14:paraId="1D58A290" w14:textId="77777777" w:rsidR="007378D6" w:rsidRPr="007378D6" w:rsidRDefault="007378D6">
      <w:pPr>
        <w:rPr>
          <w:rStyle w:val="sbrace"/>
          <w:rFonts w:ascii="Consolas" w:hAnsi="Consolas"/>
          <w:color w:val="666666"/>
        </w:rPr>
      </w:pPr>
      <w:r w:rsidRPr="007378D6">
        <w:rPr>
          <w:rStyle w:val="sbrace"/>
          <w:rFonts w:ascii="Consolas" w:hAnsi="Consolas"/>
          <w:color w:val="666666"/>
        </w:rPr>
        <w:lastRenderedPageBreak/>
        <w:t xml:space="preserve">   ]</w:t>
      </w:r>
    </w:p>
    <w:p w14:paraId="6C6140F5" w14:textId="77777777" w:rsidR="007378D6" w:rsidRDefault="007378D6">
      <w:pPr>
        <w:rPr>
          <w:rStyle w:val="sbrace"/>
          <w:rFonts w:ascii="Consolas" w:hAnsi="Consolas"/>
          <w:color w:val="666666"/>
        </w:rPr>
      </w:pPr>
      <w:r w:rsidRPr="007378D6">
        <w:rPr>
          <w:rStyle w:val="sbrace"/>
          <w:rFonts w:ascii="Consolas" w:hAnsi="Consolas"/>
          <w:color w:val="666666"/>
        </w:rPr>
        <w:t>}</w:t>
      </w:r>
    </w:p>
    <w:p w14:paraId="6A05DE41" w14:textId="77777777" w:rsidR="00FE09EE" w:rsidRDefault="00FE09EE">
      <w:pPr>
        <w:rPr>
          <w:sz w:val="24"/>
          <w:szCs w:val="24"/>
        </w:rPr>
      </w:pPr>
      <w:r>
        <w:rPr>
          <w:sz w:val="24"/>
          <w:szCs w:val="24"/>
        </w:rPr>
        <w:t>For getting the live bank list the following API service has to be invoked:</w:t>
      </w:r>
    </w:p>
    <w:p w14:paraId="284B3E54" w14:textId="69A2DC5A" w:rsidR="00430B52" w:rsidRDefault="00430B52">
      <w:r>
        <w:t>Production:</w:t>
      </w:r>
    </w:p>
    <w:p w14:paraId="7E2C4923" w14:textId="77777777" w:rsidR="0056089E" w:rsidRDefault="00CE2D46">
      <w:pPr>
        <w:rPr>
          <w:rStyle w:val="Hyperlink"/>
        </w:rPr>
      </w:pPr>
      <w:hyperlink r:id="rId19" w:history="1">
        <w:r w:rsidR="0056089E">
          <w:rPr>
            <w:rStyle w:val="Hyperlink"/>
          </w:rPr>
          <w:t>https://enach.npci.org.in/apiservices/getLiveBankDtls</w:t>
        </w:r>
      </w:hyperlink>
    </w:p>
    <w:p w14:paraId="0CF641E2" w14:textId="77777777" w:rsidR="00240F5E" w:rsidRDefault="00240F5E">
      <w:pPr>
        <w:rPr>
          <w:rStyle w:val="Hyperlink"/>
          <w:u w:val="none"/>
        </w:rPr>
      </w:pPr>
      <w:r w:rsidRPr="00E2422E">
        <w:rPr>
          <w:rStyle w:val="Hyperlink"/>
          <w:u w:val="none"/>
        </w:rPr>
        <w:t>UAT:</w:t>
      </w:r>
    </w:p>
    <w:p w14:paraId="0C134B0F" w14:textId="5E4A2F7A" w:rsidR="00430B52" w:rsidRPr="004E2850" w:rsidRDefault="006224F0">
      <w:pPr>
        <w:rPr>
          <w:color w:val="0000FF"/>
        </w:rPr>
      </w:pPr>
      <w:hyperlink r:id="rId20" w:history="1">
        <w:r w:rsidR="00430B52" w:rsidRPr="006561B2">
          <w:rPr>
            <w:rStyle w:val="Hyperlink"/>
          </w:rPr>
          <w:t>https://103.14.161.144/8086/apiservices/getLiveBankDtls</w:t>
        </w:r>
      </w:hyperlink>
    </w:p>
    <w:p w14:paraId="1AEFF456" w14:textId="77777777" w:rsidR="00430B52" w:rsidRDefault="00430B52">
      <w:pPr>
        <w:rPr>
          <w:sz w:val="24"/>
          <w:szCs w:val="24"/>
        </w:rPr>
      </w:pPr>
    </w:p>
    <w:p w14:paraId="03FEC8A4" w14:textId="77777777" w:rsidR="00091B3E" w:rsidRPr="00212C06" w:rsidRDefault="00091B3E">
      <w:pPr>
        <w:pStyle w:val="Heading1"/>
      </w:pPr>
      <w:bookmarkStart w:id="193" w:name="_Toc27060948"/>
      <w:r w:rsidRPr="00212C06">
        <w:t xml:space="preserve">API to get </w:t>
      </w:r>
      <w:r w:rsidR="00E3635B">
        <w:t xml:space="preserve">Transaction Status </w:t>
      </w:r>
      <w:r w:rsidR="00341A62">
        <w:t>for Banks</w:t>
      </w:r>
      <w:bookmarkEnd w:id="193"/>
    </w:p>
    <w:p w14:paraId="6063F80B" w14:textId="77777777" w:rsidR="00FE09EE" w:rsidRDefault="003B3FD1">
      <w:r>
        <w:t xml:space="preserve">For the purpose of </w:t>
      </w:r>
      <w:r w:rsidR="00377919">
        <w:t>getting the transaction status of a particular transaction or group of transactions</w:t>
      </w:r>
      <w:r w:rsidR="00283CD3">
        <w:t xml:space="preserve"> for Banks</w:t>
      </w:r>
      <w:r w:rsidR="00377919">
        <w:t xml:space="preserve">, NPCI </w:t>
      </w:r>
      <w:r w:rsidR="00F20A6F">
        <w:t>ONMAGS</w:t>
      </w:r>
      <w:r w:rsidR="00377919">
        <w:t xml:space="preserve"> would expose a rest service which will accept list of NPCI Transaction Reference Numbers in JSON format. The response of this API will also be in JSON Format. </w:t>
      </w:r>
      <w:r w:rsidR="007857FF">
        <w:t>There will be a limitation on the number of items posted per request. Currently the limit is set as 50.</w:t>
      </w:r>
    </w:p>
    <w:p w14:paraId="762FAE3C" w14:textId="77777777" w:rsidR="00231F8E" w:rsidRDefault="00231F8E">
      <w:pPr>
        <w:rPr>
          <w:b/>
        </w:rPr>
      </w:pPr>
      <w:r w:rsidRPr="00B55638">
        <w:rPr>
          <w:b/>
        </w:rPr>
        <w:t>Sample Input JSON:</w:t>
      </w:r>
    </w:p>
    <w:p w14:paraId="1E3C37BF" w14:textId="77777777" w:rsidR="00C173FB" w:rsidRPr="00B55638" w:rsidRDefault="005572B0">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"npcirefmsgID"</w:t>
      </w:r>
      <w:r>
        <w:rPr>
          <w:rStyle w:val="scolon"/>
          <w:rFonts w:ascii="Consolas" w:hAnsi="Consolas"/>
          <w:color w:val="666666"/>
        </w:rPr>
        <w:t>:</w:t>
      </w:r>
      <w:r>
        <w:rPr>
          <w:rStyle w:val="sbracket"/>
          <w:rFonts w:ascii="Consolas" w:hAnsi="Consolas"/>
          <w:color w:val="666666"/>
        </w:rPr>
        <w:t>[  </w:t>
      </w:r>
      <w:r>
        <w:rPr>
          <w:rFonts w:ascii="Consolas" w:hAnsi="Consolas"/>
          <w:color w:val="555555"/>
        </w:rPr>
        <w:br/>
        <w:t>      </w:t>
      </w:r>
      <w:r>
        <w:rPr>
          <w:rStyle w:val="sarrayv"/>
          <w:rFonts w:ascii="Consolas" w:hAnsi="Consolas"/>
          <w:color w:val="555555"/>
        </w:rPr>
        <w:t>"000f0f29dc27f00000101b09c5227457f17"</w:t>
      </w:r>
      <w:r>
        <w:rPr>
          <w:rStyle w:val="scomma"/>
          <w:rFonts w:ascii="Consolas" w:hAnsi="Consolas"/>
          <w:color w:val="666666"/>
        </w:rPr>
        <w:t>,</w:t>
      </w:r>
      <w:r>
        <w:rPr>
          <w:rFonts w:ascii="Consolas" w:hAnsi="Consolas"/>
          <w:color w:val="555555"/>
        </w:rPr>
        <w:br/>
        <w:t>      </w:t>
      </w:r>
      <w:r>
        <w:rPr>
          <w:rStyle w:val="sarrayv"/>
          <w:rFonts w:ascii="Consolas" w:hAnsi="Consolas"/>
          <w:color w:val="555555"/>
        </w:rPr>
        <w:t>"000f0f29dc27f00000101b09c5227457E23"</w:t>
      </w:r>
      <w:r>
        <w:rPr>
          <w:rStyle w:val="scomma"/>
          <w:rFonts w:ascii="Consolas" w:hAnsi="Consolas"/>
          <w:color w:val="666666"/>
        </w:rPr>
        <w:t>,</w:t>
      </w:r>
      <w:r>
        <w:rPr>
          <w:rFonts w:ascii="Consolas" w:hAnsi="Consolas"/>
          <w:color w:val="555555"/>
        </w:rPr>
        <w:br/>
        <w:t>      </w:t>
      </w:r>
      <w:r>
        <w:rPr>
          <w:rStyle w:val="sarrayv"/>
          <w:rFonts w:ascii="Consolas" w:hAnsi="Consolas"/>
          <w:color w:val="555555"/>
        </w:rPr>
        <w:t>"000f0f29dc27f00000101b09c5227453S42"</w:t>
      </w:r>
      <w:r>
        <w:rPr>
          <w:rFonts w:ascii="Consolas" w:hAnsi="Consolas"/>
          <w:color w:val="555555"/>
        </w:rPr>
        <w:br/>
        <w:t>   </w:t>
      </w:r>
      <w:r>
        <w:rPr>
          <w:rStyle w:val="sbracket"/>
          <w:rFonts w:ascii="Consolas" w:hAnsi="Consolas"/>
          <w:color w:val="666666"/>
        </w:rPr>
        <w:t>]</w:t>
      </w:r>
      <w:r>
        <w:rPr>
          <w:rFonts w:ascii="Consolas" w:hAnsi="Consolas"/>
          <w:color w:val="555555"/>
        </w:rPr>
        <w:br/>
      </w:r>
      <w:r>
        <w:rPr>
          <w:rStyle w:val="sbrace"/>
          <w:rFonts w:ascii="Consolas" w:hAnsi="Consolas"/>
          <w:color w:val="666666"/>
        </w:rPr>
        <w:t>}</w:t>
      </w:r>
    </w:p>
    <w:p w14:paraId="07336F49" w14:textId="77777777" w:rsidR="0054580D" w:rsidRDefault="0054580D">
      <w:pPr>
        <w:rPr>
          <w:b/>
        </w:rPr>
      </w:pPr>
      <w:r w:rsidRPr="00B55638">
        <w:rPr>
          <w:b/>
        </w:rPr>
        <w:t>Sample Output JSON:</w:t>
      </w:r>
    </w:p>
    <w:p w14:paraId="5B40EF47" w14:textId="77777777" w:rsidR="00AD14F0" w:rsidRDefault="00AD14F0">
      <w:pPr>
        <w:rPr>
          <w:b/>
        </w:rPr>
      </w:pP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 tranStatus "</w:t>
      </w:r>
      <w:r>
        <w:rPr>
          <w:rStyle w:val="scolon"/>
          <w:rFonts w:ascii="Consolas" w:hAnsi="Consolas"/>
          <w:color w:val="666666"/>
        </w:rPr>
        <w:t>:</w:t>
      </w:r>
      <w:r>
        <w:rPr>
          <w:rStyle w:val="sbracket"/>
          <w:rFonts w:ascii="Consolas" w:hAnsi="Consolas"/>
          <w:color w:val="666666"/>
        </w:rPr>
        <w:t>[ </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"npcirefmsgID"</w:t>
      </w:r>
      <w:r>
        <w:rPr>
          <w:rStyle w:val="scolon"/>
          <w:rFonts w:ascii="Consolas" w:hAnsi="Consolas"/>
          <w:color w:val="666666"/>
        </w:rPr>
        <w:t>:</w:t>
      </w:r>
      <w:r>
        <w:rPr>
          <w:rStyle w:val="sobjectv"/>
          <w:rFonts w:ascii="Consolas" w:hAnsi="Consolas"/>
          <w:color w:val="555555"/>
        </w:rPr>
        <w:t>"000f0f29dc27f00000101b09c5227457f17"</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"Accptd"</w:t>
      </w:r>
      <w:r>
        <w:rPr>
          <w:rStyle w:val="scolon"/>
          <w:rFonts w:ascii="Consolas" w:hAnsi="Consolas"/>
          <w:color w:val="666666"/>
        </w:rPr>
        <w:t>:</w:t>
      </w:r>
      <w:r>
        <w:rPr>
          <w:rStyle w:val="sobjectv"/>
          <w:rFonts w:ascii="Consolas" w:hAnsi="Consolas"/>
          <w:color w:val="555555"/>
        </w:rPr>
        <w:t>"false"</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"AccptRefNo"</w:t>
      </w:r>
      <w:r>
        <w:rPr>
          <w:rStyle w:val="scolon"/>
          <w:rFonts w:ascii="Consolas" w:hAnsi="Consolas"/>
          <w:color w:val="666666"/>
        </w:rPr>
        <w:t>:</w:t>
      </w:r>
      <w:r>
        <w:rPr>
          <w:rStyle w:val="sobjectv"/>
          <w:rFonts w:ascii="Consolas" w:hAnsi="Consolas"/>
          <w:color w:val="555555"/>
        </w:rPr>
        <w:t>"tranid3432kkkeke"</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"MndtId"</w:t>
      </w:r>
      <w:r>
        <w:rPr>
          <w:rStyle w:val="scolon"/>
          <w:rFonts w:ascii="Consolas" w:hAnsi="Consolas"/>
          <w:color w:val="666666"/>
        </w:rPr>
        <w:t>:</w:t>
      </w:r>
      <w:r>
        <w:rPr>
          <w:rStyle w:val="sobjectv"/>
          <w:rFonts w:ascii="Consolas" w:hAnsi="Consolas"/>
          <w:color w:val="555555"/>
        </w:rPr>
        <w:t>"xxxxxxxxxxxxxxxxxxxx"</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"ReasonCode"</w:t>
      </w:r>
      <w:r>
        <w:rPr>
          <w:rStyle w:val="scolon"/>
          <w:rFonts w:ascii="Consolas" w:hAnsi="Consolas"/>
          <w:color w:val="666666"/>
        </w:rPr>
        <w:t>:</w:t>
      </w:r>
      <w:r>
        <w:rPr>
          <w:rStyle w:val="sobjectv"/>
          <w:rFonts w:ascii="Consolas" w:hAnsi="Consolas"/>
          <w:color w:val="555555"/>
        </w:rPr>
        <w:t>"343"</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"ReasonDesc"</w:t>
      </w:r>
      <w:r>
        <w:rPr>
          <w:rStyle w:val="scolon"/>
          <w:rFonts w:ascii="Consolas" w:hAnsi="Consolas"/>
          <w:color w:val="666666"/>
        </w:rPr>
        <w:t>:</w:t>
      </w:r>
      <w:r>
        <w:rPr>
          <w:rStyle w:val="sobjectv"/>
          <w:rFonts w:ascii="Consolas" w:hAnsi="Consolas"/>
          <w:color w:val="555555"/>
        </w:rPr>
        <w:t>"Invalid Account"</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"RejectBy"</w:t>
      </w:r>
      <w:r>
        <w:rPr>
          <w:rStyle w:val="scolon"/>
          <w:rFonts w:ascii="Consolas" w:hAnsi="Consolas"/>
          <w:color w:val="666666"/>
        </w:rPr>
        <w:t>:</w:t>
      </w:r>
      <w:r>
        <w:rPr>
          <w:rStyle w:val="sobjectv"/>
          <w:rFonts w:ascii="Consolas" w:hAnsi="Consolas"/>
          <w:color w:val="555555"/>
        </w:rPr>
        <w:t>"Bank"</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"ErrorCode"</w:t>
      </w:r>
      <w:r>
        <w:rPr>
          <w:rStyle w:val="scolon"/>
          <w:rFonts w:ascii="Consolas" w:hAnsi="Consolas"/>
          <w:color w:val="666666"/>
        </w:rPr>
        <w:t>:</w:t>
      </w:r>
      <w:r>
        <w:rPr>
          <w:rStyle w:val="sobjectv"/>
          <w:rFonts w:ascii="Consolas" w:hAnsi="Consolas"/>
          <w:color w:val="555555"/>
        </w:rPr>
        <w:t>"000"</w:t>
      </w:r>
      <w:r>
        <w:rPr>
          <w:rStyle w:val="scomma"/>
          <w:rFonts w:ascii="Consolas" w:hAnsi="Consolas"/>
          <w:color w:val="666666"/>
        </w:rPr>
        <w:t>,</w:t>
      </w:r>
      <w:r>
        <w:rPr>
          <w:rFonts w:ascii="Consolas" w:hAnsi="Consolas"/>
          <w:color w:val="555555"/>
        </w:rPr>
        <w:br/>
      </w:r>
      <w:r>
        <w:rPr>
          <w:rFonts w:ascii="Consolas" w:hAnsi="Consolas"/>
          <w:color w:val="555555"/>
        </w:rPr>
        <w:lastRenderedPageBreak/>
        <w:t>         </w:t>
      </w:r>
      <w:r>
        <w:rPr>
          <w:rStyle w:val="sobjectk"/>
          <w:rFonts w:ascii="Consolas" w:hAnsi="Consolas"/>
          <w:b/>
          <w:bCs/>
          <w:color w:val="333333"/>
        </w:rPr>
        <w:t>"ErrorDesc"</w:t>
      </w:r>
      <w:r>
        <w:rPr>
          <w:rStyle w:val="scolon"/>
          <w:rFonts w:ascii="Consolas" w:hAnsi="Consolas"/>
          <w:color w:val="666666"/>
        </w:rPr>
        <w:t>:</w:t>
      </w:r>
      <w:r>
        <w:rPr>
          <w:rStyle w:val="sobjectv"/>
          <w:rFonts w:ascii="Consolas" w:hAnsi="Consolas"/>
          <w:color w:val="555555"/>
        </w:rPr>
        <w:t>"NA"</w:t>
      </w:r>
      <w:r>
        <w:rPr>
          <w:rFonts w:ascii="Consolas" w:hAnsi="Consolas"/>
          <w:color w:val="555555"/>
        </w:rPr>
        <w:br/>
        <w:t>      </w:t>
      </w:r>
      <w:r>
        <w:rPr>
          <w:rStyle w:val="sbrace"/>
          <w:rFonts w:ascii="Consolas" w:hAnsi="Consolas"/>
          <w:color w:val="666666"/>
        </w:rPr>
        <w:t>}</w:t>
      </w:r>
      <w:r>
        <w:rPr>
          <w:rStyle w:val="scomma"/>
          <w:rFonts w:ascii="Consolas" w:hAnsi="Consolas"/>
          <w:color w:val="666666"/>
        </w:rPr>
        <w:t>,</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"npcirefmsgID"</w:t>
      </w:r>
      <w:r>
        <w:rPr>
          <w:rStyle w:val="scolon"/>
          <w:rFonts w:ascii="Consolas" w:hAnsi="Consolas"/>
          <w:color w:val="666666"/>
        </w:rPr>
        <w:t>:</w:t>
      </w:r>
      <w:r>
        <w:rPr>
          <w:rStyle w:val="sobjectv"/>
          <w:rFonts w:ascii="Consolas" w:hAnsi="Consolas"/>
          <w:color w:val="555555"/>
        </w:rPr>
        <w:t>"000f0f29dc27f00000101b09c5227457E23"</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"Accptd"</w:t>
      </w:r>
      <w:r>
        <w:rPr>
          <w:rStyle w:val="scolon"/>
          <w:rFonts w:ascii="Consolas" w:hAnsi="Consolas"/>
          <w:color w:val="666666"/>
        </w:rPr>
        <w:t>:</w:t>
      </w:r>
      <w:r>
        <w:rPr>
          <w:rStyle w:val="sobjectv"/>
          <w:rFonts w:ascii="Consolas" w:hAnsi="Consolas"/>
          <w:color w:val="555555"/>
        </w:rPr>
        <w:t>"true"</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"AccptRefNo"</w:t>
      </w:r>
      <w:r>
        <w:rPr>
          <w:rStyle w:val="scolon"/>
          <w:rFonts w:ascii="Consolas" w:hAnsi="Consolas"/>
          <w:color w:val="666666"/>
        </w:rPr>
        <w:t>:</w:t>
      </w:r>
      <w:r>
        <w:rPr>
          <w:rStyle w:val="sobjectv"/>
          <w:rFonts w:ascii="Consolas" w:hAnsi="Consolas"/>
          <w:color w:val="555555"/>
        </w:rPr>
        <w:t>"tranid352254221"</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"MndtId"</w:t>
      </w:r>
      <w:r>
        <w:rPr>
          <w:rStyle w:val="scolon"/>
          <w:rFonts w:ascii="Consolas" w:hAnsi="Consolas"/>
          <w:color w:val="666666"/>
        </w:rPr>
        <w:t>:</w:t>
      </w:r>
      <w:r>
        <w:rPr>
          <w:rStyle w:val="sobjectv"/>
          <w:rFonts w:ascii="Consolas" w:hAnsi="Consolas"/>
          <w:color w:val="555555"/>
        </w:rPr>
        <w:t>"xxxxxxxxxxxxxxxxxxxx"</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"ReasonCode"</w:t>
      </w:r>
      <w:r>
        <w:rPr>
          <w:rStyle w:val="scolon"/>
          <w:rFonts w:ascii="Consolas" w:hAnsi="Consolas"/>
          <w:color w:val="666666"/>
        </w:rPr>
        <w:t>:</w:t>
      </w:r>
      <w:r>
        <w:rPr>
          <w:rStyle w:val="sobjectv"/>
          <w:rFonts w:ascii="Consolas" w:hAnsi="Consolas"/>
          <w:color w:val="555555"/>
        </w:rPr>
        <w:t>"000"</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"ReasonDesc"</w:t>
      </w:r>
      <w:r>
        <w:rPr>
          <w:rStyle w:val="scolon"/>
          <w:rFonts w:ascii="Consolas" w:hAnsi="Consolas"/>
          <w:color w:val="666666"/>
        </w:rPr>
        <w:t>:</w:t>
      </w:r>
      <w:r>
        <w:rPr>
          <w:rStyle w:val="sobjectv"/>
          <w:rFonts w:ascii="Consolas" w:hAnsi="Consolas"/>
          <w:color w:val="555555"/>
        </w:rPr>
        <w:t>"NA"</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"RejectBy"</w:t>
      </w:r>
      <w:r>
        <w:rPr>
          <w:rStyle w:val="scolon"/>
          <w:rFonts w:ascii="Consolas" w:hAnsi="Consolas"/>
          <w:color w:val="666666"/>
        </w:rPr>
        <w:t>:</w:t>
      </w:r>
      <w:r>
        <w:rPr>
          <w:rStyle w:val="sobjectv"/>
          <w:rFonts w:ascii="Consolas" w:hAnsi="Consolas"/>
          <w:color w:val="555555"/>
        </w:rPr>
        <w:t>"NA"</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"ErrorCode"</w:t>
      </w:r>
      <w:r>
        <w:rPr>
          <w:rStyle w:val="scolon"/>
          <w:rFonts w:ascii="Consolas" w:hAnsi="Consolas"/>
          <w:color w:val="666666"/>
        </w:rPr>
        <w:t>:</w:t>
      </w:r>
      <w:r>
        <w:rPr>
          <w:rStyle w:val="sobjectv"/>
          <w:rFonts w:ascii="Consolas" w:hAnsi="Consolas"/>
          <w:color w:val="555555"/>
        </w:rPr>
        <w:t>"000"</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"ErrorDesc"</w:t>
      </w:r>
      <w:r>
        <w:rPr>
          <w:rStyle w:val="scolon"/>
          <w:rFonts w:ascii="Consolas" w:hAnsi="Consolas"/>
          <w:color w:val="666666"/>
        </w:rPr>
        <w:t>:</w:t>
      </w:r>
      <w:r>
        <w:rPr>
          <w:rStyle w:val="sobjectv"/>
          <w:rFonts w:ascii="Consolas" w:hAnsi="Consolas"/>
          <w:color w:val="555555"/>
        </w:rPr>
        <w:t>"NA"</w:t>
      </w:r>
      <w:r>
        <w:rPr>
          <w:rFonts w:ascii="Consolas" w:hAnsi="Consolas"/>
          <w:color w:val="555555"/>
        </w:rPr>
        <w:br/>
        <w:t>      </w:t>
      </w:r>
      <w:r>
        <w:rPr>
          <w:rStyle w:val="sbrace"/>
          <w:rFonts w:ascii="Consolas" w:hAnsi="Consolas"/>
          <w:color w:val="666666"/>
        </w:rPr>
        <w:t>}</w:t>
      </w:r>
      <w:r>
        <w:rPr>
          <w:rStyle w:val="scomma"/>
          <w:rFonts w:ascii="Consolas" w:hAnsi="Consolas"/>
          <w:color w:val="666666"/>
        </w:rPr>
        <w:t>,</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"npcirefmsgID"</w:t>
      </w:r>
      <w:r>
        <w:rPr>
          <w:rStyle w:val="scolon"/>
          <w:rFonts w:ascii="Consolas" w:hAnsi="Consolas"/>
          <w:color w:val="666666"/>
        </w:rPr>
        <w:t>:</w:t>
      </w:r>
      <w:r>
        <w:rPr>
          <w:rStyle w:val="sobjectv"/>
          <w:rFonts w:ascii="Consolas" w:hAnsi="Consolas"/>
          <w:color w:val="555555"/>
        </w:rPr>
        <w:t>"000f0f29dc27f00000101b09c5227453S42"</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"Accptd"</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"AccptRefNo"</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"MndtId"</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"ReasonCode"</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"ReasonDesc"</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"RejectBy"</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"ErrorCode"</w:t>
      </w:r>
      <w:r>
        <w:rPr>
          <w:rStyle w:val="scolon"/>
          <w:rFonts w:ascii="Consolas" w:hAnsi="Consolas"/>
          <w:color w:val="666666"/>
        </w:rPr>
        <w:t>:</w:t>
      </w:r>
      <w:r>
        <w:rPr>
          <w:rStyle w:val="sobjectv"/>
          <w:rFonts w:ascii="Consolas" w:hAnsi="Consolas"/>
          <w:color w:val="555555"/>
        </w:rPr>
        <w:t>"452"</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"ErrorDesc"</w:t>
      </w:r>
      <w:r>
        <w:rPr>
          <w:rStyle w:val="scolon"/>
          <w:rFonts w:ascii="Consolas" w:hAnsi="Consolas"/>
          <w:color w:val="666666"/>
        </w:rPr>
        <w:t>:</w:t>
      </w:r>
      <w:r>
        <w:rPr>
          <w:rStyle w:val="sobjectv"/>
          <w:rFonts w:ascii="Consolas" w:hAnsi="Consolas"/>
          <w:color w:val="555555"/>
        </w:rPr>
        <w:t>"No Details available for the requested parameters. Please check the values provided"</w:t>
      </w:r>
      <w:r>
        <w:rPr>
          <w:rFonts w:ascii="Consolas" w:hAnsi="Consolas"/>
          <w:color w:val="555555"/>
        </w:rPr>
        <w:br/>
        <w:t>      </w:t>
      </w:r>
      <w:r>
        <w:rPr>
          <w:rStyle w:val="sbrace"/>
          <w:rFonts w:ascii="Consolas" w:hAnsi="Consolas"/>
          <w:color w:val="666666"/>
        </w:rPr>
        <w:t>}</w:t>
      </w:r>
      <w:r>
        <w:rPr>
          <w:rFonts w:ascii="Consolas" w:hAnsi="Consolas"/>
          <w:color w:val="555555"/>
        </w:rPr>
        <w:br/>
        <w:t>   </w:t>
      </w:r>
      <w:r>
        <w:rPr>
          <w:rStyle w:val="sbracket"/>
          <w:rFonts w:ascii="Consolas" w:hAnsi="Consolas"/>
          <w:color w:val="666666"/>
        </w:rPr>
        <w:t>]</w:t>
      </w:r>
      <w:r>
        <w:rPr>
          <w:rFonts w:ascii="Consolas" w:hAnsi="Consolas"/>
          <w:color w:val="555555"/>
        </w:rPr>
        <w:br/>
      </w:r>
      <w:r>
        <w:rPr>
          <w:rStyle w:val="sbrace"/>
          <w:rFonts w:ascii="Consolas" w:hAnsi="Consolas"/>
          <w:color w:val="666666"/>
        </w:rPr>
        <w:t>}</w:t>
      </w:r>
    </w:p>
    <w:p w14:paraId="652853A1" w14:textId="77777777" w:rsidR="00167E09" w:rsidRPr="00714EFC" w:rsidRDefault="00167E09">
      <w:pPr>
        <w:rPr>
          <w:rStyle w:val="sbrace"/>
        </w:rPr>
      </w:pPr>
      <w:r>
        <w:t xml:space="preserve">In case the details provided in the request are invalid then ErrorCde &amp; ErrorDesc will have the corresponding error code &amp; description. For the valid request ErrorCode would be “000” and “ErrorDesc” would be “NA”. </w:t>
      </w:r>
    </w:p>
    <w:p w14:paraId="571D2359" w14:textId="77777777" w:rsidR="00071817" w:rsidRPr="00B55638" w:rsidRDefault="00850178">
      <w:r w:rsidRPr="00B55638">
        <w:t>API URL would be of the below format</w:t>
      </w:r>
      <w:r w:rsidR="00167E09">
        <w:t>:</w:t>
      </w:r>
    </w:p>
    <w:p w14:paraId="13E201B3" w14:textId="3C17CE22" w:rsidR="002A412C" w:rsidRDefault="006224F0">
      <w:pPr>
        <w:rPr>
          <w:sz w:val="24"/>
          <w:szCs w:val="24"/>
        </w:rPr>
      </w:pPr>
      <w:hyperlink r:id="rId21" w:history="1">
        <w:r w:rsidR="00240F5E" w:rsidRPr="006561B2">
          <w:rPr>
            <w:rStyle w:val="Hyperlink"/>
            <w:sz w:val="24"/>
            <w:szCs w:val="24"/>
          </w:rPr>
          <w:t>https://enach.npci.org.in/apiservices/getTransStatusForBanks</w:t>
        </w:r>
      </w:hyperlink>
    </w:p>
    <w:p w14:paraId="5F0C33E2" w14:textId="429E7089" w:rsidR="00240F5E" w:rsidRDefault="00240F5E">
      <w:pPr>
        <w:rPr>
          <w:sz w:val="24"/>
          <w:szCs w:val="24"/>
        </w:rPr>
      </w:pPr>
      <w:r>
        <w:rPr>
          <w:sz w:val="24"/>
          <w:szCs w:val="24"/>
        </w:rPr>
        <w:t>UAT:</w:t>
      </w:r>
    </w:p>
    <w:p w14:paraId="0FB8E10D" w14:textId="0E2304B3" w:rsidR="00240F5E" w:rsidRDefault="006224F0">
      <w:hyperlink r:id="rId22" w:history="1">
        <w:r w:rsidR="00240F5E" w:rsidRPr="006561B2">
          <w:rPr>
            <w:rStyle w:val="Hyperlink"/>
          </w:rPr>
          <w:t>https://103.14.161.144/8086/apiservices/getTransStatusForBanks</w:t>
        </w:r>
      </w:hyperlink>
    </w:p>
    <w:p w14:paraId="6FB893BE" w14:textId="77777777" w:rsidR="00240F5E" w:rsidRDefault="00240F5E">
      <w:pPr>
        <w:rPr>
          <w:sz w:val="24"/>
          <w:szCs w:val="24"/>
        </w:rPr>
      </w:pPr>
    </w:p>
    <w:p w14:paraId="6067E6E0" w14:textId="77777777" w:rsidR="00872F80" w:rsidRPr="00212C06" w:rsidRDefault="00872F80">
      <w:pPr>
        <w:pStyle w:val="Heading1"/>
      </w:pPr>
      <w:bookmarkStart w:id="194" w:name="_Toc25058201"/>
      <w:bookmarkStart w:id="195" w:name="_Toc25058253"/>
      <w:bookmarkStart w:id="196" w:name="_Toc25059626"/>
      <w:bookmarkStart w:id="197" w:name="_Toc25066122"/>
      <w:bookmarkStart w:id="198" w:name="_Toc25067307"/>
      <w:bookmarkStart w:id="199" w:name="_Toc525125780"/>
      <w:bookmarkStart w:id="200" w:name="_Toc525139552"/>
      <w:bookmarkStart w:id="201" w:name="_Toc501541550"/>
      <w:bookmarkStart w:id="202" w:name="_Toc507414002"/>
      <w:bookmarkStart w:id="203" w:name="_Toc507416816"/>
      <w:bookmarkStart w:id="204" w:name="_Toc507417016"/>
      <w:bookmarkStart w:id="205" w:name="_Toc511064017"/>
      <w:bookmarkStart w:id="206" w:name="_Toc511064222"/>
      <w:bookmarkStart w:id="207" w:name="_Toc511064427"/>
      <w:bookmarkStart w:id="208" w:name="_Toc525116633"/>
      <w:bookmarkStart w:id="209" w:name="_Toc525116840"/>
      <w:bookmarkStart w:id="210" w:name="_Toc525123159"/>
      <w:bookmarkStart w:id="211" w:name="_Toc525125590"/>
      <w:bookmarkStart w:id="212" w:name="_Toc525125809"/>
      <w:bookmarkStart w:id="213" w:name="_Toc525139581"/>
      <w:bookmarkStart w:id="214" w:name="_Toc501541552"/>
      <w:bookmarkStart w:id="215" w:name="_Toc507414004"/>
      <w:bookmarkStart w:id="216" w:name="_Toc507416818"/>
      <w:bookmarkStart w:id="217" w:name="_Toc507417018"/>
      <w:bookmarkStart w:id="218" w:name="_Toc511064019"/>
      <w:bookmarkStart w:id="219" w:name="_Toc511064224"/>
      <w:bookmarkStart w:id="220" w:name="_Toc511064429"/>
      <w:bookmarkStart w:id="221" w:name="_Toc525116635"/>
      <w:bookmarkStart w:id="222" w:name="_Toc525116842"/>
      <w:bookmarkStart w:id="223" w:name="_Toc525123161"/>
      <w:bookmarkStart w:id="224" w:name="_Toc525125592"/>
      <w:bookmarkStart w:id="225" w:name="_Toc525125811"/>
      <w:bookmarkStart w:id="226" w:name="_Toc525139583"/>
      <w:bookmarkStart w:id="227" w:name="_Toc501541553"/>
      <w:bookmarkStart w:id="228" w:name="_Toc507414005"/>
      <w:bookmarkStart w:id="229" w:name="_Toc507416819"/>
      <w:bookmarkStart w:id="230" w:name="_Toc507417019"/>
      <w:bookmarkStart w:id="231" w:name="_Toc511064020"/>
      <w:bookmarkStart w:id="232" w:name="_Toc511064225"/>
      <w:bookmarkStart w:id="233" w:name="_Toc511064430"/>
      <w:bookmarkStart w:id="234" w:name="_Toc525116636"/>
      <w:bookmarkStart w:id="235" w:name="_Toc525116843"/>
      <w:bookmarkStart w:id="236" w:name="_Toc525123162"/>
      <w:bookmarkStart w:id="237" w:name="_Toc525125593"/>
      <w:bookmarkStart w:id="238" w:name="_Toc525125812"/>
      <w:bookmarkStart w:id="239" w:name="_Toc525139584"/>
      <w:bookmarkStart w:id="240" w:name="_Toc501541554"/>
      <w:bookmarkStart w:id="241" w:name="_Toc507414006"/>
      <w:bookmarkStart w:id="242" w:name="_Toc507416820"/>
      <w:bookmarkStart w:id="243" w:name="_Toc507417020"/>
      <w:bookmarkStart w:id="244" w:name="_Toc511064021"/>
      <w:bookmarkStart w:id="245" w:name="_Toc511064226"/>
      <w:bookmarkStart w:id="246" w:name="_Toc511064431"/>
      <w:bookmarkStart w:id="247" w:name="_Toc525116637"/>
      <w:bookmarkStart w:id="248" w:name="_Toc525116844"/>
      <w:bookmarkStart w:id="249" w:name="_Toc525123163"/>
      <w:bookmarkStart w:id="250" w:name="_Toc525125594"/>
      <w:bookmarkStart w:id="251" w:name="_Toc525125813"/>
      <w:bookmarkStart w:id="252" w:name="_Toc525139585"/>
      <w:bookmarkStart w:id="253" w:name="_Toc501541555"/>
      <w:bookmarkStart w:id="254" w:name="_Toc507414007"/>
      <w:bookmarkStart w:id="255" w:name="_Toc507416821"/>
      <w:bookmarkStart w:id="256" w:name="_Toc507417021"/>
      <w:bookmarkStart w:id="257" w:name="_Toc511064022"/>
      <w:bookmarkStart w:id="258" w:name="_Toc511064227"/>
      <w:bookmarkStart w:id="259" w:name="_Toc511064432"/>
      <w:bookmarkStart w:id="260" w:name="_Toc525116638"/>
      <w:bookmarkStart w:id="261" w:name="_Toc525116845"/>
      <w:bookmarkStart w:id="262" w:name="_Toc525123164"/>
      <w:bookmarkStart w:id="263" w:name="_Toc525125595"/>
      <w:bookmarkStart w:id="264" w:name="_Toc525125814"/>
      <w:bookmarkStart w:id="265" w:name="_Toc525139586"/>
      <w:bookmarkStart w:id="266" w:name="_Toc27060949"/>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r w:rsidRPr="00212C06">
        <w:lastRenderedPageBreak/>
        <w:t xml:space="preserve">API to get </w:t>
      </w:r>
      <w:r>
        <w:t xml:space="preserve">Transaction Status for </w:t>
      </w:r>
      <w:r w:rsidR="000F1CF8">
        <w:t>Merchant</w:t>
      </w:r>
      <w:bookmarkEnd w:id="266"/>
    </w:p>
    <w:p w14:paraId="0D10F7B8" w14:textId="77777777" w:rsidR="00872F80" w:rsidRDefault="00872F80">
      <w:r>
        <w:t>For the purpose of getting the transaction status of a particular transaction or group of transactions</w:t>
      </w:r>
      <w:r w:rsidR="00C1102A">
        <w:t xml:space="preserve"> for Merchant</w:t>
      </w:r>
      <w:r>
        <w:t xml:space="preserve">, NPCI </w:t>
      </w:r>
      <w:r w:rsidR="00F20A6F">
        <w:t>ONMAGS</w:t>
      </w:r>
      <w:r>
        <w:t xml:space="preserve"> would expose a rest service which will accept list of NPCI Transaction Reference Numbers in JSON format. The response of this API will also be in JSON Format. </w:t>
      </w:r>
      <w:r w:rsidR="00504A82">
        <w:t xml:space="preserve">There will be a limitation on the number of items posted per request. Currently the limit is set as </w:t>
      </w:r>
      <w:r w:rsidR="0057279D">
        <w:t>5</w:t>
      </w:r>
      <w:r w:rsidR="00504A82">
        <w:t>0.</w:t>
      </w:r>
    </w:p>
    <w:p w14:paraId="5EFC073D" w14:textId="77777777" w:rsidR="00872F80" w:rsidRDefault="00872F80">
      <w:pPr>
        <w:rPr>
          <w:b/>
        </w:rPr>
      </w:pPr>
      <w:r w:rsidRPr="002379A7">
        <w:rPr>
          <w:b/>
        </w:rPr>
        <w:t>Sample Input JSON:</w:t>
      </w:r>
    </w:p>
    <w:p w14:paraId="05AE8E3F" w14:textId="77777777" w:rsidR="0057280A" w:rsidRPr="002379A7" w:rsidRDefault="0057280A">
      <w:pPr>
        <w:rPr>
          <w:b/>
        </w:rPr>
      </w:pP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 mandateReqIDList "</w:t>
      </w:r>
      <w:r>
        <w:rPr>
          <w:rStyle w:val="scolon"/>
          <w:rFonts w:ascii="Consolas" w:hAnsi="Consolas"/>
          <w:color w:val="666666"/>
        </w:rPr>
        <w:t>:</w:t>
      </w:r>
      <w:r>
        <w:rPr>
          <w:rStyle w:val="sbracket"/>
          <w:rFonts w:ascii="Consolas" w:hAnsi="Consolas"/>
          <w:color w:val="666666"/>
        </w:rPr>
        <w:t>[  </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"MerchantID"</w:t>
      </w:r>
      <w:r>
        <w:rPr>
          <w:rStyle w:val="scolon"/>
          <w:rFonts w:ascii="Consolas" w:hAnsi="Consolas"/>
          <w:color w:val="666666"/>
        </w:rPr>
        <w:t>:</w:t>
      </w:r>
      <w:r>
        <w:rPr>
          <w:rStyle w:val="sobjectv"/>
          <w:rFonts w:ascii="Consolas" w:hAnsi="Consolas"/>
          <w:color w:val="555555"/>
        </w:rPr>
        <w:t>"ABC22333"</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"MndtReqId"</w:t>
      </w:r>
      <w:r>
        <w:rPr>
          <w:rStyle w:val="scolon"/>
          <w:rFonts w:ascii="Consolas" w:hAnsi="Consolas"/>
          <w:color w:val="666666"/>
        </w:rPr>
        <w:t>:</w:t>
      </w:r>
      <w:r>
        <w:rPr>
          <w:rStyle w:val="sobjectv"/>
          <w:rFonts w:ascii="Consolas" w:hAnsi="Consolas"/>
          <w:color w:val="555555"/>
        </w:rPr>
        <w:t>"000f0f29dc27f00000101b09c52b8e50037"</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"ReqInitDate"</w:t>
      </w:r>
      <w:r>
        <w:rPr>
          <w:rStyle w:val="scolon"/>
          <w:rFonts w:ascii="Consolas" w:hAnsi="Consolas"/>
          <w:color w:val="666666"/>
        </w:rPr>
        <w:t>:</w:t>
      </w:r>
      <w:r>
        <w:rPr>
          <w:rStyle w:val="sobjectv"/>
          <w:rFonts w:ascii="Consolas" w:hAnsi="Consolas"/>
          <w:color w:val="555555"/>
        </w:rPr>
        <w:t>" 017-02-09"</w:t>
      </w:r>
      <w:r>
        <w:rPr>
          <w:rFonts w:ascii="Consolas" w:hAnsi="Consolas"/>
          <w:color w:val="555555"/>
        </w:rPr>
        <w:br/>
        <w:t>      </w:t>
      </w:r>
      <w:r>
        <w:rPr>
          <w:rStyle w:val="sbrace"/>
          <w:rFonts w:ascii="Consolas" w:hAnsi="Consolas"/>
          <w:color w:val="666666"/>
        </w:rPr>
        <w:t>}</w:t>
      </w:r>
      <w:r>
        <w:rPr>
          <w:rStyle w:val="scomma"/>
          <w:rFonts w:ascii="Consolas" w:hAnsi="Consolas"/>
          <w:color w:val="666666"/>
        </w:rPr>
        <w:t>,</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"MerchantID"</w:t>
      </w:r>
      <w:r>
        <w:rPr>
          <w:rStyle w:val="scolon"/>
          <w:rFonts w:ascii="Consolas" w:hAnsi="Consolas"/>
          <w:color w:val="666666"/>
        </w:rPr>
        <w:t>:</w:t>
      </w:r>
      <w:r>
        <w:rPr>
          <w:rStyle w:val="sobjectv"/>
          <w:rFonts w:ascii="Consolas" w:hAnsi="Consolas"/>
          <w:color w:val="555555"/>
        </w:rPr>
        <w:t>"ABC22333"</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"MndtReqId"</w:t>
      </w:r>
      <w:r>
        <w:rPr>
          <w:rStyle w:val="scolon"/>
          <w:rFonts w:ascii="Consolas" w:hAnsi="Consolas"/>
          <w:color w:val="666666"/>
        </w:rPr>
        <w:t>:</w:t>
      </w:r>
      <w:r>
        <w:rPr>
          <w:rStyle w:val="sobjectv"/>
          <w:rFonts w:ascii="Consolas" w:hAnsi="Consolas"/>
          <w:color w:val="555555"/>
        </w:rPr>
        <w:t>"000f0f29dc27f00000101b09c52b8e50037"</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"ReqInitDate"</w:t>
      </w:r>
      <w:r>
        <w:rPr>
          <w:rStyle w:val="scolon"/>
          <w:rFonts w:ascii="Consolas" w:hAnsi="Consolas"/>
          <w:color w:val="666666"/>
        </w:rPr>
        <w:t>:</w:t>
      </w:r>
      <w:r>
        <w:rPr>
          <w:rStyle w:val="sobjectv"/>
          <w:rFonts w:ascii="Consolas" w:hAnsi="Consolas"/>
          <w:color w:val="555555"/>
        </w:rPr>
        <w:t>" 2017-02-09"</w:t>
      </w:r>
      <w:r>
        <w:rPr>
          <w:rFonts w:ascii="Consolas" w:hAnsi="Consolas"/>
          <w:color w:val="555555"/>
        </w:rPr>
        <w:br/>
        <w:t>      </w:t>
      </w:r>
      <w:r>
        <w:rPr>
          <w:rStyle w:val="sbrace"/>
          <w:rFonts w:ascii="Consolas" w:hAnsi="Consolas"/>
          <w:color w:val="666666"/>
        </w:rPr>
        <w:t>}</w:t>
      </w:r>
      <w:r>
        <w:rPr>
          <w:rFonts w:ascii="Consolas" w:hAnsi="Consolas"/>
          <w:color w:val="555555"/>
        </w:rPr>
        <w:br/>
        <w:t>   </w:t>
      </w:r>
      <w:r>
        <w:rPr>
          <w:rStyle w:val="sbracket"/>
          <w:rFonts w:ascii="Consolas" w:hAnsi="Consolas"/>
          <w:color w:val="666666"/>
        </w:rPr>
        <w:t>]</w:t>
      </w:r>
      <w:r>
        <w:rPr>
          <w:rFonts w:ascii="Consolas" w:hAnsi="Consolas"/>
          <w:color w:val="555555"/>
        </w:rPr>
        <w:br/>
      </w:r>
      <w:r>
        <w:rPr>
          <w:rStyle w:val="sbrace"/>
          <w:rFonts w:ascii="Consolas" w:hAnsi="Consolas"/>
          <w:color w:val="666666"/>
        </w:rPr>
        <w:t>}</w:t>
      </w:r>
    </w:p>
    <w:p w14:paraId="1493CD9F" w14:textId="77777777" w:rsidR="00BA752A" w:rsidRPr="00B55638" w:rsidRDefault="00BA752A">
      <w:pPr>
        <w:rPr>
          <w:b/>
          <w:color w:val="7B7B7B"/>
          <w:sz w:val="24"/>
          <w:szCs w:val="24"/>
        </w:rPr>
      </w:pPr>
      <w:r w:rsidRPr="00B55638">
        <w:rPr>
          <w:b/>
          <w:color w:val="7B7B7B"/>
          <w:sz w:val="24"/>
          <w:szCs w:val="24"/>
        </w:rPr>
        <w:t>Note:</w:t>
      </w:r>
    </w:p>
    <w:p w14:paraId="05441239" w14:textId="77777777" w:rsidR="00BA752A" w:rsidRDefault="00827782">
      <w:pPr>
        <w:numPr>
          <w:ilvl w:val="0"/>
          <w:numId w:val="65"/>
        </w:numPr>
        <w:rPr>
          <w:color w:val="7B7B7B"/>
          <w:sz w:val="24"/>
          <w:szCs w:val="24"/>
        </w:rPr>
      </w:pPr>
      <w:r>
        <w:rPr>
          <w:color w:val="7B7B7B"/>
          <w:sz w:val="24"/>
          <w:szCs w:val="24"/>
        </w:rPr>
        <w:t xml:space="preserve">MerchantID - Should match the </w:t>
      </w:r>
      <w:r w:rsidR="000A1CDB">
        <w:rPr>
          <w:color w:val="7B7B7B"/>
          <w:sz w:val="24"/>
          <w:szCs w:val="24"/>
        </w:rPr>
        <w:t>&lt;</w:t>
      </w:r>
      <w:r>
        <w:rPr>
          <w:color w:val="7B7B7B"/>
          <w:sz w:val="24"/>
          <w:szCs w:val="24"/>
        </w:rPr>
        <w:t>ID</w:t>
      </w:r>
      <w:r w:rsidR="000A1CDB">
        <w:rPr>
          <w:color w:val="7B7B7B"/>
          <w:sz w:val="24"/>
          <w:szCs w:val="24"/>
        </w:rPr>
        <w:t>&gt;</w:t>
      </w:r>
      <w:r>
        <w:rPr>
          <w:color w:val="7B7B7B"/>
          <w:sz w:val="24"/>
          <w:szCs w:val="24"/>
        </w:rPr>
        <w:t xml:space="preserve"> tag present in &lt;</w:t>
      </w:r>
      <w:r>
        <w:t>R</w:t>
      </w:r>
      <w:r w:rsidRPr="00827782">
        <w:rPr>
          <w:color w:val="7B7B7B"/>
          <w:sz w:val="24"/>
          <w:szCs w:val="24"/>
        </w:rPr>
        <w:t>eqInitPty&gt;</w:t>
      </w:r>
      <w:r>
        <w:rPr>
          <w:color w:val="7B7B7B"/>
          <w:sz w:val="24"/>
          <w:szCs w:val="24"/>
        </w:rPr>
        <w:t xml:space="preserve"> </w:t>
      </w:r>
      <w:r w:rsidR="00DA12A8">
        <w:rPr>
          <w:color w:val="7B7B7B"/>
          <w:sz w:val="24"/>
          <w:szCs w:val="24"/>
        </w:rPr>
        <w:t xml:space="preserve">node </w:t>
      </w:r>
      <w:r>
        <w:rPr>
          <w:color w:val="7B7B7B"/>
          <w:sz w:val="24"/>
          <w:szCs w:val="24"/>
        </w:rPr>
        <w:t>of the Request XML from Merchant</w:t>
      </w:r>
    </w:p>
    <w:p w14:paraId="1F7BD6CC" w14:textId="77777777" w:rsidR="00827782" w:rsidRDefault="00827782">
      <w:pPr>
        <w:numPr>
          <w:ilvl w:val="0"/>
          <w:numId w:val="66"/>
        </w:numPr>
        <w:rPr>
          <w:color w:val="7B7B7B"/>
          <w:sz w:val="24"/>
          <w:szCs w:val="24"/>
        </w:rPr>
      </w:pPr>
      <w:r w:rsidRPr="00DA49AE">
        <w:rPr>
          <w:color w:val="7B7B7B"/>
          <w:sz w:val="24"/>
          <w:szCs w:val="24"/>
        </w:rPr>
        <w:t>MndtReqId</w:t>
      </w:r>
      <w:r>
        <w:rPr>
          <w:color w:val="7B7B7B"/>
          <w:sz w:val="24"/>
          <w:szCs w:val="24"/>
        </w:rPr>
        <w:t xml:space="preserve"> </w:t>
      </w:r>
      <w:r w:rsidR="000A1CDB">
        <w:rPr>
          <w:color w:val="7B7B7B"/>
          <w:sz w:val="24"/>
          <w:szCs w:val="24"/>
        </w:rPr>
        <w:t>–</w:t>
      </w:r>
      <w:r>
        <w:rPr>
          <w:color w:val="7B7B7B"/>
          <w:sz w:val="24"/>
          <w:szCs w:val="24"/>
        </w:rPr>
        <w:t xml:space="preserve"> </w:t>
      </w:r>
      <w:r w:rsidR="000A1CDB">
        <w:rPr>
          <w:color w:val="7B7B7B"/>
          <w:sz w:val="24"/>
          <w:szCs w:val="24"/>
        </w:rPr>
        <w:t>This should match the value present in the tag &lt;</w:t>
      </w:r>
      <w:r w:rsidR="000A1CDB" w:rsidRPr="000A1CDB">
        <w:rPr>
          <w:color w:val="7B7B7B"/>
          <w:sz w:val="24"/>
          <w:szCs w:val="24"/>
        </w:rPr>
        <w:t>MndtReqId</w:t>
      </w:r>
      <w:r w:rsidR="000A1CDB">
        <w:rPr>
          <w:color w:val="7B7B7B"/>
          <w:sz w:val="24"/>
          <w:szCs w:val="24"/>
        </w:rPr>
        <w:t>&gt;</w:t>
      </w:r>
    </w:p>
    <w:p w14:paraId="6CEC0B86" w14:textId="77777777" w:rsidR="00393D3C" w:rsidRDefault="00393D3C">
      <w:pPr>
        <w:numPr>
          <w:ilvl w:val="0"/>
          <w:numId w:val="66"/>
        </w:numPr>
        <w:rPr>
          <w:color w:val="7B7B7B"/>
          <w:sz w:val="24"/>
          <w:szCs w:val="24"/>
        </w:rPr>
      </w:pPr>
      <w:r>
        <w:rPr>
          <w:color w:val="7B7B7B"/>
          <w:sz w:val="24"/>
          <w:szCs w:val="24"/>
        </w:rPr>
        <w:t xml:space="preserve">ReqInitDate – Date format would be in </w:t>
      </w:r>
      <w:r w:rsidR="00561680">
        <w:rPr>
          <w:color w:val="7B7B7B"/>
          <w:sz w:val="24"/>
          <w:szCs w:val="24"/>
        </w:rPr>
        <w:t>“</w:t>
      </w:r>
      <w:r>
        <w:rPr>
          <w:color w:val="7B7B7B"/>
          <w:sz w:val="24"/>
          <w:szCs w:val="24"/>
        </w:rPr>
        <w:t>yyyy-mm-dd format</w:t>
      </w:r>
      <w:r w:rsidR="00561680">
        <w:rPr>
          <w:color w:val="7B7B7B"/>
          <w:sz w:val="24"/>
          <w:szCs w:val="24"/>
        </w:rPr>
        <w:t>”</w:t>
      </w:r>
      <w:r>
        <w:rPr>
          <w:color w:val="7B7B7B"/>
          <w:sz w:val="24"/>
          <w:szCs w:val="24"/>
        </w:rPr>
        <w:t xml:space="preserve">. </w:t>
      </w:r>
      <w:r w:rsidR="00CD7026">
        <w:rPr>
          <w:color w:val="7B7B7B"/>
          <w:sz w:val="24"/>
          <w:szCs w:val="24"/>
        </w:rPr>
        <w:t xml:space="preserve">This date should correspond to the date present in the tag </w:t>
      </w:r>
      <w:r w:rsidR="00561680">
        <w:rPr>
          <w:color w:val="7B7B7B"/>
          <w:sz w:val="24"/>
          <w:szCs w:val="24"/>
        </w:rPr>
        <w:t>“</w:t>
      </w:r>
      <w:r w:rsidR="00CD7026" w:rsidRPr="00CD7026">
        <w:rPr>
          <w:color w:val="7B7B7B"/>
          <w:sz w:val="24"/>
          <w:szCs w:val="24"/>
        </w:rPr>
        <w:t>CreDtTm</w:t>
      </w:r>
      <w:r w:rsidR="00561680">
        <w:rPr>
          <w:color w:val="7B7B7B"/>
          <w:sz w:val="24"/>
          <w:szCs w:val="24"/>
        </w:rPr>
        <w:t>”</w:t>
      </w:r>
      <w:r w:rsidR="00CD7026">
        <w:rPr>
          <w:color w:val="7B7B7B"/>
          <w:sz w:val="24"/>
          <w:szCs w:val="24"/>
        </w:rPr>
        <w:t xml:space="preserve"> of the Request XML. </w:t>
      </w:r>
    </w:p>
    <w:p w14:paraId="36831575" w14:textId="77777777" w:rsidR="00872F80" w:rsidRDefault="00872F80">
      <w:pPr>
        <w:rPr>
          <w:b/>
        </w:rPr>
      </w:pPr>
      <w:r w:rsidRPr="002379A7">
        <w:rPr>
          <w:b/>
        </w:rPr>
        <w:t>Sample Output JSON:</w:t>
      </w:r>
    </w:p>
    <w:p w14:paraId="5DDAF40E" w14:textId="77777777" w:rsidR="00700227" w:rsidRDefault="005B182B" w:rsidP="004E2850">
      <w:pPr>
        <w:shd w:val="clear" w:color="auto" w:fill="FFFFFF"/>
        <w:spacing w:before="0" w:after="0" w:line="240" w:lineRule="auto"/>
        <w:rPr>
          <w:rStyle w:val="sbrace"/>
          <w:rFonts w:ascii="Consolas" w:hAnsi="Consolas" w:cs="Helvetica"/>
          <w:color w:val="666666"/>
        </w:rPr>
      </w:pPr>
      <w:r>
        <w:rPr>
          <w:rStyle w:val="sbrace"/>
          <w:rFonts w:ascii="Consolas" w:hAnsi="Consolas" w:cs="Helvetica"/>
          <w:color w:val="666666"/>
        </w:rPr>
        <w:t>{ </w:t>
      </w:r>
      <w:r>
        <w:rPr>
          <w:rFonts w:ascii="Consolas" w:hAnsi="Consolas" w:cs="Helvetica"/>
          <w:color w:val="555555"/>
        </w:rPr>
        <w:br/>
        <w:t>   </w:t>
      </w:r>
      <w:r>
        <w:rPr>
          <w:rStyle w:val="sobjectk"/>
          <w:rFonts w:ascii="Consolas" w:hAnsi="Consolas" w:cs="Helvetica"/>
          <w:b/>
          <w:bCs/>
          <w:color w:val="333333"/>
        </w:rPr>
        <w:t>"tranStatus "</w:t>
      </w:r>
      <w:r>
        <w:rPr>
          <w:rStyle w:val="scolon"/>
          <w:rFonts w:ascii="Consolas" w:hAnsi="Consolas" w:cs="Helvetica"/>
          <w:color w:val="666666"/>
        </w:rPr>
        <w:t>:</w:t>
      </w:r>
      <w:r>
        <w:rPr>
          <w:rStyle w:val="sbracket"/>
          <w:rFonts w:ascii="Consolas" w:hAnsi="Consolas" w:cs="Helvetica"/>
          <w:color w:val="666666"/>
        </w:rPr>
        <w:t>[ </w:t>
      </w:r>
      <w:r>
        <w:rPr>
          <w:rFonts w:ascii="Consolas" w:hAnsi="Consolas" w:cs="Helvetica"/>
          <w:color w:val="555555"/>
        </w:rPr>
        <w:br/>
        <w:t>      </w:t>
      </w:r>
      <w:r>
        <w:rPr>
          <w:rStyle w:val="sbrace"/>
          <w:rFonts w:ascii="Consolas" w:hAnsi="Consolas" w:cs="Helvetica"/>
          <w:color w:val="666666"/>
        </w:rPr>
        <w:t>{ </w:t>
      </w:r>
      <w:r>
        <w:rPr>
          <w:rFonts w:ascii="Consolas" w:hAnsi="Consolas" w:cs="Helvetica"/>
          <w:color w:val="555555"/>
        </w:rPr>
        <w:br/>
        <w:t>         </w:t>
      </w:r>
      <w:r>
        <w:rPr>
          <w:rStyle w:val="sobjectk"/>
          <w:rFonts w:ascii="Consolas" w:hAnsi="Consolas" w:cs="Helvetica"/>
          <w:b/>
          <w:bCs/>
          <w:color w:val="333333"/>
        </w:rPr>
        <w:t>"MerchantID"</w:t>
      </w:r>
      <w:r>
        <w:rPr>
          <w:rStyle w:val="scolon"/>
          <w:rFonts w:ascii="Consolas" w:hAnsi="Consolas" w:cs="Helvetica"/>
          <w:color w:val="666666"/>
        </w:rPr>
        <w:t>:</w:t>
      </w:r>
      <w:r>
        <w:rPr>
          <w:rStyle w:val="sobjectv"/>
          <w:rFonts w:ascii="Consolas" w:hAnsi="Consolas" w:cs="Helvetica"/>
          <w:color w:val="555555"/>
        </w:rPr>
        <w:t>"ABC22333"</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"MndtReqId"</w:t>
      </w:r>
      <w:r>
        <w:rPr>
          <w:rStyle w:val="scolon"/>
          <w:rFonts w:ascii="Consolas" w:hAnsi="Consolas" w:cs="Helvetica"/>
          <w:color w:val="666666"/>
        </w:rPr>
        <w:t>:</w:t>
      </w:r>
      <w:r>
        <w:rPr>
          <w:rStyle w:val="sobjectv"/>
          <w:rFonts w:ascii="Consolas" w:hAnsi="Consolas" w:cs="Helvetica"/>
          <w:color w:val="555555"/>
        </w:rPr>
        <w:t>"000f0f29dc27f00000101b09c52b8e50037"</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"ReqInitDate"</w:t>
      </w:r>
      <w:r>
        <w:rPr>
          <w:rStyle w:val="scolon"/>
          <w:rFonts w:ascii="Consolas" w:hAnsi="Consolas" w:cs="Helvetica"/>
          <w:color w:val="666666"/>
        </w:rPr>
        <w:t>:</w:t>
      </w:r>
      <w:r>
        <w:rPr>
          <w:rStyle w:val="sobjectv"/>
          <w:rFonts w:ascii="Consolas" w:hAnsi="Consolas" w:cs="Helvetica"/>
          <w:color w:val="555555"/>
        </w:rPr>
        <w:t>" 017-02-09"</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"NpciRefMsgID"</w:t>
      </w:r>
      <w:r>
        <w:rPr>
          <w:rStyle w:val="scolon"/>
          <w:rFonts w:ascii="Consolas" w:hAnsi="Consolas" w:cs="Helvetica"/>
          <w:color w:val="666666"/>
        </w:rPr>
        <w:t>:</w:t>
      </w:r>
      <w:r>
        <w:rPr>
          <w:rStyle w:val="sobjectv"/>
          <w:rFonts w:ascii="Consolas" w:hAnsi="Consolas" w:cs="Helvetica"/>
          <w:color w:val="555555"/>
        </w:rPr>
        <w:t>"000f0f29dc27f00000101b09c5227457f17"</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"MndtId"</w:t>
      </w:r>
      <w:r>
        <w:rPr>
          <w:rStyle w:val="scolon"/>
          <w:rFonts w:ascii="Consolas" w:hAnsi="Consolas" w:cs="Helvetica"/>
          <w:color w:val="666666"/>
        </w:rPr>
        <w:t>:</w:t>
      </w:r>
      <w:r>
        <w:rPr>
          <w:rStyle w:val="sobjectv"/>
          <w:rFonts w:ascii="Consolas" w:hAnsi="Consolas" w:cs="Helvetica"/>
          <w:color w:val="555555"/>
        </w:rPr>
        <w:t>"xxxxxxxxxxxxxxxxxxxx"</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"Accptd"</w:t>
      </w:r>
      <w:r>
        <w:rPr>
          <w:rStyle w:val="scolon"/>
          <w:rFonts w:ascii="Consolas" w:hAnsi="Consolas" w:cs="Helvetica"/>
          <w:color w:val="666666"/>
        </w:rPr>
        <w:t>:</w:t>
      </w:r>
      <w:r>
        <w:rPr>
          <w:rStyle w:val="sobjectv"/>
          <w:rFonts w:ascii="Consolas" w:hAnsi="Consolas" w:cs="Helvetica"/>
          <w:color w:val="555555"/>
        </w:rPr>
        <w:t>"false"</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"AccptRefNo"</w:t>
      </w:r>
      <w:r>
        <w:rPr>
          <w:rStyle w:val="scolon"/>
          <w:rFonts w:ascii="Consolas" w:hAnsi="Consolas" w:cs="Helvetica"/>
          <w:color w:val="666666"/>
        </w:rPr>
        <w:t>:</w:t>
      </w:r>
      <w:r>
        <w:rPr>
          <w:rStyle w:val="sobjectv"/>
          <w:rFonts w:ascii="Consolas" w:hAnsi="Consolas" w:cs="Helvetica"/>
          <w:color w:val="555555"/>
        </w:rPr>
        <w:t>"tranid3432kkkeke"</w:t>
      </w:r>
      <w:r>
        <w:rPr>
          <w:rStyle w:val="scomma"/>
          <w:rFonts w:ascii="Consolas" w:hAnsi="Consolas" w:cs="Helvetica"/>
          <w:color w:val="666666"/>
        </w:rPr>
        <w:t>,</w:t>
      </w:r>
      <w:r>
        <w:rPr>
          <w:rFonts w:ascii="Consolas" w:hAnsi="Consolas" w:cs="Helvetica"/>
          <w:color w:val="555555"/>
        </w:rPr>
        <w:br/>
      </w:r>
      <w:r>
        <w:rPr>
          <w:rFonts w:ascii="Consolas" w:hAnsi="Consolas" w:cs="Helvetica"/>
          <w:color w:val="555555"/>
        </w:rPr>
        <w:lastRenderedPageBreak/>
        <w:t>         </w:t>
      </w:r>
      <w:r>
        <w:rPr>
          <w:rStyle w:val="sobjectk"/>
          <w:rFonts w:ascii="Consolas" w:hAnsi="Consolas" w:cs="Helvetica"/>
          <w:b/>
          <w:bCs/>
          <w:color w:val="333333"/>
        </w:rPr>
        <w:t>"ReasonCode"</w:t>
      </w:r>
      <w:r>
        <w:rPr>
          <w:rStyle w:val="scolon"/>
          <w:rFonts w:ascii="Consolas" w:hAnsi="Consolas" w:cs="Helvetica"/>
          <w:color w:val="666666"/>
        </w:rPr>
        <w:t>:</w:t>
      </w:r>
      <w:r>
        <w:rPr>
          <w:rStyle w:val="sobjectv"/>
          <w:rFonts w:ascii="Consolas" w:hAnsi="Consolas" w:cs="Helvetica"/>
          <w:color w:val="555555"/>
        </w:rPr>
        <w:t>"343"</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"ReasonDesc"</w:t>
      </w:r>
      <w:r>
        <w:rPr>
          <w:rStyle w:val="scolon"/>
          <w:rFonts w:ascii="Consolas" w:hAnsi="Consolas" w:cs="Helvetica"/>
          <w:color w:val="666666"/>
        </w:rPr>
        <w:t>:</w:t>
      </w:r>
      <w:r>
        <w:rPr>
          <w:rStyle w:val="sobjectv"/>
          <w:rFonts w:ascii="Consolas" w:hAnsi="Consolas" w:cs="Helvetica"/>
          <w:color w:val="555555"/>
        </w:rPr>
        <w:t>"Stale Account"</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"RejectBy"</w:t>
      </w:r>
      <w:r>
        <w:rPr>
          <w:rStyle w:val="scolon"/>
          <w:rFonts w:ascii="Consolas" w:hAnsi="Consolas" w:cs="Helvetica"/>
          <w:color w:val="666666"/>
        </w:rPr>
        <w:t>:</w:t>
      </w:r>
      <w:r>
        <w:rPr>
          <w:rStyle w:val="sobjectv"/>
          <w:rFonts w:ascii="Consolas" w:hAnsi="Consolas" w:cs="Helvetica"/>
          <w:color w:val="555555"/>
        </w:rPr>
        <w:t>"Bank"</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"ErrorCode"</w:t>
      </w:r>
      <w:r>
        <w:rPr>
          <w:rStyle w:val="scolon"/>
          <w:rFonts w:ascii="Consolas" w:hAnsi="Consolas" w:cs="Helvetica"/>
          <w:color w:val="666666"/>
        </w:rPr>
        <w:t>:</w:t>
      </w:r>
      <w:r>
        <w:rPr>
          <w:rStyle w:val="sobjectv"/>
          <w:rFonts w:ascii="Consolas" w:hAnsi="Consolas" w:cs="Helvetica"/>
          <w:color w:val="555555"/>
        </w:rPr>
        <w:t>"000"</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"ErrorDesc"</w:t>
      </w:r>
      <w:r>
        <w:rPr>
          <w:rStyle w:val="scolon"/>
          <w:rFonts w:ascii="Consolas" w:hAnsi="Consolas" w:cs="Helvetica"/>
          <w:color w:val="666666"/>
        </w:rPr>
        <w:t>:</w:t>
      </w:r>
      <w:r>
        <w:rPr>
          <w:rStyle w:val="sobjectv"/>
          <w:rFonts w:ascii="Consolas" w:hAnsi="Consolas" w:cs="Helvetica"/>
          <w:color w:val="555555"/>
        </w:rPr>
        <w:t>"NA"</w:t>
      </w:r>
      <w:r>
        <w:rPr>
          <w:rFonts w:ascii="Consolas" w:hAnsi="Consolas" w:cs="Helvetica"/>
          <w:color w:val="555555"/>
        </w:rPr>
        <w:br/>
        <w:t>      </w:t>
      </w:r>
      <w:r>
        <w:rPr>
          <w:rStyle w:val="sbrace"/>
          <w:rFonts w:ascii="Consolas" w:hAnsi="Consolas" w:cs="Helvetica"/>
          <w:color w:val="666666"/>
        </w:rPr>
        <w:t>}</w:t>
      </w:r>
      <w:r>
        <w:rPr>
          <w:rStyle w:val="scomma"/>
          <w:rFonts w:ascii="Consolas" w:hAnsi="Consolas" w:cs="Helvetica"/>
          <w:color w:val="666666"/>
        </w:rPr>
        <w:t>,</w:t>
      </w:r>
      <w:r>
        <w:rPr>
          <w:rFonts w:ascii="Consolas" w:hAnsi="Consolas" w:cs="Helvetica"/>
          <w:color w:val="555555"/>
        </w:rPr>
        <w:br/>
        <w:t>      </w:t>
      </w:r>
      <w:r>
        <w:rPr>
          <w:rStyle w:val="sbrace"/>
          <w:rFonts w:ascii="Consolas" w:hAnsi="Consolas" w:cs="Helvetica"/>
          <w:color w:val="666666"/>
        </w:rPr>
        <w:t>{ </w:t>
      </w:r>
      <w:r>
        <w:rPr>
          <w:rFonts w:ascii="Consolas" w:hAnsi="Consolas" w:cs="Helvetica"/>
          <w:color w:val="555555"/>
        </w:rPr>
        <w:br/>
        <w:t>         </w:t>
      </w:r>
      <w:r>
        <w:rPr>
          <w:rStyle w:val="sobjectk"/>
          <w:rFonts w:ascii="Consolas" w:hAnsi="Consolas" w:cs="Helvetica"/>
          <w:b/>
          <w:bCs/>
          <w:color w:val="333333"/>
        </w:rPr>
        <w:t>"MerchantID"</w:t>
      </w:r>
      <w:r>
        <w:rPr>
          <w:rStyle w:val="scolon"/>
          <w:rFonts w:ascii="Consolas" w:hAnsi="Consolas" w:cs="Helvetica"/>
          <w:color w:val="666666"/>
        </w:rPr>
        <w:t>:</w:t>
      </w:r>
      <w:r>
        <w:rPr>
          <w:rStyle w:val="sobjectv"/>
          <w:rFonts w:ascii="Consolas" w:hAnsi="Consolas" w:cs="Helvetica"/>
          <w:color w:val="555555"/>
        </w:rPr>
        <w:t>"ABC22333"</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"MndtReqId"</w:t>
      </w:r>
      <w:r>
        <w:rPr>
          <w:rStyle w:val="scolon"/>
          <w:rFonts w:ascii="Consolas" w:hAnsi="Consolas" w:cs="Helvetica"/>
          <w:color w:val="666666"/>
        </w:rPr>
        <w:t>:</w:t>
      </w:r>
      <w:r>
        <w:rPr>
          <w:rStyle w:val="sobjectv"/>
          <w:rFonts w:ascii="Consolas" w:hAnsi="Consolas" w:cs="Helvetica"/>
          <w:color w:val="555555"/>
        </w:rPr>
        <w:t>"000f0f29dc27f00000101b09c52b8e50037"</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"ReqInitDate"</w:t>
      </w:r>
      <w:r>
        <w:rPr>
          <w:rStyle w:val="scolon"/>
          <w:rFonts w:ascii="Consolas" w:hAnsi="Consolas" w:cs="Helvetica"/>
          <w:color w:val="666666"/>
        </w:rPr>
        <w:t>:</w:t>
      </w:r>
      <w:r>
        <w:rPr>
          <w:rStyle w:val="sobjectv"/>
          <w:rFonts w:ascii="Consolas" w:hAnsi="Consolas" w:cs="Helvetica"/>
          <w:color w:val="555555"/>
        </w:rPr>
        <w:t>" 2017-02-09"</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"NpciRefMsgID"</w:t>
      </w:r>
      <w:r>
        <w:rPr>
          <w:rStyle w:val="scolon"/>
          <w:rFonts w:ascii="Consolas" w:hAnsi="Consolas" w:cs="Helvetica"/>
          <w:color w:val="666666"/>
        </w:rPr>
        <w:t>:</w:t>
      </w:r>
      <w:r>
        <w:rPr>
          <w:rStyle w:val="sobjectv"/>
          <w:rFonts w:ascii="Consolas" w:hAnsi="Consolas" w:cs="Helvetica"/>
          <w:color w:val="555555"/>
        </w:rPr>
        <w:t>"NULL"</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"MndtId"</w:t>
      </w:r>
      <w:r>
        <w:rPr>
          <w:rStyle w:val="scolon"/>
          <w:rFonts w:ascii="Consolas" w:hAnsi="Consolas" w:cs="Helvetica"/>
          <w:color w:val="666666"/>
        </w:rPr>
        <w:t>:</w:t>
      </w:r>
      <w:r>
        <w:rPr>
          <w:rStyle w:val="sobjectv"/>
          <w:rFonts w:ascii="Consolas" w:hAnsi="Consolas" w:cs="Helvetica"/>
          <w:color w:val="555555"/>
        </w:rPr>
        <w:t>"NULL"</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"Accptd"</w:t>
      </w:r>
      <w:r>
        <w:rPr>
          <w:rStyle w:val="scolon"/>
          <w:rFonts w:ascii="Consolas" w:hAnsi="Consolas" w:cs="Helvetica"/>
          <w:color w:val="666666"/>
        </w:rPr>
        <w:t>:</w:t>
      </w:r>
      <w:r>
        <w:rPr>
          <w:rStyle w:val="sobjectv"/>
          <w:rFonts w:ascii="Consolas" w:hAnsi="Consolas" w:cs="Helvetica"/>
          <w:color w:val="555555"/>
        </w:rPr>
        <w:t>"NULL"</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"AccptRefNo"</w:t>
      </w:r>
      <w:r>
        <w:rPr>
          <w:rStyle w:val="scolon"/>
          <w:rFonts w:ascii="Consolas" w:hAnsi="Consolas" w:cs="Helvetica"/>
          <w:color w:val="666666"/>
        </w:rPr>
        <w:t>:</w:t>
      </w:r>
      <w:r>
        <w:rPr>
          <w:rStyle w:val="sobjectv"/>
          <w:rFonts w:ascii="Consolas" w:hAnsi="Consolas" w:cs="Helvetica"/>
          <w:color w:val="555555"/>
        </w:rPr>
        <w:t>"NULL"</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"ReasonCode"</w:t>
      </w:r>
      <w:r>
        <w:rPr>
          <w:rStyle w:val="scolon"/>
          <w:rFonts w:ascii="Consolas" w:hAnsi="Consolas" w:cs="Helvetica"/>
          <w:color w:val="666666"/>
        </w:rPr>
        <w:t>:</w:t>
      </w:r>
      <w:r>
        <w:rPr>
          <w:rStyle w:val="sobjectv"/>
          <w:rFonts w:ascii="Consolas" w:hAnsi="Consolas" w:cs="Helvetica"/>
          <w:color w:val="555555"/>
        </w:rPr>
        <w:t>"NULL"</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"ReasonDesc"</w:t>
      </w:r>
      <w:r>
        <w:rPr>
          <w:rStyle w:val="scolon"/>
          <w:rFonts w:ascii="Consolas" w:hAnsi="Consolas" w:cs="Helvetica"/>
          <w:color w:val="666666"/>
        </w:rPr>
        <w:t>:</w:t>
      </w:r>
      <w:r>
        <w:rPr>
          <w:rStyle w:val="sobjectv"/>
          <w:rFonts w:ascii="Consolas" w:hAnsi="Consolas" w:cs="Helvetica"/>
          <w:color w:val="555555"/>
        </w:rPr>
        <w:t>"NULL"</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"RejectBy"</w:t>
      </w:r>
      <w:r>
        <w:rPr>
          <w:rStyle w:val="scolon"/>
          <w:rFonts w:ascii="Consolas" w:hAnsi="Consolas" w:cs="Helvetica"/>
          <w:color w:val="666666"/>
        </w:rPr>
        <w:t>:</w:t>
      </w:r>
      <w:r>
        <w:rPr>
          <w:rStyle w:val="sobjectv"/>
          <w:rFonts w:ascii="Consolas" w:hAnsi="Consolas" w:cs="Helvetica"/>
          <w:color w:val="555555"/>
        </w:rPr>
        <w:t>"NULL"</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"ErrorCode"</w:t>
      </w:r>
      <w:r>
        <w:rPr>
          <w:rStyle w:val="scolon"/>
          <w:rFonts w:ascii="Consolas" w:hAnsi="Consolas" w:cs="Helvetica"/>
          <w:color w:val="666666"/>
        </w:rPr>
        <w:t>:</w:t>
      </w:r>
      <w:r>
        <w:rPr>
          <w:rStyle w:val="sobjectv"/>
          <w:rFonts w:ascii="Consolas" w:hAnsi="Consolas" w:cs="Helvetica"/>
          <w:color w:val="555555"/>
        </w:rPr>
        <w:t>"453"</w:t>
      </w:r>
      <w:r>
        <w:rPr>
          <w:rStyle w:val="scomma"/>
          <w:rFonts w:ascii="Consolas" w:hAnsi="Consolas" w:cs="Helvetica"/>
          <w:color w:val="666666"/>
        </w:rPr>
        <w:t>,</w:t>
      </w:r>
      <w:r>
        <w:rPr>
          <w:rFonts w:ascii="Consolas" w:hAnsi="Consolas" w:cs="Helvetica"/>
          <w:color w:val="555555"/>
        </w:rPr>
        <w:br/>
        <w:t>         </w:t>
      </w:r>
      <w:r>
        <w:rPr>
          <w:rStyle w:val="sobjectk"/>
          <w:rFonts w:ascii="Consolas" w:hAnsi="Consolas" w:cs="Helvetica"/>
          <w:b/>
          <w:bCs/>
          <w:color w:val="333333"/>
        </w:rPr>
        <w:t>"ErrorDesc"</w:t>
      </w:r>
      <w:r>
        <w:rPr>
          <w:rStyle w:val="scolon"/>
          <w:rFonts w:ascii="Consolas" w:hAnsi="Consolas" w:cs="Helvetica"/>
          <w:color w:val="666666"/>
        </w:rPr>
        <w:t>:</w:t>
      </w:r>
      <w:r>
        <w:rPr>
          <w:rStyle w:val="sobjectv"/>
          <w:rFonts w:ascii="Consolas" w:hAnsi="Consolas" w:cs="Helvetica"/>
          <w:color w:val="555555"/>
        </w:rPr>
        <w:t>"No Details available for the requested parameters. Please check the values provided"</w:t>
      </w:r>
      <w:r>
        <w:rPr>
          <w:rFonts w:ascii="Consolas" w:hAnsi="Consolas" w:cs="Helvetica"/>
          <w:color w:val="555555"/>
        </w:rPr>
        <w:br/>
        <w:t>      </w:t>
      </w:r>
      <w:r>
        <w:rPr>
          <w:rStyle w:val="sbrace"/>
          <w:rFonts w:ascii="Consolas" w:hAnsi="Consolas" w:cs="Helvetica"/>
          <w:color w:val="666666"/>
        </w:rPr>
        <w:t>}</w:t>
      </w:r>
      <w:r>
        <w:rPr>
          <w:rFonts w:ascii="Consolas" w:hAnsi="Consolas" w:cs="Helvetica"/>
          <w:color w:val="555555"/>
        </w:rPr>
        <w:br/>
        <w:t>   </w:t>
      </w:r>
      <w:r>
        <w:rPr>
          <w:rStyle w:val="sbracket"/>
          <w:rFonts w:ascii="Consolas" w:hAnsi="Consolas" w:cs="Helvetica"/>
          <w:color w:val="666666"/>
        </w:rPr>
        <w:t>]</w:t>
      </w:r>
      <w:r>
        <w:rPr>
          <w:rFonts w:ascii="Consolas" w:hAnsi="Consolas" w:cs="Helvetica"/>
          <w:color w:val="555555"/>
        </w:rPr>
        <w:br/>
      </w:r>
      <w:r>
        <w:rPr>
          <w:rStyle w:val="sbrace"/>
          <w:rFonts w:ascii="Consolas" w:hAnsi="Consolas" w:cs="Helvetica"/>
          <w:color w:val="666666"/>
        </w:rPr>
        <w:t>}</w:t>
      </w:r>
    </w:p>
    <w:p w14:paraId="33D1B306" w14:textId="77777777" w:rsidR="00C223CB" w:rsidRDefault="00C223CB" w:rsidP="004E2850">
      <w:pPr>
        <w:shd w:val="clear" w:color="auto" w:fill="FFFFFF"/>
        <w:spacing w:before="0" w:after="0" w:line="240" w:lineRule="auto"/>
        <w:rPr>
          <w:rStyle w:val="sbrace"/>
          <w:rFonts w:ascii="Consolas" w:hAnsi="Consolas" w:cs="Helvetica"/>
          <w:color w:val="666666"/>
        </w:rPr>
      </w:pPr>
    </w:p>
    <w:p w14:paraId="0ECDC347" w14:textId="77777777" w:rsidR="00700227" w:rsidRDefault="00700227" w:rsidP="004E2850">
      <w:pPr>
        <w:shd w:val="clear" w:color="auto" w:fill="FFFFFF"/>
        <w:spacing w:before="0" w:after="0" w:line="240" w:lineRule="auto"/>
        <w:rPr>
          <w:rFonts w:ascii="Arial" w:eastAsia="Times New Roman" w:hAnsi="Arial" w:cs="Arial"/>
          <w:vanish/>
          <w:color w:val="auto"/>
          <w:sz w:val="16"/>
          <w:szCs w:val="16"/>
          <w:lang w:val="en-IN" w:eastAsia="en-IN"/>
        </w:rPr>
      </w:pPr>
      <w:r w:rsidRPr="00225993">
        <w:t>I</w:t>
      </w:r>
    </w:p>
    <w:p w14:paraId="06C922F5" w14:textId="77777777" w:rsidR="00700227" w:rsidRDefault="00700227" w:rsidP="004E2850">
      <w:pPr>
        <w:shd w:val="clear" w:color="auto" w:fill="FFFFFF"/>
        <w:spacing w:before="0" w:after="0" w:line="240" w:lineRule="auto"/>
        <w:rPr>
          <w:rFonts w:ascii="Arial" w:eastAsia="Times New Roman" w:hAnsi="Arial" w:cs="Arial"/>
          <w:vanish/>
          <w:color w:val="auto"/>
          <w:sz w:val="16"/>
          <w:szCs w:val="16"/>
          <w:lang w:val="en-IN" w:eastAsia="en-IN"/>
        </w:rPr>
      </w:pPr>
    </w:p>
    <w:p w14:paraId="6D4ED244" w14:textId="77777777" w:rsidR="00700227" w:rsidRDefault="00700227" w:rsidP="004E2850">
      <w:pPr>
        <w:shd w:val="clear" w:color="auto" w:fill="FFFFFF"/>
        <w:spacing w:before="0" w:after="0" w:line="240" w:lineRule="auto"/>
        <w:rPr>
          <w:rFonts w:ascii="Arial" w:eastAsia="Times New Roman" w:hAnsi="Arial" w:cs="Arial"/>
          <w:vanish/>
          <w:color w:val="auto"/>
          <w:sz w:val="16"/>
          <w:szCs w:val="16"/>
          <w:lang w:val="en-IN" w:eastAsia="en-IN"/>
        </w:rPr>
      </w:pPr>
    </w:p>
    <w:p w14:paraId="03E55C90" w14:textId="77777777" w:rsidR="00A32811" w:rsidRPr="00714EFC" w:rsidRDefault="00A32811" w:rsidP="004E2850">
      <w:pPr>
        <w:shd w:val="clear" w:color="auto" w:fill="FFFFFF"/>
        <w:spacing w:before="0" w:after="0" w:line="240" w:lineRule="auto"/>
        <w:rPr>
          <w:rStyle w:val="sbrace"/>
        </w:rPr>
      </w:pPr>
      <w:r>
        <w:t xml:space="preserve">n case the details provided in the request are invalid then ErrorCde &amp; ErrorDesc will have the corresponding error code &amp; description. For the valid request ErrorCode would be “000” and “ErrorDesc” would be “NA”. </w:t>
      </w:r>
    </w:p>
    <w:p w14:paraId="111CBC7C" w14:textId="77777777" w:rsidR="00DD03CA" w:rsidRPr="009A16B4" w:rsidRDefault="00DD03CA">
      <w:r w:rsidRPr="009A16B4">
        <w:t>API URL would be of the below format</w:t>
      </w:r>
      <w:r w:rsidR="00B867F4">
        <w:t xml:space="preserve">:- </w:t>
      </w:r>
    </w:p>
    <w:p w14:paraId="16778F0E" w14:textId="77777777" w:rsidR="002137D7" w:rsidRDefault="006224F0">
      <w:pPr>
        <w:rPr>
          <w:rStyle w:val="Hyperlink"/>
          <w:sz w:val="24"/>
          <w:szCs w:val="24"/>
        </w:rPr>
      </w:pPr>
      <w:hyperlink r:id="rId23" w:history="1">
        <w:r w:rsidR="002137D7" w:rsidRPr="0026753D">
          <w:rPr>
            <w:rStyle w:val="Hyperlink"/>
            <w:sz w:val="24"/>
            <w:szCs w:val="24"/>
          </w:rPr>
          <w:t>https://enach.npci.org.in/apiservices/getTransStatusForMerchant</w:t>
        </w:r>
      </w:hyperlink>
    </w:p>
    <w:p w14:paraId="7077F1A9" w14:textId="4EC3AA0F" w:rsidR="00240F5E" w:rsidRDefault="00240F5E">
      <w:pPr>
        <w:rPr>
          <w:rStyle w:val="Hyperlink"/>
          <w:sz w:val="24"/>
          <w:szCs w:val="24"/>
        </w:rPr>
      </w:pPr>
      <w:r>
        <w:rPr>
          <w:rStyle w:val="Hyperlink"/>
          <w:sz w:val="24"/>
          <w:szCs w:val="24"/>
        </w:rPr>
        <w:t>UAT:</w:t>
      </w:r>
    </w:p>
    <w:p w14:paraId="6D306AEE" w14:textId="389EBB2C" w:rsidR="00240F5E" w:rsidRDefault="006224F0">
      <w:hyperlink r:id="rId24" w:history="1">
        <w:r w:rsidR="00240F5E" w:rsidRPr="006561B2">
          <w:rPr>
            <w:rStyle w:val="Hyperlink"/>
          </w:rPr>
          <w:t>https://103.14.161.144/8086/apiservices/getTransStatusForMerchant</w:t>
        </w:r>
      </w:hyperlink>
    </w:p>
    <w:p w14:paraId="758321A5" w14:textId="77777777" w:rsidR="00240F5E" w:rsidRDefault="00240F5E">
      <w:pPr>
        <w:rPr>
          <w:color w:val="auto"/>
          <w:lang w:eastAsia="en-IN"/>
        </w:rPr>
      </w:pPr>
    </w:p>
    <w:p w14:paraId="447EC7CC" w14:textId="6E528F8E" w:rsidR="00240F5E" w:rsidRDefault="00240F5E">
      <w:pPr>
        <w:rPr>
          <w:sz w:val="24"/>
          <w:szCs w:val="24"/>
        </w:rPr>
      </w:pPr>
    </w:p>
    <w:p w14:paraId="03B7D3CC" w14:textId="77777777" w:rsidR="00DD03CA" w:rsidRDefault="00DD03CA">
      <w:pPr>
        <w:rPr>
          <w:sz w:val="24"/>
          <w:szCs w:val="24"/>
        </w:rPr>
      </w:pPr>
    </w:p>
    <w:p w14:paraId="3E44E611" w14:textId="6AA2AFC7" w:rsidR="00454DBD" w:rsidRDefault="00454DBD">
      <w:pPr>
        <w:pStyle w:val="Heading1"/>
      </w:pPr>
      <w:bookmarkStart w:id="267" w:name="_Toc507414011"/>
      <w:bookmarkStart w:id="268" w:name="_Toc507416825"/>
      <w:bookmarkStart w:id="269" w:name="_Toc507417025"/>
      <w:bookmarkStart w:id="270" w:name="_Toc511064026"/>
      <w:bookmarkStart w:id="271" w:name="_Toc511064231"/>
      <w:bookmarkStart w:id="272" w:name="_Toc511064436"/>
      <w:bookmarkStart w:id="273" w:name="_Toc525116642"/>
      <w:bookmarkStart w:id="274" w:name="_Toc525116849"/>
      <w:bookmarkStart w:id="275" w:name="_Toc525123168"/>
      <w:bookmarkStart w:id="276" w:name="_Toc525125599"/>
      <w:bookmarkStart w:id="277" w:name="_Toc525125818"/>
      <w:bookmarkStart w:id="278" w:name="_Toc525139590"/>
      <w:bookmarkStart w:id="279" w:name="_Toc501541578"/>
      <w:bookmarkStart w:id="280" w:name="_Toc507414031"/>
      <w:bookmarkStart w:id="281" w:name="_Toc507416845"/>
      <w:bookmarkStart w:id="282" w:name="_Toc507417045"/>
      <w:bookmarkStart w:id="283" w:name="_Toc511064046"/>
      <w:bookmarkStart w:id="284" w:name="_Toc511064251"/>
      <w:bookmarkStart w:id="285" w:name="_Toc511064456"/>
      <w:bookmarkStart w:id="286" w:name="_Toc525116662"/>
      <w:bookmarkStart w:id="287" w:name="_Toc525116869"/>
      <w:bookmarkStart w:id="288" w:name="_Toc525123188"/>
      <w:bookmarkStart w:id="289" w:name="_Toc525125619"/>
      <w:bookmarkStart w:id="290" w:name="_Toc525125838"/>
      <w:bookmarkStart w:id="291" w:name="_Toc525139610"/>
      <w:bookmarkStart w:id="292" w:name="_Toc501541581"/>
      <w:bookmarkStart w:id="293" w:name="_Toc507414034"/>
      <w:bookmarkStart w:id="294" w:name="_Toc507416848"/>
      <w:bookmarkStart w:id="295" w:name="_Toc507417048"/>
      <w:bookmarkStart w:id="296" w:name="_Toc511064049"/>
      <w:bookmarkStart w:id="297" w:name="_Toc511064254"/>
      <w:bookmarkStart w:id="298" w:name="_Toc511064459"/>
      <w:bookmarkStart w:id="299" w:name="_Toc525116665"/>
      <w:bookmarkStart w:id="300" w:name="_Toc525116872"/>
      <w:bookmarkStart w:id="301" w:name="_Toc525123191"/>
      <w:bookmarkStart w:id="302" w:name="_Toc525125622"/>
      <w:bookmarkStart w:id="303" w:name="_Toc525125841"/>
      <w:bookmarkStart w:id="304" w:name="_Toc525139613"/>
      <w:bookmarkStart w:id="305" w:name="_Toc501541583"/>
      <w:bookmarkStart w:id="306" w:name="_Toc507414036"/>
      <w:bookmarkStart w:id="307" w:name="_Toc507416850"/>
      <w:bookmarkStart w:id="308" w:name="_Toc507417050"/>
      <w:bookmarkStart w:id="309" w:name="_Toc511064051"/>
      <w:bookmarkStart w:id="310" w:name="_Toc511064256"/>
      <w:bookmarkStart w:id="311" w:name="_Toc511064461"/>
      <w:bookmarkStart w:id="312" w:name="_Toc525116667"/>
      <w:bookmarkStart w:id="313" w:name="_Toc525116874"/>
      <w:bookmarkStart w:id="314" w:name="_Toc525123193"/>
      <w:bookmarkStart w:id="315" w:name="_Toc525125624"/>
      <w:bookmarkStart w:id="316" w:name="_Toc525125843"/>
      <w:bookmarkStart w:id="317" w:name="_Toc525139615"/>
      <w:bookmarkStart w:id="318" w:name="_Toc501541586"/>
      <w:bookmarkStart w:id="319" w:name="_Toc507414039"/>
      <w:bookmarkStart w:id="320" w:name="_Toc507416853"/>
      <w:bookmarkStart w:id="321" w:name="_Toc507417053"/>
      <w:bookmarkStart w:id="322" w:name="_Toc511064054"/>
      <w:bookmarkStart w:id="323" w:name="_Toc511064259"/>
      <w:bookmarkStart w:id="324" w:name="_Toc511064464"/>
      <w:bookmarkStart w:id="325" w:name="_Toc525116670"/>
      <w:bookmarkStart w:id="326" w:name="_Toc525116877"/>
      <w:bookmarkStart w:id="327" w:name="_Toc525123196"/>
      <w:bookmarkStart w:id="328" w:name="_Toc525125627"/>
      <w:bookmarkStart w:id="329" w:name="_Toc525125846"/>
      <w:bookmarkStart w:id="330" w:name="_Toc525139618"/>
      <w:bookmarkStart w:id="331" w:name="_Toc27060950"/>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r>
        <w:t xml:space="preserve">Posting </w:t>
      </w:r>
      <w:r w:rsidR="00665186">
        <w:t xml:space="preserve">list </w:t>
      </w:r>
      <w:r>
        <w:t xml:space="preserve">of </w:t>
      </w:r>
      <w:r w:rsidR="00665186">
        <w:t xml:space="preserve">Open </w:t>
      </w:r>
      <w:r>
        <w:t>Transaction</w:t>
      </w:r>
      <w:r w:rsidR="00D345B3">
        <w:t>s</w:t>
      </w:r>
      <w:r>
        <w:t xml:space="preserve"> to Bank</w:t>
      </w:r>
      <w:bookmarkEnd w:id="331"/>
      <w:r w:rsidR="00665186">
        <w:t xml:space="preserve"> </w:t>
      </w:r>
    </w:p>
    <w:p w14:paraId="743AF36A" w14:textId="77777777" w:rsidR="008A65A0" w:rsidRPr="00B55638" w:rsidRDefault="008A65A0">
      <w:r w:rsidRPr="00B55638">
        <w:t xml:space="preserve">NPCI will post the list of open transactions (transactions for which response has not been received from Bank end) to Bank at predefined interval. Bank should expose an </w:t>
      </w:r>
      <w:r w:rsidR="00B5189E">
        <w:t>listener</w:t>
      </w:r>
      <w:r w:rsidR="00B5189E" w:rsidRPr="00B55638">
        <w:t xml:space="preserve"> </w:t>
      </w:r>
      <w:r w:rsidRPr="00B55638">
        <w:t xml:space="preserve">for accepting the request from NPCI. For the list of transaction id’s shared (npcirefmsgid), Bank should communicate the status of the </w:t>
      </w:r>
      <w:r w:rsidRPr="00B55638">
        <w:lastRenderedPageBreak/>
        <w:t xml:space="preserve">transaction through server to server call. Once the cut off for the day has been reached NPCI will mark the transactions as timed out and time out response XML will be shared with Merchant. </w:t>
      </w:r>
    </w:p>
    <w:p w14:paraId="1499102A" w14:textId="77777777" w:rsidR="008A65A0" w:rsidRPr="002379A7" w:rsidRDefault="008A65A0">
      <w:pPr>
        <w:rPr>
          <w:b/>
        </w:rPr>
      </w:pPr>
      <w:r w:rsidRPr="002379A7">
        <w:rPr>
          <w:b/>
        </w:rPr>
        <w:t>Sample</w:t>
      </w:r>
      <w:r>
        <w:rPr>
          <w:b/>
        </w:rPr>
        <w:t xml:space="preserve"> Request</w:t>
      </w:r>
      <w:r w:rsidRPr="002379A7">
        <w:rPr>
          <w:b/>
        </w:rPr>
        <w:t xml:space="preserve"> JSON</w:t>
      </w:r>
      <w:r>
        <w:rPr>
          <w:b/>
        </w:rPr>
        <w:t xml:space="preserve"> format</w:t>
      </w:r>
      <w:r w:rsidRPr="002379A7">
        <w:rPr>
          <w:b/>
        </w:rPr>
        <w:t>:</w:t>
      </w:r>
    </w:p>
    <w:p w14:paraId="4F0DC90A" w14:textId="77777777" w:rsidR="008A65A0" w:rsidRDefault="008A65A0">
      <w:pPr>
        <w:rPr>
          <w:rStyle w:val="sbrace"/>
          <w:rFonts w:ascii="Consolas" w:hAnsi="Consolas"/>
          <w:color w:val="666666"/>
        </w:rPr>
      </w:pP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"openMandateTrans"</w:t>
      </w:r>
      <w:r>
        <w:rPr>
          <w:rStyle w:val="scolon"/>
          <w:rFonts w:ascii="Consolas" w:hAnsi="Consolas"/>
          <w:color w:val="666666"/>
        </w:rPr>
        <w:t>:</w:t>
      </w:r>
      <w:r>
        <w:rPr>
          <w:rStyle w:val="sbracket"/>
          <w:rFonts w:ascii="Consolas" w:hAnsi="Consolas"/>
          <w:color w:val="666666"/>
        </w:rPr>
        <w:t>[  </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"MndtReqId"</w:t>
      </w:r>
      <w:r>
        <w:rPr>
          <w:rStyle w:val="scolon"/>
          <w:rFonts w:ascii="Consolas" w:hAnsi="Consolas"/>
          <w:color w:val="666666"/>
        </w:rPr>
        <w:t>:</w:t>
      </w:r>
      <w:r>
        <w:rPr>
          <w:rStyle w:val="sobjectv"/>
          <w:rFonts w:ascii="Consolas" w:hAnsi="Consolas"/>
          <w:color w:val="555555"/>
        </w:rPr>
        <w:t>"000f0f29dc27f00000101b09c52b8e50037"</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"NpciRefMsgID"</w:t>
      </w:r>
      <w:r>
        <w:rPr>
          <w:rStyle w:val="scolon"/>
          <w:rFonts w:ascii="Consolas" w:hAnsi="Consolas"/>
          <w:color w:val="666666"/>
        </w:rPr>
        <w:t>:</w:t>
      </w:r>
      <w:r>
        <w:rPr>
          <w:rStyle w:val="sobjectv"/>
          <w:rFonts w:ascii="Consolas" w:hAnsi="Consolas"/>
          <w:color w:val="555555"/>
        </w:rPr>
        <w:t>"000f0f29dc27f00000101b09c5227453S42"</w:t>
      </w:r>
      <w:r>
        <w:rPr>
          <w:rFonts w:ascii="Consolas" w:hAnsi="Consolas"/>
          <w:color w:val="555555"/>
        </w:rPr>
        <w:br/>
        <w:t>      </w:t>
      </w:r>
      <w:r>
        <w:rPr>
          <w:rStyle w:val="sbrace"/>
          <w:rFonts w:ascii="Consolas" w:hAnsi="Consolas"/>
          <w:color w:val="666666"/>
        </w:rPr>
        <w:t>}</w:t>
      </w:r>
      <w:r>
        <w:rPr>
          <w:rStyle w:val="scomma"/>
          <w:rFonts w:ascii="Consolas" w:hAnsi="Consolas"/>
          <w:color w:val="666666"/>
        </w:rPr>
        <w:t>,</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"MndtReqId"</w:t>
      </w:r>
      <w:r>
        <w:rPr>
          <w:rStyle w:val="scolon"/>
          <w:rFonts w:ascii="Consolas" w:hAnsi="Consolas"/>
          <w:color w:val="666666"/>
        </w:rPr>
        <w:t>:</w:t>
      </w:r>
      <w:r>
        <w:rPr>
          <w:rStyle w:val="sobjectv"/>
          <w:rFonts w:ascii="Consolas" w:hAnsi="Consolas"/>
          <w:color w:val="555555"/>
        </w:rPr>
        <w:t>"000f0f29dc27f00000101b09c52b8e80034"</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"NpciRefMsgID"</w:t>
      </w:r>
      <w:r>
        <w:rPr>
          <w:rStyle w:val="scolon"/>
          <w:rFonts w:ascii="Consolas" w:hAnsi="Consolas"/>
          <w:color w:val="666666"/>
        </w:rPr>
        <w:t>:</w:t>
      </w:r>
      <w:r>
        <w:rPr>
          <w:rStyle w:val="sobjectv"/>
          <w:rFonts w:ascii="Consolas" w:hAnsi="Consolas"/>
          <w:color w:val="555555"/>
        </w:rPr>
        <w:t>"000f0f29dc27f00000101b09c522743SK65"</w:t>
      </w:r>
      <w:r>
        <w:rPr>
          <w:rFonts w:ascii="Consolas" w:hAnsi="Consolas"/>
          <w:color w:val="555555"/>
        </w:rPr>
        <w:br/>
        <w:t>      </w:t>
      </w:r>
      <w:r>
        <w:rPr>
          <w:rStyle w:val="sbrace"/>
          <w:rFonts w:ascii="Consolas" w:hAnsi="Consolas"/>
          <w:color w:val="666666"/>
        </w:rPr>
        <w:t>}</w:t>
      </w:r>
      <w:r>
        <w:rPr>
          <w:rFonts w:ascii="Consolas" w:hAnsi="Consolas"/>
          <w:color w:val="555555"/>
        </w:rPr>
        <w:br/>
        <w:t>   </w:t>
      </w:r>
      <w:r>
        <w:rPr>
          <w:rStyle w:val="sbracket"/>
          <w:rFonts w:ascii="Consolas" w:hAnsi="Consolas"/>
          <w:color w:val="666666"/>
        </w:rPr>
        <w:t>]</w:t>
      </w:r>
      <w:r>
        <w:rPr>
          <w:rFonts w:ascii="Consolas" w:hAnsi="Consolas"/>
          <w:color w:val="555555"/>
        </w:rPr>
        <w:br/>
      </w:r>
      <w:r>
        <w:rPr>
          <w:rStyle w:val="sbrace"/>
          <w:rFonts w:ascii="Consolas" w:hAnsi="Consolas"/>
          <w:color w:val="666666"/>
        </w:rPr>
        <w:t>}</w:t>
      </w:r>
    </w:p>
    <w:p w14:paraId="5EE65DCC" w14:textId="77777777" w:rsidR="00010C3A" w:rsidRDefault="00E3781A">
      <w:r w:rsidRPr="00B55638">
        <w:t>For the open transactions bank need</w:t>
      </w:r>
      <w:r w:rsidR="00AA0C2E">
        <w:t>s</w:t>
      </w:r>
      <w:r w:rsidRPr="00B55638">
        <w:t xml:space="preserve"> to provide the response through server to server communication. </w:t>
      </w:r>
    </w:p>
    <w:p w14:paraId="46A93ACB" w14:textId="77777777" w:rsidR="00A47627" w:rsidRPr="00B55638" w:rsidRDefault="00A47627">
      <w:pPr>
        <w:rPr>
          <w:b/>
        </w:rPr>
      </w:pPr>
      <w:r w:rsidRPr="00B55638">
        <w:rPr>
          <w:b/>
        </w:rPr>
        <w:t xml:space="preserve">Note: </w:t>
      </w:r>
    </w:p>
    <w:p w14:paraId="654155DC" w14:textId="77777777" w:rsidR="00024527" w:rsidRPr="00B55638" w:rsidRDefault="00024527">
      <w:r>
        <w:t xml:space="preserve">Bank needs to provide the API URL for </w:t>
      </w:r>
      <w:r w:rsidR="005D73C3">
        <w:t xml:space="preserve">accepting this request which should accept the above JSON format. </w:t>
      </w:r>
    </w:p>
    <w:p w14:paraId="1687CA24" w14:textId="7B84A969" w:rsidR="008A65A0" w:rsidRDefault="00481640" w:rsidP="004E2850">
      <w:pPr>
        <w:pStyle w:val="Heading1"/>
        <w:numPr>
          <w:ilvl w:val="1"/>
          <w:numId w:val="103"/>
        </w:numPr>
      </w:pPr>
      <w:bookmarkStart w:id="332" w:name="_Toc27060951"/>
      <w:r>
        <w:t>API to Get Response posted to Merchant</w:t>
      </w:r>
      <w:bookmarkEnd w:id="332"/>
    </w:p>
    <w:p w14:paraId="72628C29" w14:textId="77777777" w:rsidR="00D476CF" w:rsidRDefault="0052504D">
      <w:r>
        <w:t>This API is provided to get the response posted to Merchant against the NPCI Reference ID</w:t>
      </w:r>
      <w:r w:rsidR="00D476CF">
        <w:t xml:space="preserve">. </w:t>
      </w:r>
      <w:r w:rsidR="00186621">
        <w:t xml:space="preserve">The API accepts a single NPCI Reference ID </w:t>
      </w:r>
      <w:r w:rsidR="00B86911">
        <w:t xml:space="preserve">/ Mandate Request ID </w:t>
      </w:r>
      <w:r w:rsidR="00186621">
        <w:t xml:space="preserve">and provides the response posted to the merchant. The XML </w:t>
      </w:r>
      <w:r w:rsidR="00845017">
        <w:t xml:space="preserve">in the response </w:t>
      </w:r>
      <w:r w:rsidR="00186621">
        <w:t xml:space="preserve">would be either of Response XML or Error XML. </w:t>
      </w:r>
      <w:r w:rsidR="00F8768B">
        <w:t xml:space="preserve">There will be a limitation on the number of items posted per request. Currently the limit is set as 10. </w:t>
      </w:r>
    </w:p>
    <w:p w14:paraId="49A7ECDE" w14:textId="77777777" w:rsidR="00831F1C" w:rsidRDefault="00831F1C">
      <w:r>
        <w:t>Note: -</w:t>
      </w:r>
    </w:p>
    <w:p w14:paraId="4A36D0BF" w14:textId="77777777" w:rsidR="00831F1C" w:rsidRDefault="00831F1C">
      <w:r>
        <w:t xml:space="preserve">This service will be used by the Merchant. </w:t>
      </w:r>
    </w:p>
    <w:p w14:paraId="33F30FE5" w14:textId="77777777" w:rsidR="00402C5C" w:rsidRPr="002379A7" w:rsidRDefault="00402C5C">
      <w:pPr>
        <w:rPr>
          <w:b/>
        </w:rPr>
      </w:pPr>
      <w:r w:rsidRPr="002379A7">
        <w:rPr>
          <w:b/>
        </w:rPr>
        <w:t>Sample</w:t>
      </w:r>
      <w:r>
        <w:rPr>
          <w:b/>
        </w:rPr>
        <w:t xml:space="preserve"> Request</w:t>
      </w:r>
      <w:r w:rsidRPr="002379A7">
        <w:rPr>
          <w:b/>
        </w:rPr>
        <w:t xml:space="preserve"> JSON</w:t>
      </w:r>
      <w:r>
        <w:rPr>
          <w:b/>
        </w:rPr>
        <w:t xml:space="preserve"> format</w:t>
      </w:r>
      <w:r w:rsidRPr="002379A7">
        <w:rPr>
          <w:b/>
        </w:rPr>
        <w:t>:</w:t>
      </w:r>
    </w:p>
    <w:p w14:paraId="0EB59C3C" w14:textId="77777777" w:rsidR="003233AB" w:rsidRDefault="00796694">
      <w:pPr>
        <w:ind w:firstLine="720"/>
        <w:rPr>
          <w:rStyle w:val="sbrace"/>
          <w:rFonts w:ascii="Consolas" w:hAnsi="Consolas"/>
          <w:color w:val="666666"/>
        </w:rPr>
      </w:pP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"getRespForNPCIRefID"</w:t>
      </w:r>
      <w:r>
        <w:rPr>
          <w:rStyle w:val="scolon"/>
          <w:rFonts w:ascii="Consolas" w:hAnsi="Consolas"/>
          <w:color w:val="666666"/>
        </w:rPr>
        <w:t>:</w:t>
      </w:r>
      <w:r>
        <w:rPr>
          <w:rStyle w:val="sbracket"/>
          <w:rFonts w:ascii="Consolas" w:hAnsi="Consolas"/>
          <w:color w:val="666666"/>
        </w:rPr>
        <w:t>[  </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"MerchantID"</w:t>
      </w:r>
      <w:r>
        <w:rPr>
          <w:rStyle w:val="scolon"/>
          <w:rFonts w:ascii="Consolas" w:hAnsi="Consolas"/>
          <w:color w:val="666666"/>
        </w:rPr>
        <w:t>:</w:t>
      </w:r>
      <w:r>
        <w:rPr>
          <w:rStyle w:val="sobjectv"/>
          <w:rFonts w:ascii="Consolas" w:hAnsi="Consolas"/>
          <w:color w:val="555555"/>
        </w:rPr>
        <w:t>"ABC22333"</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"MndtReqId"</w:t>
      </w:r>
      <w:r>
        <w:rPr>
          <w:rStyle w:val="scolon"/>
          <w:rFonts w:ascii="Consolas" w:hAnsi="Consolas"/>
          <w:color w:val="666666"/>
        </w:rPr>
        <w:t>:</w:t>
      </w:r>
      <w:r>
        <w:rPr>
          <w:rStyle w:val="sobjectv"/>
          <w:rFonts w:ascii="Consolas" w:hAnsi="Consolas"/>
          <w:color w:val="555555"/>
        </w:rPr>
        <w:t>"000f0f29dc27f00000101b09c52b8e50037"</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"ReqInitDate"</w:t>
      </w:r>
      <w:r>
        <w:rPr>
          <w:rStyle w:val="scolon"/>
          <w:rFonts w:ascii="Consolas" w:hAnsi="Consolas"/>
          <w:color w:val="666666"/>
        </w:rPr>
        <w:t>:</w:t>
      </w:r>
      <w:r>
        <w:rPr>
          <w:rStyle w:val="sobjectv"/>
          <w:rFonts w:ascii="Consolas" w:hAnsi="Consolas"/>
          <w:color w:val="555555"/>
        </w:rPr>
        <w:t>"2018-09-19"</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"NpciRefMsgID"</w:t>
      </w:r>
      <w:r>
        <w:rPr>
          <w:rStyle w:val="scolon"/>
          <w:rFonts w:ascii="Consolas" w:hAnsi="Consolas"/>
          <w:color w:val="666666"/>
        </w:rPr>
        <w:t>:</w:t>
      </w:r>
      <w:r>
        <w:rPr>
          <w:rStyle w:val="sobjectv"/>
          <w:rFonts w:ascii="Consolas" w:hAnsi="Consolas"/>
          <w:color w:val="555555"/>
        </w:rPr>
        <w:t>"NULL"</w:t>
      </w:r>
      <w:r>
        <w:rPr>
          <w:rFonts w:ascii="Consolas" w:hAnsi="Consolas"/>
          <w:color w:val="555555"/>
        </w:rPr>
        <w:br/>
        <w:t>      </w:t>
      </w:r>
      <w:r>
        <w:rPr>
          <w:rStyle w:val="sbrace"/>
          <w:rFonts w:ascii="Consolas" w:hAnsi="Consolas"/>
          <w:color w:val="666666"/>
        </w:rPr>
        <w:t>}</w:t>
      </w:r>
      <w:r>
        <w:rPr>
          <w:rStyle w:val="scomma"/>
          <w:rFonts w:ascii="Consolas" w:hAnsi="Consolas"/>
          <w:color w:val="666666"/>
        </w:rPr>
        <w:t>,</w:t>
      </w:r>
      <w:r>
        <w:rPr>
          <w:rFonts w:ascii="Consolas" w:hAnsi="Consolas"/>
          <w:color w:val="555555"/>
        </w:rPr>
        <w:br/>
      </w:r>
      <w:r>
        <w:rPr>
          <w:rFonts w:ascii="Consolas" w:hAnsi="Consolas"/>
          <w:color w:val="555555"/>
        </w:rPr>
        <w:lastRenderedPageBreak/>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"MerchantID"</w:t>
      </w:r>
      <w:r>
        <w:rPr>
          <w:rStyle w:val="scolon"/>
          <w:rFonts w:ascii="Consolas" w:hAnsi="Consolas"/>
          <w:color w:val="666666"/>
        </w:rPr>
        <w:t>:</w:t>
      </w:r>
      <w:r>
        <w:rPr>
          <w:rStyle w:val="sobjectv"/>
          <w:rFonts w:ascii="Consolas" w:hAnsi="Consolas"/>
          <w:color w:val="555555"/>
        </w:rPr>
        <w:t>"ABC22333"</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"MndtReqId"</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"ReqInitDate"</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"NpciRefMsgID"</w:t>
      </w:r>
      <w:r>
        <w:rPr>
          <w:rStyle w:val="scolon"/>
          <w:rFonts w:ascii="Consolas" w:hAnsi="Consolas"/>
          <w:color w:val="666666"/>
        </w:rPr>
        <w:t>:</w:t>
      </w:r>
      <w:r>
        <w:rPr>
          <w:rStyle w:val="sobjectv"/>
          <w:rFonts w:ascii="Consolas" w:hAnsi="Consolas"/>
          <w:color w:val="555555"/>
        </w:rPr>
        <w:t>"acdf0f29dc27f3456101b09c52b8e39004"</w:t>
      </w:r>
      <w:r>
        <w:rPr>
          <w:rFonts w:ascii="Consolas" w:hAnsi="Consolas"/>
          <w:color w:val="555555"/>
        </w:rPr>
        <w:br/>
        <w:t>      </w:t>
      </w:r>
      <w:r>
        <w:rPr>
          <w:rStyle w:val="sbrace"/>
          <w:rFonts w:ascii="Consolas" w:hAnsi="Consolas"/>
          <w:color w:val="666666"/>
        </w:rPr>
        <w:t>}</w:t>
      </w:r>
      <w:r>
        <w:rPr>
          <w:rFonts w:ascii="Consolas" w:hAnsi="Consolas"/>
          <w:color w:val="555555"/>
        </w:rPr>
        <w:br/>
        <w:t>   </w:t>
      </w:r>
      <w:r>
        <w:rPr>
          <w:rStyle w:val="sbracket"/>
          <w:rFonts w:ascii="Consolas" w:hAnsi="Consolas"/>
          <w:color w:val="666666"/>
        </w:rPr>
        <w:t>]</w:t>
      </w:r>
      <w:r>
        <w:rPr>
          <w:rFonts w:ascii="Consolas" w:hAnsi="Consolas"/>
          <w:color w:val="555555"/>
        </w:rPr>
        <w:br/>
      </w:r>
      <w:r>
        <w:rPr>
          <w:rStyle w:val="sbrace"/>
          <w:rFonts w:ascii="Consolas" w:hAnsi="Consolas"/>
          <w:color w:val="666666"/>
        </w:rPr>
        <w:t>}</w:t>
      </w:r>
    </w:p>
    <w:p w14:paraId="68376DAE" w14:textId="77777777" w:rsidR="003233AB" w:rsidRPr="00714EFC" w:rsidRDefault="003233AB">
      <w:pPr>
        <w:rPr>
          <w:b/>
          <w:color w:val="7B7B7B"/>
          <w:sz w:val="24"/>
          <w:szCs w:val="24"/>
        </w:rPr>
      </w:pPr>
      <w:r w:rsidRPr="00714EFC">
        <w:rPr>
          <w:b/>
          <w:color w:val="7B7B7B"/>
          <w:sz w:val="24"/>
          <w:szCs w:val="24"/>
        </w:rPr>
        <w:t>Note:</w:t>
      </w:r>
    </w:p>
    <w:p w14:paraId="31779BC8" w14:textId="77777777" w:rsidR="003233AB" w:rsidRDefault="003233AB">
      <w:pPr>
        <w:numPr>
          <w:ilvl w:val="0"/>
          <w:numId w:val="65"/>
        </w:numPr>
        <w:rPr>
          <w:color w:val="7B7B7B"/>
          <w:sz w:val="24"/>
          <w:szCs w:val="24"/>
        </w:rPr>
      </w:pPr>
      <w:r>
        <w:rPr>
          <w:color w:val="7B7B7B"/>
          <w:sz w:val="24"/>
          <w:szCs w:val="24"/>
        </w:rPr>
        <w:t>MerchantID - Should match the &lt;ID&gt; tag present in &lt;</w:t>
      </w:r>
      <w:r>
        <w:t>R</w:t>
      </w:r>
      <w:r w:rsidRPr="00827782">
        <w:rPr>
          <w:color w:val="7B7B7B"/>
          <w:sz w:val="24"/>
          <w:szCs w:val="24"/>
        </w:rPr>
        <w:t>eqInitPty&gt;</w:t>
      </w:r>
      <w:r>
        <w:rPr>
          <w:color w:val="7B7B7B"/>
          <w:sz w:val="24"/>
          <w:szCs w:val="24"/>
        </w:rPr>
        <w:t xml:space="preserve"> node of the Request XML from Merchant</w:t>
      </w:r>
    </w:p>
    <w:p w14:paraId="54A00CE4" w14:textId="77777777" w:rsidR="003233AB" w:rsidRDefault="003233AB">
      <w:pPr>
        <w:numPr>
          <w:ilvl w:val="0"/>
          <w:numId w:val="66"/>
        </w:numPr>
        <w:rPr>
          <w:color w:val="7B7B7B"/>
          <w:sz w:val="24"/>
          <w:szCs w:val="24"/>
        </w:rPr>
      </w:pPr>
      <w:r w:rsidRPr="00DA49AE">
        <w:rPr>
          <w:color w:val="7B7B7B"/>
          <w:sz w:val="24"/>
          <w:szCs w:val="24"/>
        </w:rPr>
        <w:t>MndtReqId</w:t>
      </w:r>
      <w:r>
        <w:rPr>
          <w:color w:val="7B7B7B"/>
          <w:sz w:val="24"/>
          <w:szCs w:val="24"/>
        </w:rPr>
        <w:t xml:space="preserve"> – This should match the value present in the tag &lt;</w:t>
      </w:r>
      <w:r w:rsidRPr="000A1CDB">
        <w:rPr>
          <w:color w:val="7B7B7B"/>
          <w:sz w:val="24"/>
          <w:szCs w:val="24"/>
        </w:rPr>
        <w:t>MndtReqId</w:t>
      </w:r>
      <w:r>
        <w:rPr>
          <w:color w:val="7B7B7B"/>
          <w:sz w:val="24"/>
          <w:szCs w:val="24"/>
        </w:rPr>
        <w:t>&gt;</w:t>
      </w:r>
    </w:p>
    <w:p w14:paraId="1B1B5A60" w14:textId="77777777" w:rsidR="003233AB" w:rsidRDefault="003233AB">
      <w:pPr>
        <w:numPr>
          <w:ilvl w:val="0"/>
          <w:numId w:val="66"/>
        </w:numPr>
        <w:rPr>
          <w:color w:val="7B7B7B"/>
          <w:sz w:val="24"/>
          <w:szCs w:val="24"/>
        </w:rPr>
      </w:pPr>
      <w:r>
        <w:rPr>
          <w:color w:val="7B7B7B"/>
          <w:sz w:val="24"/>
          <w:szCs w:val="24"/>
        </w:rPr>
        <w:t>ReqInitDate – Date format would be in “yyyy-mm-dd format”. This date should correspond to the date present in the tag “</w:t>
      </w:r>
      <w:r w:rsidRPr="00CD7026">
        <w:rPr>
          <w:color w:val="7B7B7B"/>
          <w:sz w:val="24"/>
          <w:szCs w:val="24"/>
        </w:rPr>
        <w:t>CreDtTm</w:t>
      </w:r>
      <w:r>
        <w:rPr>
          <w:color w:val="7B7B7B"/>
          <w:sz w:val="24"/>
          <w:szCs w:val="24"/>
        </w:rPr>
        <w:t>”</w:t>
      </w:r>
      <w:r w:rsidR="008A3B28">
        <w:rPr>
          <w:color w:val="7B7B7B"/>
          <w:sz w:val="24"/>
          <w:szCs w:val="24"/>
        </w:rPr>
        <w:t xml:space="preserve"> of the Request XML</w:t>
      </w:r>
    </w:p>
    <w:p w14:paraId="0366DCA9" w14:textId="77777777" w:rsidR="008A3B28" w:rsidRDefault="008A3B28">
      <w:pPr>
        <w:numPr>
          <w:ilvl w:val="0"/>
          <w:numId w:val="66"/>
        </w:numPr>
        <w:rPr>
          <w:color w:val="7B7B7B"/>
          <w:sz w:val="24"/>
          <w:szCs w:val="24"/>
        </w:rPr>
      </w:pPr>
      <w:r w:rsidRPr="008A3B28">
        <w:rPr>
          <w:color w:val="7B7B7B"/>
          <w:sz w:val="24"/>
          <w:szCs w:val="24"/>
        </w:rPr>
        <w:t>NpciRefMsgID</w:t>
      </w:r>
      <w:r>
        <w:rPr>
          <w:color w:val="7B7B7B"/>
          <w:sz w:val="24"/>
          <w:szCs w:val="24"/>
        </w:rPr>
        <w:t xml:space="preserve"> – Will be the </w:t>
      </w:r>
      <w:r w:rsidRPr="008A3B28">
        <w:rPr>
          <w:color w:val="7B7B7B"/>
          <w:sz w:val="24"/>
          <w:szCs w:val="24"/>
        </w:rPr>
        <w:t>NpciRefMsgID</w:t>
      </w:r>
      <w:r>
        <w:rPr>
          <w:color w:val="7B7B7B"/>
          <w:sz w:val="24"/>
          <w:szCs w:val="24"/>
        </w:rPr>
        <w:t xml:space="preserve"> generated by NPCI for the request. </w:t>
      </w:r>
    </w:p>
    <w:p w14:paraId="1C2BF353" w14:textId="77777777" w:rsidR="008A3B28" w:rsidRDefault="008455E7">
      <w:pPr>
        <w:numPr>
          <w:ilvl w:val="0"/>
          <w:numId w:val="66"/>
        </w:numPr>
        <w:rPr>
          <w:color w:val="7B7B7B"/>
          <w:sz w:val="24"/>
          <w:szCs w:val="24"/>
        </w:rPr>
      </w:pPr>
      <w:r>
        <w:rPr>
          <w:color w:val="7B7B7B"/>
          <w:sz w:val="24"/>
          <w:szCs w:val="24"/>
        </w:rPr>
        <w:t xml:space="preserve">Either of </w:t>
      </w:r>
      <w:r w:rsidRPr="008455E7">
        <w:rPr>
          <w:color w:val="7B7B7B"/>
          <w:sz w:val="24"/>
          <w:szCs w:val="24"/>
        </w:rPr>
        <w:t>NpciRefMsgID</w:t>
      </w:r>
      <w:r>
        <w:rPr>
          <w:color w:val="7B7B7B"/>
          <w:sz w:val="24"/>
          <w:szCs w:val="24"/>
        </w:rPr>
        <w:t xml:space="preserve"> or (MerchantID , </w:t>
      </w:r>
      <w:r w:rsidRPr="00DA49AE">
        <w:rPr>
          <w:color w:val="7B7B7B"/>
          <w:sz w:val="24"/>
          <w:szCs w:val="24"/>
        </w:rPr>
        <w:t>MndtReqId</w:t>
      </w:r>
      <w:r>
        <w:rPr>
          <w:color w:val="7B7B7B"/>
          <w:sz w:val="24"/>
          <w:szCs w:val="24"/>
        </w:rPr>
        <w:t>, ReqInitDate) combination is mandatory</w:t>
      </w:r>
    </w:p>
    <w:p w14:paraId="5D2265E8" w14:textId="77777777" w:rsidR="00AA723D" w:rsidRPr="00B55638" w:rsidRDefault="00AA723D">
      <w:pPr>
        <w:numPr>
          <w:ilvl w:val="0"/>
          <w:numId w:val="66"/>
        </w:numPr>
        <w:rPr>
          <w:rStyle w:val="sbrace"/>
          <w:b/>
        </w:rPr>
      </w:pPr>
      <w:r w:rsidRPr="002379A7">
        <w:rPr>
          <w:b/>
        </w:rPr>
        <w:t>Sample</w:t>
      </w:r>
      <w:r>
        <w:rPr>
          <w:b/>
        </w:rPr>
        <w:t xml:space="preserve"> </w:t>
      </w:r>
      <w:r w:rsidR="00A53956">
        <w:rPr>
          <w:b/>
        </w:rPr>
        <w:t xml:space="preserve">Response </w:t>
      </w:r>
      <w:r w:rsidR="00A53956" w:rsidRPr="002379A7">
        <w:rPr>
          <w:b/>
        </w:rPr>
        <w:t>JSON</w:t>
      </w:r>
      <w:r>
        <w:rPr>
          <w:b/>
        </w:rPr>
        <w:t xml:space="preserve"> format</w:t>
      </w:r>
      <w:r w:rsidRPr="002379A7">
        <w:rPr>
          <w:b/>
        </w:rPr>
        <w:t>:</w:t>
      </w:r>
    </w:p>
    <w:p w14:paraId="0BAC5C50" w14:textId="77777777" w:rsidR="00A53956" w:rsidRPr="00B55638" w:rsidRDefault="00A53956">
      <w:pPr>
        <w:ind w:firstLine="720"/>
      </w:pPr>
      <w:r w:rsidRPr="00B55638">
        <w:t>Output JSON would be the same format provided to Merchant using br</w:t>
      </w:r>
      <w:r w:rsidR="001F5D2D" w:rsidRPr="00B55638">
        <w:t xml:space="preserve">owser to browser communication apart from two more columns Error </w:t>
      </w:r>
      <w:r w:rsidR="001F5D2D">
        <w:t>code &amp; Error Desc</w:t>
      </w:r>
      <w:r w:rsidR="00DE5A36">
        <w:t xml:space="preserve">ription. </w:t>
      </w:r>
    </w:p>
    <w:p w14:paraId="6E5E132B" w14:textId="77777777" w:rsidR="00DA0AF6" w:rsidRDefault="00DA0AF6">
      <w:pPr>
        <w:ind w:firstLine="720"/>
        <w:rPr>
          <w:rStyle w:val="sbrace"/>
          <w:rFonts w:ascii="Consolas" w:hAnsi="Consolas"/>
          <w:color w:val="666666"/>
        </w:rPr>
      </w:pP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"responseDtl"</w:t>
      </w:r>
      <w:r>
        <w:rPr>
          <w:rStyle w:val="scolon"/>
          <w:rFonts w:ascii="Consolas" w:hAnsi="Consolas"/>
          <w:color w:val="666666"/>
        </w:rPr>
        <w:t>:</w:t>
      </w:r>
      <w:r>
        <w:rPr>
          <w:rStyle w:val="sbracket"/>
          <w:rFonts w:ascii="Consolas" w:hAnsi="Consolas"/>
          <w:color w:val="666666"/>
        </w:rPr>
        <w:t>[ </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"MerchantID"</w:t>
      </w:r>
      <w:r>
        <w:rPr>
          <w:rStyle w:val="scolon"/>
          <w:rFonts w:ascii="Consolas" w:hAnsi="Consolas"/>
          <w:color w:val="666666"/>
        </w:rPr>
        <w:t>:</w:t>
      </w:r>
      <w:r>
        <w:rPr>
          <w:rStyle w:val="sobjectv"/>
          <w:rFonts w:ascii="Consolas" w:hAnsi="Consolas"/>
          <w:color w:val="555555"/>
        </w:rPr>
        <w:t>"ABC22333"</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"MndtReqId"</w:t>
      </w:r>
      <w:r>
        <w:rPr>
          <w:rStyle w:val="scolon"/>
          <w:rFonts w:ascii="Consolas" w:hAnsi="Consolas"/>
          <w:color w:val="666666"/>
        </w:rPr>
        <w:t>:</w:t>
      </w:r>
      <w:r>
        <w:rPr>
          <w:rStyle w:val="sobjectv"/>
          <w:rFonts w:ascii="Consolas" w:hAnsi="Consolas"/>
          <w:color w:val="555555"/>
        </w:rPr>
        <w:t>"000f0f29dc27f00000101b09c52b8e50037"</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"ReqInitDate"</w:t>
      </w:r>
      <w:r>
        <w:rPr>
          <w:rStyle w:val="scolon"/>
          <w:rFonts w:ascii="Consolas" w:hAnsi="Consolas"/>
          <w:color w:val="666666"/>
        </w:rPr>
        <w:t>:</w:t>
      </w:r>
      <w:r>
        <w:rPr>
          <w:rStyle w:val="sobjectv"/>
          <w:rFonts w:ascii="Consolas" w:hAnsi="Consolas"/>
          <w:color w:val="555555"/>
        </w:rPr>
        <w:t>"2018-09-19"</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"NpciRefMsgID"</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"MndtId"</w:t>
      </w:r>
      <w:r>
        <w:rPr>
          <w:rStyle w:val="scolon"/>
          <w:rFonts w:ascii="Consolas" w:hAnsi="Consolas"/>
          <w:color w:val="666666"/>
        </w:rPr>
        <w:t>:</w:t>
      </w:r>
      <w:r>
        <w:rPr>
          <w:rStyle w:val="sobjectv"/>
          <w:rFonts w:ascii="Consolas" w:hAnsi="Consolas"/>
          <w:color w:val="555555"/>
        </w:rPr>
        <w:t>"xxxxxxxxxxxxxxxxxxxx"</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"MandateRespDoc"</w:t>
      </w:r>
      <w:r>
        <w:rPr>
          <w:rStyle w:val="scolon"/>
          <w:rFonts w:ascii="Consolas" w:hAnsi="Consolas"/>
          <w:color w:val="666666"/>
        </w:rPr>
        <w:t>:</w:t>
      </w:r>
      <w:r>
        <w:rPr>
          <w:rStyle w:val="sobjectv"/>
          <w:rFonts w:ascii="Consolas" w:hAnsi="Consolas"/>
          <w:color w:val="555555"/>
        </w:rPr>
        <w:t>"&lt;Encrypted and Signed response XML&gt;"</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"CheckSumVal"</w:t>
      </w:r>
      <w:r>
        <w:rPr>
          <w:rStyle w:val="scolon"/>
          <w:rFonts w:ascii="Consolas" w:hAnsi="Consolas"/>
          <w:color w:val="666666"/>
        </w:rPr>
        <w:t>:</w:t>
      </w:r>
      <w:r>
        <w:rPr>
          <w:rStyle w:val="sobjectv"/>
          <w:rFonts w:ascii="Consolas" w:hAnsi="Consolas"/>
          <w:color w:val="555555"/>
        </w:rPr>
        <w:t>"&lt;Check sum value of secure attributes&gt;"</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"RespType"</w:t>
      </w:r>
      <w:r>
        <w:rPr>
          <w:rStyle w:val="scolon"/>
          <w:rFonts w:ascii="Consolas" w:hAnsi="Consolas"/>
          <w:color w:val="666666"/>
        </w:rPr>
        <w:t>:</w:t>
      </w:r>
      <w:r>
        <w:rPr>
          <w:rStyle w:val="sobjectv"/>
          <w:rFonts w:ascii="Consolas" w:hAnsi="Consolas"/>
          <w:color w:val="555555"/>
        </w:rPr>
        <w:t>"&lt;Will be either of ErrorXML / RespXML&gt;"</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"ErrorCode"</w:t>
      </w:r>
      <w:r>
        <w:rPr>
          <w:rStyle w:val="scolon"/>
          <w:rFonts w:ascii="Consolas" w:hAnsi="Consolas"/>
          <w:color w:val="666666"/>
        </w:rPr>
        <w:t>:</w:t>
      </w:r>
      <w:r>
        <w:rPr>
          <w:rStyle w:val="sobjectv"/>
          <w:rFonts w:ascii="Consolas" w:hAnsi="Consolas"/>
          <w:color w:val="555555"/>
        </w:rPr>
        <w:t>"000"</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"ErrorDesc"</w:t>
      </w:r>
      <w:r>
        <w:rPr>
          <w:rStyle w:val="scolon"/>
          <w:rFonts w:ascii="Consolas" w:hAnsi="Consolas"/>
          <w:color w:val="666666"/>
        </w:rPr>
        <w:t>:</w:t>
      </w:r>
      <w:r>
        <w:rPr>
          <w:rStyle w:val="sobjectv"/>
          <w:rFonts w:ascii="Consolas" w:hAnsi="Consolas"/>
          <w:color w:val="555555"/>
        </w:rPr>
        <w:t>"NA"</w:t>
      </w:r>
      <w:r>
        <w:rPr>
          <w:rFonts w:ascii="Consolas" w:hAnsi="Consolas"/>
          <w:color w:val="555555"/>
        </w:rPr>
        <w:br/>
        <w:t>      </w:t>
      </w:r>
      <w:r>
        <w:rPr>
          <w:rStyle w:val="sbrace"/>
          <w:rFonts w:ascii="Consolas" w:hAnsi="Consolas"/>
          <w:color w:val="666666"/>
        </w:rPr>
        <w:t>}</w:t>
      </w:r>
      <w:r>
        <w:rPr>
          <w:rStyle w:val="scomma"/>
          <w:rFonts w:ascii="Consolas" w:hAnsi="Consolas"/>
          <w:color w:val="666666"/>
        </w:rPr>
        <w:t>,</w:t>
      </w:r>
      <w:r>
        <w:rPr>
          <w:rFonts w:ascii="Consolas" w:hAnsi="Consolas"/>
          <w:color w:val="555555"/>
        </w:rPr>
        <w:br/>
        <w:t>      </w:t>
      </w:r>
      <w:r>
        <w:rPr>
          <w:rStyle w:val="sbrace"/>
          <w:rFonts w:ascii="Consolas" w:hAnsi="Consolas"/>
          <w:color w:val="666666"/>
        </w:rPr>
        <w:t>{ </w:t>
      </w:r>
      <w:r>
        <w:rPr>
          <w:rFonts w:ascii="Consolas" w:hAnsi="Consolas"/>
          <w:color w:val="555555"/>
        </w:rPr>
        <w:br/>
        <w:t>         </w:t>
      </w:r>
      <w:r>
        <w:rPr>
          <w:rStyle w:val="sobjectk"/>
          <w:rFonts w:ascii="Consolas" w:hAnsi="Consolas"/>
          <w:b/>
          <w:bCs/>
          <w:color w:val="333333"/>
        </w:rPr>
        <w:t>"MerchantID"</w:t>
      </w:r>
      <w:r>
        <w:rPr>
          <w:rStyle w:val="scolon"/>
          <w:rFonts w:ascii="Consolas" w:hAnsi="Consolas"/>
          <w:color w:val="666666"/>
        </w:rPr>
        <w:t>:</w:t>
      </w:r>
      <w:r>
        <w:rPr>
          <w:rStyle w:val="sobjectv"/>
          <w:rFonts w:ascii="Consolas" w:hAnsi="Consolas"/>
          <w:color w:val="555555"/>
        </w:rPr>
        <w:t>"ABC22333"</w:t>
      </w:r>
      <w:r>
        <w:rPr>
          <w:rStyle w:val="scomma"/>
          <w:rFonts w:ascii="Consolas" w:hAnsi="Consolas"/>
          <w:color w:val="666666"/>
        </w:rPr>
        <w:t>,</w:t>
      </w:r>
      <w:r>
        <w:rPr>
          <w:rFonts w:ascii="Consolas" w:hAnsi="Consolas"/>
          <w:color w:val="555555"/>
        </w:rPr>
        <w:br/>
      </w:r>
      <w:r>
        <w:rPr>
          <w:rFonts w:ascii="Consolas" w:hAnsi="Consolas"/>
          <w:color w:val="555555"/>
        </w:rPr>
        <w:lastRenderedPageBreak/>
        <w:t>         </w:t>
      </w:r>
      <w:r>
        <w:rPr>
          <w:rStyle w:val="sobjectk"/>
          <w:rFonts w:ascii="Consolas" w:hAnsi="Consolas"/>
          <w:b/>
          <w:bCs/>
          <w:color w:val="333333"/>
        </w:rPr>
        <w:t>"MndtReqId"</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"ReqInitDate"</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"NpciRefMsgID"</w:t>
      </w:r>
      <w:r>
        <w:rPr>
          <w:rStyle w:val="scolon"/>
          <w:rFonts w:ascii="Consolas" w:hAnsi="Consolas"/>
          <w:color w:val="666666"/>
        </w:rPr>
        <w:t>:</w:t>
      </w:r>
      <w:r>
        <w:rPr>
          <w:rStyle w:val="sobjectv"/>
          <w:rFonts w:ascii="Consolas" w:hAnsi="Consolas"/>
          <w:color w:val="555555"/>
        </w:rPr>
        <w:t>"acdf0f29dc27f3456101b09c52b8e39004"</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"MndtId"</w:t>
      </w:r>
      <w:r>
        <w:rPr>
          <w:rStyle w:val="scolon"/>
          <w:rFonts w:ascii="Consolas" w:hAnsi="Consolas"/>
          <w:color w:val="666666"/>
        </w:rPr>
        <w:t>:</w:t>
      </w:r>
      <w:r>
        <w:rPr>
          <w:rStyle w:val="sobjectv"/>
          <w:rFonts w:ascii="Consolas" w:hAnsi="Consolas"/>
          <w:color w:val="555555"/>
        </w:rPr>
        <w:t>"xxxxxxxxxxxxxxxxxxxx"</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"MandateRespDoc"</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"CheckSumVal"</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"RespType"</w:t>
      </w:r>
      <w:r>
        <w:rPr>
          <w:rStyle w:val="scolon"/>
          <w:rFonts w:ascii="Consolas" w:hAnsi="Consolas"/>
          <w:color w:val="666666"/>
        </w:rPr>
        <w:t>:</w:t>
      </w:r>
      <w:r>
        <w:rPr>
          <w:rStyle w:val="sobjectv"/>
          <w:rFonts w:ascii="Consolas" w:hAnsi="Consolas"/>
          <w:color w:val="555555"/>
        </w:rPr>
        <w:t>"NULL"</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"ErrorCode"</w:t>
      </w:r>
      <w:r>
        <w:rPr>
          <w:rStyle w:val="scolon"/>
          <w:rFonts w:ascii="Consolas" w:hAnsi="Consolas"/>
          <w:color w:val="666666"/>
        </w:rPr>
        <w:t>:</w:t>
      </w:r>
      <w:r>
        <w:rPr>
          <w:rStyle w:val="sobjectv"/>
          <w:rFonts w:ascii="Consolas" w:hAnsi="Consolas"/>
          <w:color w:val="555555"/>
        </w:rPr>
        <w:t>"455"</w:t>
      </w:r>
      <w:r>
        <w:rPr>
          <w:rStyle w:val="scomma"/>
          <w:rFonts w:ascii="Consolas" w:hAnsi="Consolas"/>
          <w:color w:val="666666"/>
        </w:rPr>
        <w:t>,</w:t>
      </w:r>
      <w:r>
        <w:rPr>
          <w:rFonts w:ascii="Consolas" w:hAnsi="Consolas"/>
          <w:color w:val="555555"/>
        </w:rPr>
        <w:br/>
        <w:t>         </w:t>
      </w:r>
      <w:r>
        <w:rPr>
          <w:rStyle w:val="sobjectk"/>
          <w:rFonts w:ascii="Consolas" w:hAnsi="Consolas"/>
          <w:b/>
          <w:bCs/>
          <w:color w:val="333333"/>
        </w:rPr>
        <w:t>"ErrorDesc"</w:t>
      </w:r>
      <w:r>
        <w:rPr>
          <w:rStyle w:val="scolon"/>
          <w:rFonts w:ascii="Consolas" w:hAnsi="Consolas"/>
          <w:color w:val="666666"/>
        </w:rPr>
        <w:t>:</w:t>
      </w:r>
      <w:r>
        <w:rPr>
          <w:rStyle w:val="sobjectv"/>
          <w:rFonts w:ascii="Consolas" w:hAnsi="Consolas"/>
          <w:color w:val="555555"/>
        </w:rPr>
        <w:t>"No Details available for the requested parameters. Please check the values provided"</w:t>
      </w:r>
      <w:r>
        <w:rPr>
          <w:rFonts w:ascii="Consolas" w:hAnsi="Consolas"/>
          <w:color w:val="555555"/>
        </w:rPr>
        <w:br/>
        <w:t>      </w:t>
      </w:r>
      <w:r>
        <w:rPr>
          <w:rStyle w:val="sbrace"/>
          <w:rFonts w:ascii="Consolas" w:hAnsi="Consolas"/>
          <w:color w:val="666666"/>
        </w:rPr>
        <w:t>}</w:t>
      </w:r>
      <w:r>
        <w:rPr>
          <w:rFonts w:ascii="Consolas" w:hAnsi="Consolas"/>
          <w:color w:val="555555"/>
        </w:rPr>
        <w:br/>
        <w:t>   </w:t>
      </w:r>
      <w:r>
        <w:rPr>
          <w:rStyle w:val="sbracket"/>
          <w:rFonts w:ascii="Consolas" w:hAnsi="Consolas"/>
          <w:color w:val="666666"/>
        </w:rPr>
        <w:t>]</w:t>
      </w:r>
      <w:r>
        <w:rPr>
          <w:rFonts w:ascii="Consolas" w:hAnsi="Consolas"/>
          <w:color w:val="555555"/>
        </w:rPr>
        <w:br/>
      </w:r>
      <w:r>
        <w:rPr>
          <w:rStyle w:val="sbrace"/>
          <w:rFonts w:ascii="Consolas" w:hAnsi="Consolas"/>
          <w:color w:val="666666"/>
        </w:rPr>
        <w:t>}</w:t>
      </w:r>
    </w:p>
    <w:p w14:paraId="2A125BF9" w14:textId="77777777" w:rsidR="00087A26" w:rsidRDefault="00087A26">
      <w:pPr>
        <w:ind w:firstLine="720"/>
      </w:pPr>
      <w:r>
        <w:t xml:space="preserve">In case the details provided in the request are invalid then ErrorCde &amp; ErrorDesc will have the corresponding error code &amp; description. For the valid request ErrorCode would be “000” and “ErrorDesc” would be “NA”. </w:t>
      </w:r>
    </w:p>
    <w:p w14:paraId="1D5F22F8" w14:textId="77777777" w:rsidR="0074585D" w:rsidRPr="009A16B4" w:rsidRDefault="0074585D">
      <w:r w:rsidRPr="009A16B4">
        <w:t xml:space="preserve">API URL would be of the below </w:t>
      </w:r>
      <w:r w:rsidR="00CF46ED" w:rsidRPr="009A16B4">
        <w:t>format</w:t>
      </w:r>
      <w:r w:rsidR="00CF46ED">
        <w:t>: -</w:t>
      </w:r>
      <w:r>
        <w:t xml:space="preserve"> </w:t>
      </w:r>
    </w:p>
    <w:p w14:paraId="65CD50D1" w14:textId="77777777" w:rsidR="00CA68EE" w:rsidRDefault="006224F0">
      <w:pPr>
        <w:rPr>
          <w:rStyle w:val="Hyperlink"/>
        </w:rPr>
      </w:pPr>
      <w:hyperlink r:id="rId25" w:history="1">
        <w:r w:rsidR="00CF46ED" w:rsidRPr="0026753D">
          <w:rPr>
            <w:rStyle w:val="Hyperlink"/>
          </w:rPr>
          <w:t>https://enach.npci.org.in/apiservices/respPostedToMerchant</w:t>
        </w:r>
      </w:hyperlink>
    </w:p>
    <w:p w14:paraId="70E60B11" w14:textId="77777777" w:rsidR="00240F5E" w:rsidRDefault="00240F5E">
      <w:r>
        <w:rPr>
          <w:rStyle w:val="Hyperlink"/>
        </w:rPr>
        <w:t>UAT:</w:t>
      </w:r>
      <w:r w:rsidRPr="00240F5E">
        <w:t xml:space="preserve"> </w:t>
      </w:r>
    </w:p>
    <w:p w14:paraId="1E9EB9E7" w14:textId="4443713A" w:rsidR="00240F5E" w:rsidRDefault="006224F0">
      <w:hyperlink r:id="rId26" w:history="1">
        <w:r w:rsidR="00240F5E" w:rsidRPr="006561B2">
          <w:rPr>
            <w:rStyle w:val="Hyperlink"/>
          </w:rPr>
          <w:t>https://103.14.161.144/8086/apiservices/respPostedToMerchant</w:t>
        </w:r>
      </w:hyperlink>
    </w:p>
    <w:p w14:paraId="39921381" w14:textId="77777777" w:rsidR="00240F5E" w:rsidRDefault="00240F5E">
      <w:pPr>
        <w:rPr>
          <w:rStyle w:val="sbrace"/>
        </w:rPr>
      </w:pPr>
    </w:p>
    <w:p w14:paraId="10A26222" w14:textId="77777777" w:rsidR="00CF46ED" w:rsidRPr="00714EFC" w:rsidRDefault="00CF46ED">
      <w:pPr>
        <w:rPr>
          <w:rStyle w:val="sbrace"/>
        </w:rPr>
      </w:pPr>
    </w:p>
    <w:p w14:paraId="409B5DA9" w14:textId="77777777" w:rsidR="00B93BF8" w:rsidRDefault="00E32ACD">
      <w:pPr>
        <w:pStyle w:val="Heading1"/>
        <w:numPr>
          <w:ilvl w:val="0"/>
          <w:numId w:val="7"/>
        </w:numPr>
        <w:rPr>
          <w:sz w:val="28"/>
          <w:szCs w:val="28"/>
        </w:rPr>
      </w:pPr>
      <w:bookmarkStart w:id="333" w:name="_Toc525139621"/>
      <w:bookmarkStart w:id="334" w:name="_Toc525116880"/>
      <w:bookmarkStart w:id="335" w:name="_Toc525123199"/>
      <w:bookmarkStart w:id="336" w:name="_Toc525125630"/>
      <w:bookmarkStart w:id="337" w:name="_Toc525125849"/>
      <w:bookmarkStart w:id="338" w:name="_Toc525139622"/>
      <w:bookmarkStart w:id="339" w:name="_Toc525116881"/>
      <w:bookmarkStart w:id="340" w:name="_Toc525123200"/>
      <w:bookmarkStart w:id="341" w:name="_Toc525125631"/>
      <w:bookmarkStart w:id="342" w:name="_Toc525125850"/>
      <w:bookmarkStart w:id="343" w:name="_Toc525139623"/>
      <w:bookmarkStart w:id="344" w:name="_Toc525116883"/>
      <w:bookmarkStart w:id="345" w:name="_Toc525123202"/>
      <w:bookmarkStart w:id="346" w:name="_Toc525125633"/>
      <w:bookmarkStart w:id="347" w:name="_Toc525125852"/>
      <w:bookmarkStart w:id="348" w:name="_Toc525139625"/>
      <w:bookmarkStart w:id="349" w:name="_Toc525116885"/>
      <w:bookmarkStart w:id="350" w:name="_Toc525123204"/>
      <w:bookmarkStart w:id="351" w:name="_Toc525125635"/>
      <w:bookmarkStart w:id="352" w:name="_Toc525125854"/>
      <w:bookmarkStart w:id="353" w:name="_Toc525139627"/>
      <w:bookmarkStart w:id="354" w:name="_Toc525116886"/>
      <w:bookmarkStart w:id="355" w:name="_Toc525123205"/>
      <w:bookmarkStart w:id="356" w:name="_Toc525125636"/>
      <w:bookmarkStart w:id="357" w:name="_Toc525125855"/>
      <w:bookmarkStart w:id="358" w:name="_Toc525139628"/>
      <w:bookmarkStart w:id="359" w:name="_Toc525116887"/>
      <w:bookmarkStart w:id="360" w:name="_Toc525123206"/>
      <w:bookmarkStart w:id="361" w:name="_Toc525125637"/>
      <w:bookmarkStart w:id="362" w:name="_Toc525125856"/>
      <w:bookmarkStart w:id="363" w:name="_Toc525139629"/>
      <w:bookmarkStart w:id="364" w:name="_Toc525116888"/>
      <w:bookmarkStart w:id="365" w:name="_Toc525123207"/>
      <w:bookmarkStart w:id="366" w:name="_Toc525125638"/>
      <w:bookmarkStart w:id="367" w:name="_Toc525125857"/>
      <w:bookmarkStart w:id="368" w:name="_Toc525139630"/>
      <w:bookmarkStart w:id="369" w:name="_Toc525116889"/>
      <w:bookmarkStart w:id="370" w:name="_Toc525123208"/>
      <w:bookmarkStart w:id="371" w:name="_Toc525125639"/>
      <w:bookmarkStart w:id="372" w:name="_Toc525125858"/>
      <w:bookmarkStart w:id="373" w:name="_Toc525139631"/>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r>
        <w:rPr>
          <w:sz w:val="28"/>
          <w:szCs w:val="28"/>
        </w:rPr>
        <w:br w:type="page"/>
      </w:r>
      <w:bookmarkStart w:id="374" w:name="_Toc27060952"/>
      <w:r w:rsidR="00F25338">
        <w:rPr>
          <w:sz w:val="28"/>
          <w:szCs w:val="28"/>
        </w:rPr>
        <w:lastRenderedPageBreak/>
        <w:t>About NPCI Gateway</w:t>
      </w:r>
      <w:bookmarkEnd w:id="374"/>
      <w:r w:rsidR="00F25338">
        <w:rPr>
          <w:sz w:val="28"/>
          <w:szCs w:val="28"/>
        </w:rPr>
        <w:t xml:space="preserve"> </w:t>
      </w:r>
    </w:p>
    <w:p w14:paraId="2364F5C9" w14:textId="77777777" w:rsidR="00F25338" w:rsidRPr="00B55638" w:rsidRDefault="00F25338">
      <w:r>
        <w:t xml:space="preserve">NPCI Gateway Page will be mobile responsive Page. </w:t>
      </w:r>
      <w:r w:rsidR="00DB2DD3">
        <w:t xml:space="preserve">The page has been built to be lightweight. </w:t>
      </w:r>
      <w:r w:rsidR="0099788D">
        <w:t xml:space="preserve">The application has gone through the required security testing as mandated by RBI. </w:t>
      </w:r>
    </w:p>
    <w:p w14:paraId="7335EE3E" w14:textId="77777777" w:rsidR="00520F78" w:rsidRPr="00BE2730" w:rsidRDefault="006567B6">
      <w:pPr>
        <w:pStyle w:val="Heading1"/>
        <w:numPr>
          <w:ilvl w:val="0"/>
          <w:numId w:val="7"/>
        </w:numPr>
        <w:rPr>
          <w:sz w:val="28"/>
          <w:szCs w:val="28"/>
        </w:rPr>
      </w:pPr>
      <w:r>
        <w:rPr>
          <w:sz w:val="28"/>
          <w:szCs w:val="28"/>
        </w:rPr>
        <w:br w:type="page"/>
      </w:r>
      <w:bookmarkStart w:id="375" w:name="_Toc27060953"/>
      <w:r w:rsidR="00837425" w:rsidRPr="00BE2730">
        <w:rPr>
          <w:sz w:val="28"/>
          <w:szCs w:val="28"/>
        </w:rPr>
        <w:lastRenderedPageBreak/>
        <w:t>Appendix</w:t>
      </w:r>
      <w:bookmarkEnd w:id="375"/>
    </w:p>
    <w:p w14:paraId="7701B2A3" w14:textId="24532CE8" w:rsidR="0047483C" w:rsidRDefault="003F1A08">
      <w:pPr>
        <w:pStyle w:val="Heading1"/>
      </w:pPr>
      <w:bookmarkStart w:id="376" w:name="_Request_&amp;_Response"/>
      <w:bookmarkStart w:id="377" w:name="_Toc27060954"/>
      <w:bookmarkEnd w:id="376"/>
      <w:r>
        <w:t xml:space="preserve">Request &amp; Response XML Specification for </w:t>
      </w:r>
      <w:r w:rsidR="00097AD5">
        <w:t>Merchants and Banks</w:t>
      </w:r>
      <w:bookmarkEnd w:id="377"/>
    </w:p>
    <w:bookmarkStart w:id="378" w:name="_MON_1620045292"/>
    <w:bookmarkEnd w:id="378"/>
    <w:p w14:paraId="172F09A2" w14:textId="77777777" w:rsidR="0082029D" w:rsidRPr="0082029D" w:rsidRDefault="00B36A2A" w:rsidP="004E2850">
      <w:r>
        <w:object w:dxaOrig="1311" w:dyaOrig="849" w14:anchorId="58D0FE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3.5pt" o:ole="">
            <v:imagedata r:id="rId27" o:title=""/>
          </v:shape>
          <o:OLEObject Type="Embed" ProgID="Excel.Sheet.12" ShapeID="_x0000_i1025" DrawAspect="Icon" ObjectID="_1639840275" r:id="rId28"/>
        </w:object>
      </w:r>
      <w:bookmarkStart w:id="379" w:name="_MMS_Gateway_Failure"/>
      <w:bookmarkEnd w:id="379"/>
    </w:p>
    <w:p w14:paraId="02914D6B" w14:textId="77777777" w:rsidR="00D52BCD" w:rsidRDefault="00D52BCD">
      <w:pPr>
        <w:pStyle w:val="Heading1"/>
      </w:pPr>
      <w:bookmarkStart w:id="380" w:name="_Sample_XML_Formats"/>
      <w:bookmarkStart w:id="381" w:name="_Toc27060955"/>
      <w:bookmarkEnd w:id="380"/>
      <w:r>
        <w:t>Sample XML Formats</w:t>
      </w:r>
      <w:r w:rsidR="00357EB9">
        <w:t xml:space="preserve"> and Schemas</w:t>
      </w:r>
      <w:bookmarkEnd w:id="381"/>
    </w:p>
    <w:p w14:paraId="1B53B2E0" w14:textId="77777777" w:rsidR="00FF4A9A" w:rsidRPr="00FF4A9A" w:rsidRDefault="00135008">
      <w:r>
        <w:t xml:space="preserve">                          </w:t>
      </w:r>
      <w:r w:rsidR="00837896">
        <w:object w:dxaOrig="1545" w:dyaOrig="1000" w14:anchorId="64B5F8C5">
          <v:shape id="_x0000_i1026" type="#_x0000_t75" style="width:79.5pt;height:50.25pt" o:ole="">
            <v:imagedata r:id="rId29" o:title=""/>
          </v:shape>
          <o:OLEObject Type="Embed" ProgID="Package" ShapeID="_x0000_i1026" DrawAspect="Icon" ObjectID="_1639840276" r:id="rId30"/>
        </w:object>
      </w:r>
    </w:p>
    <w:p w14:paraId="75020D45" w14:textId="77777777" w:rsidR="00135008" w:rsidRPr="00B55638" w:rsidRDefault="0053025F">
      <w:pPr>
        <w:pStyle w:val="Heading1"/>
      </w:pPr>
      <w:bookmarkStart w:id="382" w:name="_Toc27060956"/>
      <w:r>
        <w:t>Error Codes</w:t>
      </w:r>
      <w:bookmarkEnd w:id="382"/>
    </w:p>
    <w:bookmarkStart w:id="383" w:name="_MON_1635593579"/>
    <w:bookmarkEnd w:id="383"/>
    <w:p w14:paraId="6AC4155D" w14:textId="77777777" w:rsidR="00135008" w:rsidRDefault="00B36A2A">
      <w:pPr>
        <w:ind w:left="432" w:firstLine="720"/>
      </w:pPr>
      <w:r>
        <w:object w:dxaOrig="1311" w:dyaOrig="849" w14:anchorId="34158784">
          <v:shape id="_x0000_i1027" type="#_x0000_t75" style="width:64.5pt;height:43.5pt" o:ole="">
            <v:imagedata r:id="rId31" o:title=""/>
          </v:shape>
          <o:OLEObject Type="Embed" ProgID="Excel.Sheet.12" ShapeID="_x0000_i1027" DrawAspect="Icon" ObjectID="_1639840277" r:id="rId32"/>
        </w:object>
      </w:r>
    </w:p>
    <w:p w14:paraId="7F747004" w14:textId="77777777" w:rsidR="00135008" w:rsidRDefault="00135008">
      <w:pPr>
        <w:pStyle w:val="Heading1"/>
      </w:pPr>
      <w:r w:rsidRPr="00135008">
        <w:t xml:space="preserve"> </w:t>
      </w:r>
      <w:bookmarkStart w:id="384" w:name="_Toc27060957"/>
      <w:r>
        <w:t>Bank Reject Reason codes</w:t>
      </w:r>
      <w:bookmarkEnd w:id="384"/>
    </w:p>
    <w:p w14:paraId="30FA447D" w14:textId="77777777" w:rsidR="00135008" w:rsidRPr="00B55638" w:rsidRDefault="00135008">
      <w:r>
        <w:t xml:space="preserve">                        </w:t>
      </w:r>
      <w:bookmarkStart w:id="385" w:name="_MON_1635594443"/>
      <w:bookmarkEnd w:id="385"/>
      <w:r w:rsidR="00B36A2A">
        <w:object w:dxaOrig="1311" w:dyaOrig="849" w14:anchorId="38FCA6A6">
          <v:shape id="_x0000_i1028" type="#_x0000_t75" style="width:64.5pt;height:43.5pt" o:ole="">
            <v:imagedata r:id="rId33" o:title=""/>
          </v:shape>
          <o:OLEObject Type="Embed" ProgID="Excel.Sheet.12" ShapeID="_x0000_i1028" DrawAspect="Icon" ObjectID="_1639840278" r:id="rId34"/>
        </w:object>
      </w:r>
    </w:p>
    <w:p w14:paraId="3B0939A9" w14:textId="693A50B9" w:rsidR="0061194C" w:rsidRDefault="00EC491F">
      <w:pPr>
        <w:pStyle w:val="Heading1"/>
      </w:pPr>
      <w:bookmarkStart w:id="386" w:name="_Toc27060958"/>
      <w:r>
        <w:t>Guidelines and design for</w:t>
      </w:r>
      <w:r w:rsidR="00013535">
        <w:t xml:space="preserve"> Netbanking page</w:t>
      </w:r>
      <w:r w:rsidR="00B503C0">
        <w:t>, Debit Card</w:t>
      </w:r>
      <w:r w:rsidR="00013535">
        <w:t xml:space="preserve"> and </w:t>
      </w:r>
      <w:r>
        <w:t>corporate</w:t>
      </w:r>
      <w:r w:rsidR="00013535">
        <w:t xml:space="preserve"> page</w:t>
      </w:r>
      <w:bookmarkEnd w:id="386"/>
    </w:p>
    <w:p w14:paraId="64423F3B" w14:textId="12759B1B" w:rsidR="00013535" w:rsidRDefault="00B503C0">
      <w:pPr>
        <w:ind w:left="1152"/>
      </w:pPr>
      <w:r>
        <w:t xml:space="preserve"> </w:t>
      </w:r>
      <w:r w:rsidR="004D1ADA">
        <w:object w:dxaOrig="1536" w:dyaOrig="992" w14:anchorId="64ADB79B">
          <v:shape id="_x0000_i1029" type="#_x0000_t75" style="width:79.5pt;height:50.25pt" o:ole="">
            <v:imagedata r:id="rId35" o:title=""/>
          </v:shape>
          <o:OLEObject Type="Embed" ProgID="AcroExch.Document.DC" ShapeID="_x0000_i1029" DrawAspect="Icon" ObjectID="_1639840279" r:id="rId36"/>
        </w:object>
      </w:r>
      <w:r w:rsidR="00013535">
        <w:t xml:space="preserve">            </w:t>
      </w:r>
      <w:r>
        <w:t xml:space="preserve">         </w:t>
      </w:r>
      <w:r>
        <w:object w:dxaOrig="1534" w:dyaOrig="991" w14:anchorId="603972AF">
          <v:shape id="_x0000_i1030" type="#_x0000_t75" style="width:79.5pt;height:50.25pt" o:ole="">
            <v:imagedata r:id="rId37" o:title=""/>
          </v:shape>
          <o:OLEObject Type="Embed" ProgID="AcroExch.Document.DC" ShapeID="_x0000_i1030" DrawAspect="Icon" ObjectID="_1639840280" r:id="rId38"/>
        </w:object>
      </w:r>
      <w:r>
        <w:t xml:space="preserve">                       </w:t>
      </w:r>
      <w:r w:rsidR="00013535">
        <w:t xml:space="preserve">  </w:t>
      </w:r>
      <w:r w:rsidR="004D1ADA">
        <w:object w:dxaOrig="1311" w:dyaOrig="849" w14:anchorId="15523583">
          <v:shape id="_x0000_i1031" type="#_x0000_t75" style="width:64.5pt;height:43.5pt" o:ole="">
            <v:imagedata r:id="rId39" o:title=""/>
          </v:shape>
          <o:OLEObject Type="Embed" ProgID="AcroExch.Document.DC" ShapeID="_x0000_i1031" DrawAspect="Icon" ObjectID="_1639840281" r:id="rId40"/>
        </w:object>
      </w:r>
      <w:r>
        <w:t xml:space="preserve">     </w:t>
      </w:r>
    </w:p>
    <w:p w14:paraId="74E73D9C" w14:textId="312A6753" w:rsidR="00013535" w:rsidRDefault="00013535">
      <w:r>
        <w:t xml:space="preserve">                                                      </w:t>
      </w:r>
    </w:p>
    <w:p w14:paraId="5003A237" w14:textId="36730082" w:rsidR="00013535" w:rsidRPr="00013535" w:rsidRDefault="00013535">
      <w:r>
        <w:t xml:space="preserve">                          </w:t>
      </w:r>
    </w:p>
    <w:p w14:paraId="0C222CC8" w14:textId="77777777" w:rsidR="00837425" w:rsidRPr="00837425" w:rsidRDefault="00837425"/>
    <w:sectPr w:rsidR="00837425" w:rsidRPr="00837425" w:rsidSect="001B640E">
      <w:headerReference w:type="default" r:id="rId41"/>
      <w:footerReference w:type="default" r:id="rId4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E80B22" w14:textId="77777777" w:rsidR="00821C06" w:rsidRDefault="00821C06" w:rsidP="009830A0">
      <w:pPr>
        <w:spacing w:after="0" w:line="240" w:lineRule="auto"/>
      </w:pPr>
      <w:r>
        <w:separator/>
      </w:r>
    </w:p>
  </w:endnote>
  <w:endnote w:type="continuationSeparator" w:id="0">
    <w:p w14:paraId="27677B64" w14:textId="77777777" w:rsidR="00821C06" w:rsidRDefault="00821C06" w:rsidP="009830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C57FAF" w14:textId="05DD4EEA" w:rsidR="0088053A" w:rsidRDefault="0088053A" w:rsidP="00E950FC">
    <w:pPr>
      <w:pBdr>
        <w:top w:val="single" w:sz="4" w:space="1" w:color="auto"/>
      </w:pBdr>
      <w:tabs>
        <w:tab w:val="left" w:pos="8100"/>
      </w:tabs>
      <w:jc w:val="center"/>
    </w:pPr>
    <w:r>
      <w:t>Public - NPCI Confidential</w:t>
    </w:r>
    <w:r>
      <w:tab/>
    </w:r>
    <w:r w:rsidRPr="007E34C6">
      <w:t xml:space="preserve">Page </w:t>
    </w:r>
    <w:r w:rsidRPr="007E34C6">
      <w:fldChar w:fldCharType="begin"/>
    </w:r>
    <w:r w:rsidRPr="007E34C6">
      <w:instrText xml:space="preserve"> PAGE </w:instrText>
    </w:r>
    <w:r w:rsidRPr="007E34C6">
      <w:fldChar w:fldCharType="separate"/>
    </w:r>
    <w:r w:rsidR="006224F0">
      <w:rPr>
        <w:noProof/>
      </w:rPr>
      <w:t>21</w:t>
    </w:r>
    <w:r w:rsidRPr="007E34C6">
      <w:fldChar w:fldCharType="end"/>
    </w:r>
    <w:r w:rsidRPr="007E34C6">
      <w:t xml:space="preserve"> of </w:t>
    </w:r>
    <w:r w:rsidRPr="007E34C6">
      <w:fldChar w:fldCharType="begin"/>
    </w:r>
    <w:r w:rsidRPr="007E34C6">
      <w:instrText xml:space="preserve"> NUMPAGES  </w:instrText>
    </w:r>
    <w:r w:rsidRPr="007E34C6">
      <w:fldChar w:fldCharType="separate"/>
    </w:r>
    <w:r w:rsidR="006224F0">
      <w:rPr>
        <w:noProof/>
      </w:rPr>
      <w:t>51</w:t>
    </w:r>
    <w:r w:rsidRPr="007E34C6">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FDA40E" w14:textId="77777777" w:rsidR="00821C06" w:rsidRDefault="00821C06" w:rsidP="009830A0">
      <w:pPr>
        <w:spacing w:after="0" w:line="240" w:lineRule="auto"/>
      </w:pPr>
      <w:r>
        <w:separator/>
      </w:r>
    </w:p>
  </w:footnote>
  <w:footnote w:type="continuationSeparator" w:id="0">
    <w:p w14:paraId="4CCF2C3B" w14:textId="77777777" w:rsidR="00821C06" w:rsidRDefault="00821C06" w:rsidP="009830A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BD66B2" w14:textId="77777777" w:rsidR="0088053A" w:rsidRDefault="0088053A" w:rsidP="00117379">
    <w:pPr>
      <w:pStyle w:val="Header"/>
      <w:pBdr>
        <w:bottom w:val="single" w:sz="4" w:space="1" w:color="auto"/>
      </w:pBdr>
      <w:tabs>
        <w:tab w:val="clear" w:pos="4680"/>
      </w:tabs>
    </w:pPr>
    <w:r>
      <w:tab/>
      <w:t>NPCI ONMAGS Bank Specification Document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name w:val="WW8Num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0000002"/>
    <w:multiLevelType w:val="multilevel"/>
    <w:tmpl w:val="00000002"/>
    <w:lvl w:ilvl="0">
      <w:start w:val="1"/>
      <w:numFmt w:val="decimal"/>
      <w:lvlText w:val="%1."/>
      <w:lvlJc w:val="left"/>
      <w:pPr>
        <w:tabs>
          <w:tab w:val="num" w:pos="720"/>
        </w:tabs>
        <w:ind w:left="720" w:hanging="360"/>
      </w:pPr>
    </w:lvl>
    <w:lvl w:ilvl="1">
      <w:start w:val="1"/>
      <w:numFmt w:val="decimal"/>
      <w:lvlText w:val="%2."/>
      <w:lvlJc w:val="left"/>
      <w:pPr>
        <w:tabs>
          <w:tab w:val="num" w:pos="1353"/>
        </w:tabs>
        <w:ind w:left="1353"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2AE7D3C"/>
    <w:multiLevelType w:val="hybridMultilevel"/>
    <w:tmpl w:val="4F2CC8F0"/>
    <w:lvl w:ilvl="0" w:tplc="40090001">
      <w:start w:val="1"/>
      <w:numFmt w:val="bullet"/>
      <w:lvlText w:val=""/>
      <w:lvlJc w:val="left"/>
      <w:pPr>
        <w:ind w:left="144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053B5D35"/>
    <w:multiLevelType w:val="hybridMultilevel"/>
    <w:tmpl w:val="15BC21F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555454F"/>
    <w:multiLevelType w:val="hybridMultilevel"/>
    <w:tmpl w:val="36EC89AE"/>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5">
    <w:nsid w:val="09CA3AC2"/>
    <w:multiLevelType w:val="hybridMultilevel"/>
    <w:tmpl w:val="CAA4A4D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A8718E2"/>
    <w:multiLevelType w:val="hybridMultilevel"/>
    <w:tmpl w:val="92F8D4E2"/>
    <w:lvl w:ilvl="0" w:tplc="2D0A2540">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0F1E3713"/>
    <w:multiLevelType w:val="hybridMultilevel"/>
    <w:tmpl w:val="1A5EEDC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13637207"/>
    <w:multiLevelType w:val="hybridMultilevel"/>
    <w:tmpl w:val="B0EC0228"/>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9">
    <w:nsid w:val="16F57C95"/>
    <w:multiLevelType w:val="hybridMultilevel"/>
    <w:tmpl w:val="8D56A66A"/>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nsid w:val="1E8873D5"/>
    <w:multiLevelType w:val="hybridMultilevel"/>
    <w:tmpl w:val="EF9CC8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F3E352D"/>
    <w:multiLevelType w:val="hybridMultilevel"/>
    <w:tmpl w:val="5D8C4776"/>
    <w:lvl w:ilvl="0" w:tplc="40090019">
      <w:start w:val="1"/>
      <w:numFmt w:val="lowerLetter"/>
      <w:lvlText w:val="%1."/>
      <w:lvlJc w:val="left"/>
      <w:pPr>
        <w:ind w:left="144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nsid w:val="1F5A0252"/>
    <w:multiLevelType w:val="hybridMultilevel"/>
    <w:tmpl w:val="826C096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nsid w:val="257B2214"/>
    <w:multiLevelType w:val="hybridMultilevel"/>
    <w:tmpl w:val="401E3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550EDE"/>
    <w:multiLevelType w:val="hybridMultilevel"/>
    <w:tmpl w:val="316A00B2"/>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nsid w:val="2B690A7B"/>
    <w:multiLevelType w:val="hybridMultilevel"/>
    <w:tmpl w:val="401E30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B7864C4"/>
    <w:multiLevelType w:val="multilevel"/>
    <w:tmpl w:val="0000000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nsid w:val="31F53C26"/>
    <w:multiLevelType w:val="hybridMultilevel"/>
    <w:tmpl w:val="D7B28440"/>
    <w:lvl w:ilvl="0" w:tplc="215C132E">
      <w:start w:val="1"/>
      <w:numFmt w:val="bullet"/>
      <w:pStyle w:val="ListParagraph"/>
      <w:lvlText w:val=""/>
      <w:lvlJc w:val="left"/>
      <w:pPr>
        <w:ind w:left="1080" w:hanging="360"/>
      </w:pPr>
      <w:rPr>
        <w:rFonts w:ascii="Wingdings" w:hAnsi="Wingdings"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8">
    <w:nsid w:val="32C97BB8"/>
    <w:multiLevelType w:val="hybridMultilevel"/>
    <w:tmpl w:val="31B65B9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8461F1B"/>
    <w:multiLevelType w:val="hybridMultilevel"/>
    <w:tmpl w:val="401E30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0C749FC"/>
    <w:multiLevelType w:val="hybridMultilevel"/>
    <w:tmpl w:val="39A03EA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4D67D90"/>
    <w:multiLevelType w:val="hybridMultilevel"/>
    <w:tmpl w:val="D8D6253A"/>
    <w:lvl w:ilvl="0" w:tplc="FFFFFFFF">
      <w:start w:val="1"/>
      <w:numFmt w:val="bullet"/>
      <w:pStyle w:val="Body4Bul1"/>
      <w:lvlText w:val=""/>
      <w:lvlJc w:val="left"/>
      <w:pPr>
        <w:tabs>
          <w:tab w:val="num" w:pos="3060"/>
        </w:tabs>
        <w:ind w:left="3060" w:hanging="360"/>
      </w:pPr>
      <w:rPr>
        <w:rFonts w:ascii="Symbol" w:hAnsi="Symbol" w:hint="default"/>
      </w:rPr>
    </w:lvl>
    <w:lvl w:ilvl="1" w:tplc="FFFFFFFF">
      <w:start w:val="1"/>
      <w:numFmt w:val="bullet"/>
      <w:lvlText w:val=""/>
      <w:lvlJc w:val="left"/>
      <w:pPr>
        <w:tabs>
          <w:tab w:val="num" w:pos="3780"/>
        </w:tabs>
        <w:ind w:left="3780" w:hanging="360"/>
      </w:pPr>
      <w:rPr>
        <w:rFonts w:ascii="Symbol" w:hAnsi="Symbol" w:hint="default"/>
      </w:rPr>
    </w:lvl>
    <w:lvl w:ilvl="2" w:tplc="FFFFFFFF">
      <w:start w:val="5"/>
      <w:numFmt w:val="bullet"/>
      <w:lvlText w:val="-"/>
      <w:lvlJc w:val="left"/>
      <w:pPr>
        <w:tabs>
          <w:tab w:val="num" w:pos="4500"/>
        </w:tabs>
        <w:ind w:left="4500" w:hanging="360"/>
      </w:pPr>
      <w:rPr>
        <w:rFonts w:ascii="Times New Roman" w:eastAsia="Times New Roman" w:hAnsi="Times New Roman" w:cs="Times New Roman" w:hint="default"/>
      </w:rPr>
    </w:lvl>
    <w:lvl w:ilvl="3" w:tplc="FFFFFFFF" w:tentative="1">
      <w:start w:val="1"/>
      <w:numFmt w:val="bullet"/>
      <w:lvlText w:val=""/>
      <w:lvlJc w:val="left"/>
      <w:pPr>
        <w:tabs>
          <w:tab w:val="num" w:pos="5220"/>
        </w:tabs>
        <w:ind w:left="5220" w:hanging="360"/>
      </w:pPr>
      <w:rPr>
        <w:rFonts w:ascii="Symbol" w:hAnsi="Symbol" w:hint="default"/>
      </w:rPr>
    </w:lvl>
    <w:lvl w:ilvl="4" w:tplc="FFFFFFFF" w:tentative="1">
      <w:start w:val="1"/>
      <w:numFmt w:val="bullet"/>
      <w:lvlText w:val="o"/>
      <w:lvlJc w:val="left"/>
      <w:pPr>
        <w:tabs>
          <w:tab w:val="num" w:pos="5940"/>
        </w:tabs>
        <w:ind w:left="5940" w:hanging="360"/>
      </w:pPr>
      <w:rPr>
        <w:rFonts w:ascii="Courier New" w:hAnsi="Courier New" w:hint="default"/>
      </w:rPr>
    </w:lvl>
    <w:lvl w:ilvl="5" w:tplc="FFFFFFFF" w:tentative="1">
      <w:start w:val="1"/>
      <w:numFmt w:val="bullet"/>
      <w:lvlText w:val=""/>
      <w:lvlJc w:val="left"/>
      <w:pPr>
        <w:tabs>
          <w:tab w:val="num" w:pos="6660"/>
        </w:tabs>
        <w:ind w:left="6660" w:hanging="360"/>
      </w:pPr>
      <w:rPr>
        <w:rFonts w:ascii="Wingdings" w:hAnsi="Wingdings" w:hint="default"/>
      </w:rPr>
    </w:lvl>
    <w:lvl w:ilvl="6" w:tplc="FFFFFFFF" w:tentative="1">
      <w:start w:val="1"/>
      <w:numFmt w:val="bullet"/>
      <w:lvlText w:val=""/>
      <w:lvlJc w:val="left"/>
      <w:pPr>
        <w:tabs>
          <w:tab w:val="num" w:pos="7380"/>
        </w:tabs>
        <w:ind w:left="7380" w:hanging="360"/>
      </w:pPr>
      <w:rPr>
        <w:rFonts w:ascii="Symbol" w:hAnsi="Symbol" w:hint="default"/>
      </w:rPr>
    </w:lvl>
    <w:lvl w:ilvl="7" w:tplc="FFFFFFFF" w:tentative="1">
      <w:start w:val="1"/>
      <w:numFmt w:val="bullet"/>
      <w:lvlText w:val="o"/>
      <w:lvlJc w:val="left"/>
      <w:pPr>
        <w:tabs>
          <w:tab w:val="num" w:pos="8100"/>
        </w:tabs>
        <w:ind w:left="8100" w:hanging="360"/>
      </w:pPr>
      <w:rPr>
        <w:rFonts w:ascii="Courier New" w:hAnsi="Courier New" w:hint="default"/>
      </w:rPr>
    </w:lvl>
    <w:lvl w:ilvl="8" w:tplc="FFFFFFFF" w:tentative="1">
      <w:start w:val="1"/>
      <w:numFmt w:val="bullet"/>
      <w:lvlText w:val=""/>
      <w:lvlJc w:val="left"/>
      <w:pPr>
        <w:tabs>
          <w:tab w:val="num" w:pos="8820"/>
        </w:tabs>
        <w:ind w:left="8820" w:hanging="360"/>
      </w:pPr>
      <w:rPr>
        <w:rFonts w:ascii="Wingdings" w:hAnsi="Wingdings" w:hint="default"/>
      </w:rPr>
    </w:lvl>
  </w:abstractNum>
  <w:abstractNum w:abstractNumId="22">
    <w:nsid w:val="48E12F15"/>
    <w:multiLevelType w:val="hybridMultilevel"/>
    <w:tmpl w:val="C3B69C2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nsid w:val="4A49064C"/>
    <w:multiLevelType w:val="multilevel"/>
    <w:tmpl w:val="A296D42C"/>
    <w:lvl w:ilvl="0">
      <w:start w:val="1"/>
      <w:numFmt w:val="decimal"/>
      <w:lvlText w:val="%1."/>
      <w:lvlJc w:val="left"/>
      <w:pPr>
        <w:ind w:left="720" w:hanging="360"/>
      </w:pPr>
      <w:rPr>
        <w:rFonts w:hint="default"/>
      </w:rPr>
    </w:lvl>
    <w:lvl w:ilvl="1">
      <w:start w:val="1"/>
      <w:numFmt w:val="decimal"/>
      <w:pStyle w:val="Heading1"/>
      <w:isLgl/>
      <w:lvlText w:val="%1.%2   "/>
      <w:lvlJc w:val="left"/>
      <w:pPr>
        <w:ind w:left="1152" w:hanging="360"/>
      </w:pPr>
      <w:rPr>
        <w:rFonts w:hint="default"/>
      </w:rPr>
    </w:lvl>
    <w:lvl w:ilvl="2">
      <w:start w:val="1"/>
      <w:numFmt w:val="decimal"/>
      <w:isLgl/>
      <w:lvlText w:val="%1.%2.%3"/>
      <w:lvlJc w:val="left"/>
      <w:pPr>
        <w:ind w:left="1584" w:hanging="360"/>
      </w:pPr>
      <w:rPr>
        <w:rFonts w:hint="default"/>
      </w:rPr>
    </w:lvl>
    <w:lvl w:ilvl="3">
      <w:start w:val="1"/>
      <w:numFmt w:val="decimal"/>
      <w:isLgl/>
      <w:lvlText w:val="%1.%2.%3.%4"/>
      <w:lvlJc w:val="left"/>
      <w:pPr>
        <w:ind w:left="2016" w:hanging="360"/>
      </w:pPr>
      <w:rPr>
        <w:rFonts w:hint="default"/>
      </w:rPr>
    </w:lvl>
    <w:lvl w:ilvl="4">
      <w:start w:val="1"/>
      <w:numFmt w:val="decimal"/>
      <w:isLgl/>
      <w:lvlText w:val="%1.%2.%3.%4.%5"/>
      <w:lvlJc w:val="left"/>
      <w:pPr>
        <w:ind w:left="2448" w:hanging="360"/>
      </w:pPr>
      <w:rPr>
        <w:rFonts w:hint="default"/>
      </w:rPr>
    </w:lvl>
    <w:lvl w:ilvl="5">
      <w:start w:val="1"/>
      <w:numFmt w:val="decimal"/>
      <w:isLgl/>
      <w:lvlText w:val="%1.%2.%3.%4.%5.%6"/>
      <w:lvlJc w:val="left"/>
      <w:pPr>
        <w:ind w:left="2880" w:hanging="360"/>
      </w:pPr>
      <w:rPr>
        <w:rFonts w:hint="default"/>
      </w:rPr>
    </w:lvl>
    <w:lvl w:ilvl="6">
      <w:start w:val="1"/>
      <w:numFmt w:val="decimal"/>
      <w:isLgl/>
      <w:lvlText w:val="%1.%2.%3.%4.%5.%6.%7"/>
      <w:lvlJc w:val="left"/>
      <w:pPr>
        <w:ind w:left="3312" w:hanging="360"/>
      </w:pPr>
      <w:rPr>
        <w:rFonts w:hint="default"/>
      </w:rPr>
    </w:lvl>
    <w:lvl w:ilvl="7">
      <w:start w:val="1"/>
      <w:numFmt w:val="decimal"/>
      <w:isLgl/>
      <w:lvlText w:val="%1.%2.%3.%4.%5.%6.%7.%8"/>
      <w:lvlJc w:val="left"/>
      <w:pPr>
        <w:ind w:left="3744" w:hanging="360"/>
      </w:pPr>
      <w:rPr>
        <w:rFonts w:hint="default"/>
      </w:rPr>
    </w:lvl>
    <w:lvl w:ilvl="8">
      <w:start w:val="1"/>
      <w:numFmt w:val="decimal"/>
      <w:isLgl/>
      <w:lvlText w:val="%1.%2.%3.%4.%5.%6.%7.%8.%9"/>
      <w:lvlJc w:val="left"/>
      <w:pPr>
        <w:ind w:left="4176" w:hanging="360"/>
      </w:pPr>
      <w:rPr>
        <w:rFonts w:hint="default"/>
      </w:rPr>
    </w:lvl>
  </w:abstractNum>
  <w:abstractNum w:abstractNumId="24">
    <w:nsid w:val="4E4E5B09"/>
    <w:multiLevelType w:val="hybridMultilevel"/>
    <w:tmpl w:val="C1D0BCB8"/>
    <w:lvl w:ilvl="0" w:tplc="77C664AC">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4EC21F4C"/>
    <w:multiLevelType w:val="hybridMultilevel"/>
    <w:tmpl w:val="9FE4A028"/>
    <w:lvl w:ilvl="0" w:tplc="64CC4162">
      <w:start w:val="1"/>
      <w:numFmt w:val="lowerLetter"/>
      <w:lvlText w:val="%1)"/>
      <w:lvlJc w:val="left"/>
      <w:pPr>
        <w:ind w:left="144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nsid w:val="50644457"/>
    <w:multiLevelType w:val="hybridMultilevel"/>
    <w:tmpl w:val="EBD637F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1DD55E3"/>
    <w:multiLevelType w:val="hybridMultilevel"/>
    <w:tmpl w:val="6D36271E"/>
    <w:lvl w:ilvl="0" w:tplc="36BEA5E4">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8">
    <w:nsid w:val="522179DF"/>
    <w:multiLevelType w:val="hybridMultilevel"/>
    <w:tmpl w:val="E66EB69A"/>
    <w:lvl w:ilvl="0" w:tplc="E91C7B30">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9">
    <w:nsid w:val="52640EB3"/>
    <w:multiLevelType w:val="hybridMultilevel"/>
    <w:tmpl w:val="463CBC4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5240C25"/>
    <w:multiLevelType w:val="hybridMultilevel"/>
    <w:tmpl w:val="401E30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5363F14"/>
    <w:multiLevelType w:val="hybridMultilevel"/>
    <w:tmpl w:val="51385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8CA074A"/>
    <w:multiLevelType w:val="hybridMultilevel"/>
    <w:tmpl w:val="A6DA7ED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E967659"/>
    <w:multiLevelType w:val="hybridMultilevel"/>
    <w:tmpl w:val="C3B69C2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645B5302"/>
    <w:multiLevelType w:val="hybridMultilevel"/>
    <w:tmpl w:val="8C46C426"/>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nsid w:val="6C471C0E"/>
    <w:multiLevelType w:val="hybridMultilevel"/>
    <w:tmpl w:val="013A69B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nsid w:val="722309AD"/>
    <w:multiLevelType w:val="hybridMultilevel"/>
    <w:tmpl w:val="DC3ED49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58831CC"/>
    <w:multiLevelType w:val="hybridMultilevel"/>
    <w:tmpl w:val="43DA523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5EE0737"/>
    <w:multiLevelType w:val="hybridMultilevel"/>
    <w:tmpl w:val="079A0628"/>
    <w:lvl w:ilvl="0" w:tplc="8E52812C">
      <w:start w:val="1"/>
      <w:numFmt w:val="bullet"/>
      <w:pStyle w:val="Heading5"/>
      <w:lvlText w:val=""/>
      <w:lvlJc w:val="left"/>
      <w:pPr>
        <w:ind w:left="1080" w:hanging="360"/>
      </w:pPr>
      <w:rPr>
        <w:rFonts w:ascii="Wingdings" w:hAnsi="Wingding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79755679"/>
    <w:multiLevelType w:val="hybridMultilevel"/>
    <w:tmpl w:val="4F3E7EC2"/>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0">
    <w:nsid w:val="7A916B51"/>
    <w:multiLevelType w:val="hybridMultilevel"/>
    <w:tmpl w:val="8DA0C8EA"/>
    <w:lvl w:ilvl="0" w:tplc="04090009">
      <w:start w:val="1"/>
      <w:numFmt w:val="bullet"/>
      <w:lvlText w:val=""/>
      <w:lvlJc w:val="left"/>
      <w:pPr>
        <w:ind w:left="1080" w:hanging="360"/>
      </w:pPr>
      <w:rPr>
        <w:rFonts w:ascii="Wingdings" w:hAnsi="Wingding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nsid w:val="7AD05CCC"/>
    <w:multiLevelType w:val="hybridMultilevel"/>
    <w:tmpl w:val="9EE2CA98"/>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num w:numId="1">
    <w:abstractNumId w:val="38"/>
  </w:num>
  <w:num w:numId="2">
    <w:abstractNumId w:val="0"/>
  </w:num>
  <w:num w:numId="3">
    <w:abstractNumId w:val="21"/>
  </w:num>
  <w:num w:numId="4">
    <w:abstractNumId w:val="1"/>
  </w:num>
  <w:num w:numId="5">
    <w:abstractNumId w:val="24"/>
  </w:num>
  <w:num w:numId="6">
    <w:abstractNumId w:val="16"/>
  </w:num>
  <w:num w:numId="7">
    <w:abstractNumId w:val="23"/>
  </w:num>
  <w:num w:numId="8">
    <w:abstractNumId w:val="41"/>
  </w:num>
  <w:num w:numId="9">
    <w:abstractNumId w:val="37"/>
  </w:num>
  <w:num w:numId="10">
    <w:abstractNumId w:val="35"/>
  </w:num>
  <w:num w:numId="11">
    <w:abstractNumId w:val="23"/>
  </w:num>
  <w:num w:numId="12">
    <w:abstractNumId w:val="23"/>
  </w:num>
  <w:num w:numId="13">
    <w:abstractNumId w:val="23"/>
  </w:num>
  <w:num w:numId="14">
    <w:abstractNumId w:val="23"/>
  </w:num>
  <w:num w:numId="15">
    <w:abstractNumId w:val="5"/>
  </w:num>
  <w:num w:numId="16">
    <w:abstractNumId w:val="23"/>
  </w:num>
  <w:num w:numId="17">
    <w:abstractNumId w:val="23"/>
  </w:num>
  <w:num w:numId="18">
    <w:abstractNumId w:val="23"/>
  </w:num>
  <w:num w:numId="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3"/>
  </w:num>
  <w:num w:numId="21">
    <w:abstractNumId w:val="36"/>
  </w:num>
  <w:num w:numId="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3"/>
  </w:num>
  <w:num w:numId="25">
    <w:abstractNumId w:val="30"/>
  </w:num>
  <w:num w:numId="26">
    <w:abstractNumId w:val="22"/>
  </w:num>
  <w:num w:numId="27">
    <w:abstractNumId w:val="20"/>
  </w:num>
  <w:num w:numId="28">
    <w:abstractNumId w:val="7"/>
  </w:num>
  <w:num w:numId="29">
    <w:abstractNumId w:val="19"/>
  </w:num>
  <w:num w:numId="30">
    <w:abstractNumId w:val="29"/>
  </w:num>
  <w:num w:numId="3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3"/>
  </w:num>
  <w:num w:numId="33">
    <w:abstractNumId w:val="23"/>
  </w:num>
  <w:num w:numId="34">
    <w:abstractNumId w:val="23"/>
  </w:num>
  <w:num w:numId="35">
    <w:abstractNumId w:val="23"/>
  </w:num>
  <w:num w:numId="36">
    <w:abstractNumId w:val="23"/>
  </w:num>
  <w:num w:numId="3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 w:numId="39">
    <w:abstractNumId w:val="13"/>
  </w:num>
  <w:num w:numId="40">
    <w:abstractNumId w:val="33"/>
  </w:num>
  <w:num w:numId="41">
    <w:abstractNumId w:val="23"/>
  </w:num>
  <w:num w:numId="42">
    <w:abstractNumId w:val="23"/>
  </w:num>
  <w:num w:numId="43">
    <w:abstractNumId w:val="23"/>
  </w:num>
  <w:num w:numId="4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3"/>
  </w:num>
  <w:num w:numId="46">
    <w:abstractNumId w:val="23"/>
  </w:num>
  <w:num w:numId="47">
    <w:abstractNumId w:val="31"/>
  </w:num>
  <w:num w:numId="48">
    <w:abstractNumId w:val="18"/>
  </w:num>
  <w:num w:numId="49">
    <w:abstractNumId w:val="34"/>
  </w:num>
  <w:num w:numId="5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3"/>
  </w:num>
  <w:num w:numId="52">
    <w:abstractNumId w:val="3"/>
  </w:num>
  <w:num w:numId="53">
    <w:abstractNumId w:val="40"/>
  </w:num>
  <w:num w:numId="54">
    <w:abstractNumId w:val="23"/>
  </w:num>
  <w:num w:numId="55">
    <w:abstractNumId w:val="23"/>
  </w:num>
  <w:num w:numId="56">
    <w:abstractNumId w:val="23"/>
  </w:num>
  <w:num w:numId="57">
    <w:abstractNumId w:val="23"/>
  </w:num>
  <w:num w:numId="5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6"/>
  </w:num>
  <w:num w:numId="6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3"/>
  </w:num>
  <w:num w:numId="64">
    <w:abstractNumId w:val="23"/>
  </w:num>
  <w:num w:numId="65">
    <w:abstractNumId w:val="32"/>
  </w:num>
  <w:num w:numId="66">
    <w:abstractNumId w:val="10"/>
  </w:num>
  <w:num w:numId="67">
    <w:abstractNumId w:val="23"/>
  </w:num>
  <w:num w:numId="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3"/>
  </w:num>
  <w:num w:numId="7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3"/>
  </w:num>
  <w:num w:numId="72">
    <w:abstractNumId w:val="6"/>
  </w:num>
  <w:num w:numId="7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3"/>
  </w:num>
  <w:num w:numId="75">
    <w:abstractNumId w:val="27"/>
  </w:num>
  <w:num w:numId="76">
    <w:abstractNumId w:val="28"/>
  </w:num>
  <w:num w:numId="7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23"/>
  </w:num>
  <w:num w:numId="79">
    <w:abstractNumId w:val="23"/>
  </w:num>
  <w:num w:numId="80">
    <w:abstractNumId w:val="23"/>
  </w:num>
  <w:num w:numId="81">
    <w:abstractNumId w:val="25"/>
  </w:num>
  <w:num w:numId="82">
    <w:abstractNumId w:val="11"/>
  </w:num>
  <w:num w:numId="83">
    <w:abstractNumId w:val="4"/>
  </w:num>
  <w:num w:numId="84">
    <w:abstractNumId w:val="2"/>
  </w:num>
  <w:num w:numId="8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3"/>
  </w:num>
  <w:num w:numId="87">
    <w:abstractNumId w:val="23"/>
  </w:num>
  <w:num w:numId="88">
    <w:abstractNumId w:val="23"/>
  </w:num>
  <w:num w:numId="89">
    <w:abstractNumId w:val="17"/>
  </w:num>
  <w:num w:numId="90">
    <w:abstractNumId w:val="15"/>
  </w:num>
  <w:num w:numId="9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23"/>
  </w:num>
  <w:num w:numId="93">
    <w:abstractNumId w:val="23"/>
  </w:num>
  <w:num w:numId="94">
    <w:abstractNumId w:val="23"/>
  </w:num>
  <w:num w:numId="95">
    <w:abstractNumId w:val="14"/>
  </w:num>
  <w:num w:numId="96">
    <w:abstractNumId w:val="9"/>
  </w:num>
  <w:num w:numId="97">
    <w:abstractNumId w:val="23"/>
  </w:num>
  <w:num w:numId="98">
    <w:abstractNumId w:val="23"/>
  </w:num>
  <w:num w:numId="99">
    <w:abstractNumId w:val="23"/>
  </w:num>
  <w:num w:numId="100">
    <w:abstractNumId w:val="23"/>
  </w:num>
  <w:num w:numId="101">
    <w:abstractNumId w:val="8"/>
  </w:num>
  <w:num w:numId="102">
    <w:abstractNumId w:val="23"/>
  </w:num>
  <w:num w:numId="103">
    <w:abstractNumId w:val="23"/>
    <w:lvlOverride w:ilvl="0">
      <w:startOverride w:val="7"/>
    </w:lvlOverride>
    <w:lvlOverride w:ilvl="1">
      <w:startOverride w:val="5"/>
    </w:lvlOverride>
  </w:num>
  <w:num w:numId="104">
    <w:abstractNumId w:val="23"/>
  </w:num>
  <w:num w:numId="105">
    <w:abstractNumId w:val="12"/>
  </w:num>
  <w:num w:numId="106">
    <w:abstractNumId w:val="39"/>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visionView w:markup="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7955"/>
    <w:rsid w:val="00000C87"/>
    <w:rsid w:val="00001E15"/>
    <w:rsid w:val="00002207"/>
    <w:rsid w:val="00002815"/>
    <w:rsid w:val="0000335E"/>
    <w:rsid w:val="0000385D"/>
    <w:rsid w:val="00003E78"/>
    <w:rsid w:val="000042A0"/>
    <w:rsid w:val="00004817"/>
    <w:rsid w:val="00007A53"/>
    <w:rsid w:val="00007B3F"/>
    <w:rsid w:val="00010127"/>
    <w:rsid w:val="000109B9"/>
    <w:rsid w:val="00010C3A"/>
    <w:rsid w:val="00010E7D"/>
    <w:rsid w:val="00010FBF"/>
    <w:rsid w:val="000112E7"/>
    <w:rsid w:val="000114A8"/>
    <w:rsid w:val="0001163C"/>
    <w:rsid w:val="000120FA"/>
    <w:rsid w:val="00012878"/>
    <w:rsid w:val="00013319"/>
    <w:rsid w:val="00013535"/>
    <w:rsid w:val="000136AF"/>
    <w:rsid w:val="00013835"/>
    <w:rsid w:val="000154B3"/>
    <w:rsid w:val="00015B4B"/>
    <w:rsid w:val="00015C85"/>
    <w:rsid w:val="000161EE"/>
    <w:rsid w:val="000168DB"/>
    <w:rsid w:val="00017287"/>
    <w:rsid w:val="000177B2"/>
    <w:rsid w:val="00017950"/>
    <w:rsid w:val="00020968"/>
    <w:rsid w:val="000218DD"/>
    <w:rsid w:val="000220BD"/>
    <w:rsid w:val="00022C3C"/>
    <w:rsid w:val="00022CBE"/>
    <w:rsid w:val="00023698"/>
    <w:rsid w:val="000238B0"/>
    <w:rsid w:val="00023C71"/>
    <w:rsid w:val="000240C7"/>
    <w:rsid w:val="00024527"/>
    <w:rsid w:val="00024528"/>
    <w:rsid w:val="00025716"/>
    <w:rsid w:val="00027197"/>
    <w:rsid w:val="00027319"/>
    <w:rsid w:val="00027ED4"/>
    <w:rsid w:val="000304DD"/>
    <w:rsid w:val="00030CF2"/>
    <w:rsid w:val="00031B55"/>
    <w:rsid w:val="00032CBE"/>
    <w:rsid w:val="000335BF"/>
    <w:rsid w:val="00033F38"/>
    <w:rsid w:val="00034026"/>
    <w:rsid w:val="000345FC"/>
    <w:rsid w:val="00035CD1"/>
    <w:rsid w:val="00036482"/>
    <w:rsid w:val="0003798C"/>
    <w:rsid w:val="000379B6"/>
    <w:rsid w:val="00040AF0"/>
    <w:rsid w:val="00042227"/>
    <w:rsid w:val="0004272A"/>
    <w:rsid w:val="00042BDB"/>
    <w:rsid w:val="00043204"/>
    <w:rsid w:val="00043227"/>
    <w:rsid w:val="0004370F"/>
    <w:rsid w:val="00043FA1"/>
    <w:rsid w:val="00044AAE"/>
    <w:rsid w:val="00044E52"/>
    <w:rsid w:val="000454C8"/>
    <w:rsid w:val="000460B4"/>
    <w:rsid w:val="00046683"/>
    <w:rsid w:val="00046F90"/>
    <w:rsid w:val="000478AB"/>
    <w:rsid w:val="00047DB4"/>
    <w:rsid w:val="000503A7"/>
    <w:rsid w:val="0005301B"/>
    <w:rsid w:val="00053BC7"/>
    <w:rsid w:val="00055492"/>
    <w:rsid w:val="000557E7"/>
    <w:rsid w:val="00055CDC"/>
    <w:rsid w:val="00055FA0"/>
    <w:rsid w:val="000577DD"/>
    <w:rsid w:val="00060712"/>
    <w:rsid w:val="00060CC2"/>
    <w:rsid w:val="000614C6"/>
    <w:rsid w:val="0006169D"/>
    <w:rsid w:val="00061818"/>
    <w:rsid w:val="0006182A"/>
    <w:rsid w:val="00061A26"/>
    <w:rsid w:val="00063016"/>
    <w:rsid w:val="000635FD"/>
    <w:rsid w:val="000638A6"/>
    <w:rsid w:val="000639ED"/>
    <w:rsid w:val="00063A12"/>
    <w:rsid w:val="0006455C"/>
    <w:rsid w:val="00064E78"/>
    <w:rsid w:val="0006524D"/>
    <w:rsid w:val="00065C61"/>
    <w:rsid w:val="00066424"/>
    <w:rsid w:val="00067009"/>
    <w:rsid w:val="00067735"/>
    <w:rsid w:val="0007025E"/>
    <w:rsid w:val="00071817"/>
    <w:rsid w:val="00071AE0"/>
    <w:rsid w:val="00071E55"/>
    <w:rsid w:val="00071FDE"/>
    <w:rsid w:val="00072156"/>
    <w:rsid w:val="000727B5"/>
    <w:rsid w:val="00073ECD"/>
    <w:rsid w:val="00074627"/>
    <w:rsid w:val="000746DB"/>
    <w:rsid w:val="00074AA3"/>
    <w:rsid w:val="00075411"/>
    <w:rsid w:val="00075413"/>
    <w:rsid w:val="000757CD"/>
    <w:rsid w:val="00075B7E"/>
    <w:rsid w:val="00075F14"/>
    <w:rsid w:val="00076302"/>
    <w:rsid w:val="00076DBF"/>
    <w:rsid w:val="00080532"/>
    <w:rsid w:val="00081C3A"/>
    <w:rsid w:val="0008413D"/>
    <w:rsid w:val="000852CE"/>
    <w:rsid w:val="000862C2"/>
    <w:rsid w:val="00086E24"/>
    <w:rsid w:val="00087A26"/>
    <w:rsid w:val="0009021E"/>
    <w:rsid w:val="000906CB"/>
    <w:rsid w:val="000908EF"/>
    <w:rsid w:val="000917C9"/>
    <w:rsid w:val="00091B3E"/>
    <w:rsid w:val="00092AD4"/>
    <w:rsid w:val="00092F81"/>
    <w:rsid w:val="0009376B"/>
    <w:rsid w:val="00093CAA"/>
    <w:rsid w:val="000952C6"/>
    <w:rsid w:val="000956F1"/>
    <w:rsid w:val="00095DED"/>
    <w:rsid w:val="00096C78"/>
    <w:rsid w:val="00096CFC"/>
    <w:rsid w:val="00096D18"/>
    <w:rsid w:val="00097493"/>
    <w:rsid w:val="00097AD5"/>
    <w:rsid w:val="00097F59"/>
    <w:rsid w:val="000A0316"/>
    <w:rsid w:val="000A0BC6"/>
    <w:rsid w:val="000A1646"/>
    <w:rsid w:val="000A1CDB"/>
    <w:rsid w:val="000A1CE2"/>
    <w:rsid w:val="000A2412"/>
    <w:rsid w:val="000A2781"/>
    <w:rsid w:val="000A27CB"/>
    <w:rsid w:val="000A2CB6"/>
    <w:rsid w:val="000A2E92"/>
    <w:rsid w:val="000A3072"/>
    <w:rsid w:val="000A3698"/>
    <w:rsid w:val="000A43B3"/>
    <w:rsid w:val="000A478C"/>
    <w:rsid w:val="000A4A79"/>
    <w:rsid w:val="000A522E"/>
    <w:rsid w:val="000A5E85"/>
    <w:rsid w:val="000A6459"/>
    <w:rsid w:val="000A65AC"/>
    <w:rsid w:val="000A67F8"/>
    <w:rsid w:val="000A68B0"/>
    <w:rsid w:val="000A6EB6"/>
    <w:rsid w:val="000B009A"/>
    <w:rsid w:val="000B02B3"/>
    <w:rsid w:val="000B13E2"/>
    <w:rsid w:val="000B189D"/>
    <w:rsid w:val="000B1A47"/>
    <w:rsid w:val="000B28B9"/>
    <w:rsid w:val="000B382C"/>
    <w:rsid w:val="000B38A1"/>
    <w:rsid w:val="000B3991"/>
    <w:rsid w:val="000B3D75"/>
    <w:rsid w:val="000B44B8"/>
    <w:rsid w:val="000B4A68"/>
    <w:rsid w:val="000B4B74"/>
    <w:rsid w:val="000B55D3"/>
    <w:rsid w:val="000B5DF8"/>
    <w:rsid w:val="000B7495"/>
    <w:rsid w:val="000B75DC"/>
    <w:rsid w:val="000B7F65"/>
    <w:rsid w:val="000C0AD0"/>
    <w:rsid w:val="000C0B11"/>
    <w:rsid w:val="000C1FBC"/>
    <w:rsid w:val="000C341B"/>
    <w:rsid w:val="000C435C"/>
    <w:rsid w:val="000C4D68"/>
    <w:rsid w:val="000C5724"/>
    <w:rsid w:val="000C58C9"/>
    <w:rsid w:val="000C63FE"/>
    <w:rsid w:val="000C6453"/>
    <w:rsid w:val="000C7476"/>
    <w:rsid w:val="000D0300"/>
    <w:rsid w:val="000D0A60"/>
    <w:rsid w:val="000D0DD9"/>
    <w:rsid w:val="000D10FD"/>
    <w:rsid w:val="000D150F"/>
    <w:rsid w:val="000D2542"/>
    <w:rsid w:val="000D33DB"/>
    <w:rsid w:val="000D34FB"/>
    <w:rsid w:val="000D3637"/>
    <w:rsid w:val="000D3CAF"/>
    <w:rsid w:val="000D4F92"/>
    <w:rsid w:val="000D5B25"/>
    <w:rsid w:val="000D5DB0"/>
    <w:rsid w:val="000D6081"/>
    <w:rsid w:val="000D6CFC"/>
    <w:rsid w:val="000D7297"/>
    <w:rsid w:val="000D7BFE"/>
    <w:rsid w:val="000D7C4D"/>
    <w:rsid w:val="000E009D"/>
    <w:rsid w:val="000E0580"/>
    <w:rsid w:val="000E05AE"/>
    <w:rsid w:val="000E0A16"/>
    <w:rsid w:val="000E4604"/>
    <w:rsid w:val="000E5617"/>
    <w:rsid w:val="000E59C3"/>
    <w:rsid w:val="000E70E9"/>
    <w:rsid w:val="000E7F36"/>
    <w:rsid w:val="000E7FCE"/>
    <w:rsid w:val="000F0FA7"/>
    <w:rsid w:val="000F1182"/>
    <w:rsid w:val="000F1C07"/>
    <w:rsid w:val="000F1CF8"/>
    <w:rsid w:val="000F1F6E"/>
    <w:rsid w:val="000F27D0"/>
    <w:rsid w:val="000F2854"/>
    <w:rsid w:val="000F3597"/>
    <w:rsid w:val="000F3864"/>
    <w:rsid w:val="000F3968"/>
    <w:rsid w:val="000F4B97"/>
    <w:rsid w:val="000F4E7A"/>
    <w:rsid w:val="000F4EA6"/>
    <w:rsid w:val="000F5348"/>
    <w:rsid w:val="000F5A97"/>
    <w:rsid w:val="000F628B"/>
    <w:rsid w:val="000F64CD"/>
    <w:rsid w:val="000F6673"/>
    <w:rsid w:val="000F6E64"/>
    <w:rsid w:val="000F7163"/>
    <w:rsid w:val="000F7738"/>
    <w:rsid w:val="000F7E74"/>
    <w:rsid w:val="001007B2"/>
    <w:rsid w:val="0010137B"/>
    <w:rsid w:val="001016CA"/>
    <w:rsid w:val="001019BD"/>
    <w:rsid w:val="00101EEB"/>
    <w:rsid w:val="0010239C"/>
    <w:rsid w:val="001024C7"/>
    <w:rsid w:val="001028F0"/>
    <w:rsid w:val="00102A2F"/>
    <w:rsid w:val="00105D7A"/>
    <w:rsid w:val="001069B7"/>
    <w:rsid w:val="00106E6B"/>
    <w:rsid w:val="00110BCC"/>
    <w:rsid w:val="00111714"/>
    <w:rsid w:val="0011230A"/>
    <w:rsid w:val="001128BB"/>
    <w:rsid w:val="00112E47"/>
    <w:rsid w:val="001137AA"/>
    <w:rsid w:val="00113D14"/>
    <w:rsid w:val="00113E1A"/>
    <w:rsid w:val="00113F62"/>
    <w:rsid w:val="0011415E"/>
    <w:rsid w:val="00114BC9"/>
    <w:rsid w:val="00115FC5"/>
    <w:rsid w:val="0011641D"/>
    <w:rsid w:val="00117379"/>
    <w:rsid w:val="00121EB2"/>
    <w:rsid w:val="0012222A"/>
    <w:rsid w:val="00122461"/>
    <w:rsid w:val="00122B63"/>
    <w:rsid w:val="001239C4"/>
    <w:rsid w:val="00123C95"/>
    <w:rsid w:val="00123DAB"/>
    <w:rsid w:val="00124685"/>
    <w:rsid w:val="00125A7D"/>
    <w:rsid w:val="00127287"/>
    <w:rsid w:val="001276B1"/>
    <w:rsid w:val="00127E83"/>
    <w:rsid w:val="00130737"/>
    <w:rsid w:val="00130BF8"/>
    <w:rsid w:val="00130CD3"/>
    <w:rsid w:val="00131167"/>
    <w:rsid w:val="00131317"/>
    <w:rsid w:val="00131536"/>
    <w:rsid w:val="001316D6"/>
    <w:rsid w:val="00131CF4"/>
    <w:rsid w:val="0013213C"/>
    <w:rsid w:val="00132278"/>
    <w:rsid w:val="00133157"/>
    <w:rsid w:val="00133D2F"/>
    <w:rsid w:val="001347B5"/>
    <w:rsid w:val="00134C75"/>
    <w:rsid w:val="00135008"/>
    <w:rsid w:val="00135978"/>
    <w:rsid w:val="00136B11"/>
    <w:rsid w:val="0014063A"/>
    <w:rsid w:val="001406E3"/>
    <w:rsid w:val="00140E6A"/>
    <w:rsid w:val="00140F0A"/>
    <w:rsid w:val="0014144D"/>
    <w:rsid w:val="00141485"/>
    <w:rsid w:val="001414C5"/>
    <w:rsid w:val="00141AE7"/>
    <w:rsid w:val="00141C36"/>
    <w:rsid w:val="00142864"/>
    <w:rsid w:val="0014350C"/>
    <w:rsid w:val="00143F13"/>
    <w:rsid w:val="00144ACB"/>
    <w:rsid w:val="00145A8A"/>
    <w:rsid w:val="0014727F"/>
    <w:rsid w:val="001473A4"/>
    <w:rsid w:val="001521D2"/>
    <w:rsid w:val="0015292C"/>
    <w:rsid w:val="00152E6F"/>
    <w:rsid w:val="00152FB3"/>
    <w:rsid w:val="00153279"/>
    <w:rsid w:val="001536A0"/>
    <w:rsid w:val="0015418B"/>
    <w:rsid w:val="00154B9F"/>
    <w:rsid w:val="0015534D"/>
    <w:rsid w:val="001553FB"/>
    <w:rsid w:val="00155823"/>
    <w:rsid w:val="00156BA1"/>
    <w:rsid w:val="00156E3C"/>
    <w:rsid w:val="001571E8"/>
    <w:rsid w:val="0015723C"/>
    <w:rsid w:val="0015752F"/>
    <w:rsid w:val="00157B88"/>
    <w:rsid w:val="00157CDF"/>
    <w:rsid w:val="00157EDD"/>
    <w:rsid w:val="0016034F"/>
    <w:rsid w:val="001618FD"/>
    <w:rsid w:val="001642F9"/>
    <w:rsid w:val="00164BAB"/>
    <w:rsid w:val="00166654"/>
    <w:rsid w:val="00166955"/>
    <w:rsid w:val="00166F70"/>
    <w:rsid w:val="00167C30"/>
    <w:rsid w:val="00167CDC"/>
    <w:rsid w:val="00167E09"/>
    <w:rsid w:val="00170016"/>
    <w:rsid w:val="001702EC"/>
    <w:rsid w:val="00171481"/>
    <w:rsid w:val="0017152E"/>
    <w:rsid w:val="0017192B"/>
    <w:rsid w:val="00173223"/>
    <w:rsid w:val="00173A9C"/>
    <w:rsid w:val="0017486E"/>
    <w:rsid w:val="0017490A"/>
    <w:rsid w:val="0017545F"/>
    <w:rsid w:val="00175B1B"/>
    <w:rsid w:val="00175D26"/>
    <w:rsid w:val="00175DF1"/>
    <w:rsid w:val="00176211"/>
    <w:rsid w:val="001763C5"/>
    <w:rsid w:val="00176586"/>
    <w:rsid w:val="0017672F"/>
    <w:rsid w:val="00180271"/>
    <w:rsid w:val="00180697"/>
    <w:rsid w:val="0018152E"/>
    <w:rsid w:val="0018164E"/>
    <w:rsid w:val="00181EF7"/>
    <w:rsid w:val="00181F41"/>
    <w:rsid w:val="00182BB9"/>
    <w:rsid w:val="0018480F"/>
    <w:rsid w:val="00184A4D"/>
    <w:rsid w:val="00185170"/>
    <w:rsid w:val="00185A5D"/>
    <w:rsid w:val="00185D01"/>
    <w:rsid w:val="00186380"/>
    <w:rsid w:val="00186621"/>
    <w:rsid w:val="001874D4"/>
    <w:rsid w:val="00191552"/>
    <w:rsid w:val="0019174C"/>
    <w:rsid w:val="001917E4"/>
    <w:rsid w:val="0019264E"/>
    <w:rsid w:val="0019338D"/>
    <w:rsid w:val="00193835"/>
    <w:rsid w:val="00194185"/>
    <w:rsid w:val="0019427A"/>
    <w:rsid w:val="00194606"/>
    <w:rsid w:val="00194859"/>
    <w:rsid w:val="00194DD7"/>
    <w:rsid w:val="00196041"/>
    <w:rsid w:val="001960A7"/>
    <w:rsid w:val="00196285"/>
    <w:rsid w:val="001964CD"/>
    <w:rsid w:val="00196855"/>
    <w:rsid w:val="00196E56"/>
    <w:rsid w:val="001976B3"/>
    <w:rsid w:val="00197728"/>
    <w:rsid w:val="00197B00"/>
    <w:rsid w:val="001A19C4"/>
    <w:rsid w:val="001A1EC5"/>
    <w:rsid w:val="001A2091"/>
    <w:rsid w:val="001A259D"/>
    <w:rsid w:val="001A2815"/>
    <w:rsid w:val="001A295F"/>
    <w:rsid w:val="001A3B8D"/>
    <w:rsid w:val="001A46F3"/>
    <w:rsid w:val="001A4E64"/>
    <w:rsid w:val="001A5484"/>
    <w:rsid w:val="001A588E"/>
    <w:rsid w:val="001A59A8"/>
    <w:rsid w:val="001A5BCD"/>
    <w:rsid w:val="001A6366"/>
    <w:rsid w:val="001A6A12"/>
    <w:rsid w:val="001A6C84"/>
    <w:rsid w:val="001A72FA"/>
    <w:rsid w:val="001A74E2"/>
    <w:rsid w:val="001A75F0"/>
    <w:rsid w:val="001A7897"/>
    <w:rsid w:val="001B0CC0"/>
    <w:rsid w:val="001B10F7"/>
    <w:rsid w:val="001B15A0"/>
    <w:rsid w:val="001B1FE2"/>
    <w:rsid w:val="001B20A8"/>
    <w:rsid w:val="001B2B6C"/>
    <w:rsid w:val="001B44F4"/>
    <w:rsid w:val="001B5963"/>
    <w:rsid w:val="001B60B7"/>
    <w:rsid w:val="001B640E"/>
    <w:rsid w:val="001B677F"/>
    <w:rsid w:val="001B7977"/>
    <w:rsid w:val="001B79C0"/>
    <w:rsid w:val="001C0D5B"/>
    <w:rsid w:val="001C17E3"/>
    <w:rsid w:val="001C1A6F"/>
    <w:rsid w:val="001C1B69"/>
    <w:rsid w:val="001C2ADF"/>
    <w:rsid w:val="001C2D6B"/>
    <w:rsid w:val="001C3383"/>
    <w:rsid w:val="001C381D"/>
    <w:rsid w:val="001C4023"/>
    <w:rsid w:val="001C4064"/>
    <w:rsid w:val="001C44DB"/>
    <w:rsid w:val="001C4CC4"/>
    <w:rsid w:val="001C6697"/>
    <w:rsid w:val="001C6EF0"/>
    <w:rsid w:val="001C714A"/>
    <w:rsid w:val="001C7365"/>
    <w:rsid w:val="001C7BA9"/>
    <w:rsid w:val="001D0174"/>
    <w:rsid w:val="001D0FC5"/>
    <w:rsid w:val="001D2BAD"/>
    <w:rsid w:val="001D2E18"/>
    <w:rsid w:val="001D39ED"/>
    <w:rsid w:val="001D3CDB"/>
    <w:rsid w:val="001D4DB7"/>
    <w:rsid w:val="001D604C"/>
    <w:rsid w:val="001D63CF"/>
    <w:rsid w:val="001E109D"/>
    <w:rsid w:val="001E1E4C"/>
    <w:rsid w:val="001E209D"/>
    <w:rsid w:val="001E38F5"/>
    <w:rsid w:val="001E3E9E"/>
    <w:rsid w:val="001E499F"/>
    <w:rsid w:val="001E569E"/>
    <w:rsid w:val="001E5B68"/>
    <w:rsid w:val="001E5EFE"/>
    <w:rsid w:val="001E69AF"/>
    <w:rsid w:val="001E6C93"/>
    <w:rsid w:val="001E6DBF"/>
    <w:rsid w:val="001E7097"/>
    <w:rsid w:val="001E729D"/>
    <w:rsid w:val="001E743C"/>
    <w:rsid w:val="001E7D6F"/>
    <w:rsid w:val="001F003E"/>
    <w:rsid w:val="001F06D6"/>
    <w:rsid w:val="001F0F2B"/>
    <w:rsid w:val="001F1879"/>
    <w:rsid w:val="001F1BC7"/>
    <w:rsid w:val="001F1EE0"/>
    <w:rsid w:val="001F2EA4"/>
    <w:rsid w:val="001F4DFB"/>
    <w:rsid w:val="001F5364"/>
    <w:rsid w:val="001F5BF2"/>
    <w:rsid w:val="001F5D2D"/>
    <w:rsid w:val="001F5DD2"/>
    <w:rsid w:val="001F5DD8"/>
    <w:rsid w:val="001F6499"/>
    <w:rsid w:val="001F65B0"/>
    <w:rsid w:val="001F6C9F"/>
    <w:rsid w:val="001F767D"/>
    <w:rsid w:val="00200B15"/>
    <w:rsid w:val="00200E90"/>
    <w:rsid w:val="002016FF"/>
    <w:rsid w:val="002027A5"/>
    <w:rsid w:val="00202979"/>
    <w:rsid w:val="00202B39"/>
    <w:rsid w:val="0020397A"/>
    <w:rsid w:val="0020477F"/>
    <w:rsid w:val="00204820"/>
    <w:rsid w:val="00204FB2"/>
    <w:rsid w:val="00205AEE"/>
    <w:rsid w:val="00206601"/>
    <w:rsid w:val="002069FC"/>
    <w:rsid w:val="00206C36"/>
    <w:rsid w:val="00207EB6"/>
    <w:rsid w:val="0021001D"/>
    <w:rsid w:val="00210B00"/>
    <w:rsid w:val="0021102B"/>
    <w:rsid w:val="0021113F"/>
    <w:rsid w:val="002113D3"/>
    <w:rsid w:val="00211C7A"/>
    <w:rsid w:val="0021218B"/>
    <w:rsid w:val="002123AD"/>
    <w:rsid w:val="00212636"/>
    <w:rsid w:val="00212C06"/>
    <w:rsid w:val="00212E16"/>
    <w:rsid w:val="00213291"/>
    <w:rsid w:val="00213434"/>
    <w:rsid w:val="002137D7"/>
    <w:rsid w:val="00213F41"/>
    <w:rsid w:val="002142A8"/>
    <w:rsid w:val="002148D3"/>
    <w:rsid w:val="002153C6"/>
    <w:rsid w:val="00215566"/>
    <w:rsid w:val="002158B9"/>
    <w:rsid w:val="00215DAB"/>
    <w:rsid w:val="002163D0"/>
    <w:rsid w:val="002165C7"/>
    <w:rsid w:val="0021697D"/>
    <w:rsid w:val="00216B65"/>
    <w:rsid w:val="00217A64"/>
    <w:rsid w:val="00220ED4"/>
    <w:rsid w:val="002213F3"/>
    <w:rsid w:val="00221971"/>
    <w:rsid w:val="00221C52"/>
    <w:rsid w:val="00222B7B"/>
    <w:rsid w:val="00223180"/>
    <w:rsid w:val="00223DE8"/>
    <w:rsid w:val="00223DEF"/>
    <w:rsid w:val="002242D7"/>
    <w:rsid w:val="002245B5"/>
    <w:rsid w:val="00224D98"/>
    <w:rsid w:val="00224DBB"/>
    <w:rsid w:val="00224EAE"/>
    <w:rsid w:val="00224F7D"/>
    <w:rsid w:val="00225383"/>
    <w:rsid w:val="00225993"/>
    <w:rsid w:val="00225CCB"/>
    <w:rsid w:val="00225D45"/>
    <w:rsid w:val="00226337"/>
    <w:rsid w:val="00227B56"/>
    <w:rsid w:val="002304B0"/>
    <w:rsid w:val="00230830"/>
    <w:rsid w:val="002317C4"/>
    <w:rsid w:val="00231F8E"/>
    <w:rsid w:val="00232446"/>
    <w:rsid w:val="00232966"/>
    <w:rsid w:val="002331C0"/>
    <w:rsid w:val="00233651"/>
    <w:rsid w:val="002338D1"/>
    <w:rsid w:val="00234C5B"/>
    <w:rsid w:val="00234C95"/>
    <w:rsid w:val="002355A2"/>
    <w:rsid w:val="002358D7"/>
    <w:rsid w:val="00235F03"/>
    <w:rsid w:val="002370FA"/>
    <w:rsid w:val="00237730"/>
    <w:rsid w:val="00237B09"/>
    <w:rsid w:val="00237CB3"/>
    <w:rsid w:val="00237FD0"/>
    <w:rsid w:val="00240652"/>
    <w:rsid w:val="00240F5E"/>
    <w:rsid w:val="00241238"/>
    <w:rsid w:val="0024128A"/>
    <w:rsid w:val="0024134B"/>
    <w:rsid w:val="002427F2"/>
    <w:rsid w:val="00242DC9"/>
    <w:rsid w:val="0024495E"/>
    <w:rsid w:val="002455A5"/>
    <w:rsid w:val="00245CB2"/>
    <w:rsid w:val="00246581"/>
    <w:rsid w:val="00246EF2"/>
    <w:rsid w:val="0024753D"/>
    <w:rsid w:val="0024783A"/>
    <w:rsid w:val="00250C5E"/>
    <w:rsid w:val="00251449"/>
    <w:rsid w:val="002515FD"/>
    <w:rsid w:val="002517A3"/>
    <w:rsid w:val="00251D2C"/>
    <w:rsid w:val="00251E6A"/>
    <w:rsid w:val="002527B0"/>
    <w:rsid w:val="0025291E"/>
    <w:rsid w:val="00252BE2"/>
    <w:rsid w:val="00253698"/>
    <w:rsid w:val="00253D2A"/>
    <w:rsid w:val="0025473F"/>
    <w:rsid w:val="00254925"/>
    <w:rsid w:val="00255E76"/>
    <w:rsid w:val="00256550"/>
    <w:rsid w:val="0025677B"/>
    <w:rsid w:val="00256C60"/>
    <w:rsid w:val="00257053"/>
    <w:rsid w:val="0025712B"/>
    <w:rsid w:val="002576D9"/>
    <w:rsid w:val="002578A3"/>
    <w:rsid w:val="002578D5"/>
    <w:rsid w:val="00260135"/>
    <w:rsid w:val="002606DA"/>
    <w:rsid w:val="002607F9"/>
    <w:rsid w:val="00260844"/>
    <w:rsid w:val="002609AB"/>
    <w:rsid w:val="00260C73"/>
    <w:rsid w:val="00261A05"/>
    <w:rsid w:val="00262933"/>
    <w:rsid w:val="002630D1"/>
    <w:rsid w:val="002637E3"/>
    <w:rsid w:val="00263AA4"/>
    <w:rsid w:val="00263E26"/>
    <w:rsid w:val="00263FCB"/>
    <w:rsid w:val="002657A3"/>
    <w:rsid w:val="002661B1"/>
    <w:rsid w:val="00266875"/>
    <w:rsid w:val="002675BB"/>
    <w:rsid w:val="0026777D"/>
    <w:rsid w:val="00267AAF"/>
    <w:rsid w:val="00267FD0"/>
    <w:rsid w:val="0027054F"/>
    <w:rsid w:val="002709B8"/>
    <w:rsid w:val="00270C58"/>
    <w:rsid w:val="00270E01"/>
    <w:rsid w:val="002718B7"/>
    <w:rsid w:val="002719A6"/>
    <w:rsid w:val="002723A8"/>
    <w:rsid w:val="002723F7"/>
    <w:rsid w:val="00272433"/>
    <w:rsid w:val="00272D9F"/>
    <w:rsid w:val="002746C9"/>
    <w:rsid w:val="002748E5"/>
    <w:rsid w:val="002749B4"/>
    <w:rsid w:val="0027577F"/>
    <w:rsid w:val="002763D8"/>
    <w:rsid w:val="00276FF3"/>
    <w:rsid w:val="002773F9"/>
    <w:rsid w:val="002803B8"/>
    <w:rsid w:val="0028120D"/>
    <w:rsid w:val="002817F0"/>
    <w:rsid w:val="00282758"/>
    <w:rsid w:val="0028336E"/>
    <w:rsid w:val="00283CD3"/>
    <w:rsid w:val="00284304"/>
    <w:rsid w:val="00284D44"/>
    <w:rsid w:val="00285678"/>
    <w:rsid w:val="002863C2"/>
    <w:rsid w:val="002905BF"/>
    <w:rsid w:val="00290F1B"/>
    <w:rsid w:val="0029108F"/>
    <w:rsid w:val="00291354"/>
    <w:rsid w:val="002926FE"/>
    <w:rsid w:val="00293276"/>
    <w:rsid w:val="002935C1"/>
    <w:rsid w:val="002944EE"/>
    <w:rsid w:val="00294FF9"/>
    <w:rsid w:val="002959BE"/>
    <w:rsid w:val="00295AEF"/>
    <w:rsid w:val="00296BED"/>
    <w:rsid w:val="002978B4"/>
    <w:rsid w:val="002A16CC"/>
    <w:rsid w:val="002A246B"/>
    <w:rsid w:val="002A3650"/>
    <w:rsid w:val="002A412C"/>
    <w:rsid w:val="002A46B1"/>
    <w:rsid w:val="002A6B3F"/>
    <w:rsid w:val="002B08FD"/>
    <w:rsid w:val="002B10BD"/>
    <w:rsid w:val="002B1736"/>
    <w:rsid w:val="002B1E9A"/>
    <w:rsid w:val="002B2057"/>
    <w:rsid w:val="002B2098"/>
    <w:rsid w:val="002B28BC"/>
    <w:rsid w:val="002B2CEA"/>
    <w:rsid w:val="002B340B"/>
    <w:rsid w:val="002B44B2"/>
    <w:rsid w:val="002B5CA8"/>
    <w:rsid w:val="002B5F11"/>
    <w:rsid w:val="002B633F"/>
    <w:rsid w:val="002B6AB0"/>
    <w:rsid w:val="002B7442"/>
    <w:rsid w:val="002B7498"/>
    <w:rsid w:val="002B7775"/>
    <w:rsid w:val="002B7CF9"/>
    <w:rsid w:val="002C0A09"/>
    <w:rsid w:val="002C0E70"/>
    <w:rsid w:val="002C2D12"/>
    <w:rsid w:val="002C2F5B"/>
    <w:rsid w:val="002C3951"/>
    <w:rsid w:val="002C3A94"/>
    <w:rsid w:val="002C46C5"/>
    <w:rsid w:val="002C71AF"/>
    <w:rsid w:val="002D0056"/>
    <w:rsid w:val="002D062F"/>
    <w:rsid w:val="002D0683"/>
    <w:rsid w:val="002D163B"/>
    <w:rsid w:val="002D20E2"/>
    <w:rsid w:val="002D3310"/>
    <w:rsid w:val="002D3322"/>
    <w:rsid w:val="002D3495"/>
    <w:rsid w:val="002D3FA8"/>
    <w:rsid w:val="002D474E"/>
    <w:rsid w:val="002D4AD7"/>
    <w:rsid w:val="002D5249"/>
    <w:rsid w:val="002D5736"/>
    <w:rsid w:val="002D684E"/>
    <w:rsid w:val="002D6D74"/>
    <w:rsid w:val="002D7500"/>
    <w:rsid w:val="002D7E85"/>
    <w:rsid w:val="002E0643"/>
    <w:rsid w:val="002E0A50"/>
    <w:rsid w:val="002E0C55"/>
    <w:rsid w:val="002E0F33"/>
    <w:rsid w:val="002E2386"/>
    <w:rsid w:val="002E2C62"/>
    <w:rsid w:val="002E2E57"/>
    <w:rsid w:val="002E2FDB"/>
    <w:rsid w:val="002E3751"/>
    <w:rsid w:val="002E3EFC"/>
    <w:rsid w:val="002E401D"/>
    <w:rsid w:val="002E4BE3"/>
    <w:rsid w:val="002E4DB5"/>
    <w:rsid w:val="002E516A"/>
    <w:rsid w:val="002E5D63"/>
    <w:rsid w:val="002E632F"/>
    <w:rsid w:val="002E6D42"/>
    <w:rsid w:val="002E7AF4"/>
    <w:rsid w:val="002E7C1C"/>
    <w:rsid w:val="002F0CB6"/>
    <w:rsid w:val="002F10FB"/>
    <w:rsid w:val="002F1421"/>
    <w:rsid w:val="002F15FC"/>
    <w:rsid w:val="002F18E6"/>
    <w:rsid w:val="002F231E"/>
    <w:rsid w:val="002F27DE"/>
    <w:rsid w:val="002F32AE"/>
    <w:rsid w:val="002F3E73"/>
    <w:rsid w:val="002F425D"/>
    <w:rsid w:val="002F4E17"/>
    <w:rsid w:val="002F4EFF"/>
    <w:rsid w:val="002F4FC7"/>
    <w:rsid w:val="002F523B"/>
    <w:rsid w:val="002F5580"/>
    <w:rsid w:val="002F58CF"/>
    <w:rsid w:val="002F61DC"/>
    <w:rsid w:val="002F7369"/>
    <w:rsid w:val="002F767D"/>
    <w:rsid w:val="002F7955"/>
    <w:rsid w:val="00300908"/>
    <w:rsid w:val="00300C1C"/>
    <w:rsid w:val="00301620"/>
    <w:rsid w:val="00301DA9"/>
    <w:rsid w:val="00301E65"/>
    <w:rsid w:val="003021CC"/>
    <w:rsid w:val="0030240A"/>
    <w:rsid w:val="00302F23"/>
    <w:rsid w:val="0030314D"/>
    <w:rsid w:val="003048AF"/>
    <w:rsid w:val="00304971"/>
    <w:rsid w:val="003049AF"/>
    <w:rsid w:val="003049B4"/>
    <w:rsid w:val="00306D0C"/>
    <w:rsid w:val="00307C7A"/>
    <w:rsid w:val="00310550"/>
    <w:rsid w:val="00311A1C"/>
    <w:rsid w:val="00311AC7"/>
    <w:rsid w:val="00312CE3"/>
    <w:rsid w:val="00313430"/>
    <w:rsid w:val="003143D4"/>
    <w:rsid w:val="00314640"/>
    <w:rsid w:val="00314664"/>
    <w:rsid w:val="0031535A"/>
    <w:rsid w:val="0031540D"/>
    <w:rsid w:val="0031560D"/>
    <w:rsid w:val="00315C76"/>
    <w:rsid w:val="0031663F"/>
    <w:rsid w:val="003167D4"/>
    <w:rsid w:val="00316AF0"/>
    <w:rsid w:val="003171D0"/>
    <w:rsid w:val="00317BC6"/>
    <w:rsid w:val="00320370"/>
    <w:rsid w:val="003203E7"/>
    <w:rsid w:val="0032042B"/>
    <w:rsid w:val="00321942"/>
    <w:rsid w:val="00321978"/>
    <w:rsid w:val="00322801"/>
    <w:rsid w:val="003233AB"/>
    <w:rsid w:val="00323B32"/>
    <w:rsid w:val="00323DCB"/>
    <w:rsid w:val="003244CD"/>
    <w:rsid w:val="00325C73"/>
    <w:rsid w:val="00326B30"/>
    <w:rsid w:val="00326BB4"/>
    <w:rsid w:val="00327883"/>
    <w:rsid w:val="0033058C"/>
    <w:rsid w:val="00330900"/>
    <w:rsid w:val="00330A27"/>
    <w:rsid w:val="00331005"/>
    <w:rsid w:val="00332F79"/>
    <w:rsid w:val="00333D6D"/>
    <w:rsid w:val="00334446"/>
    <w:rsid w:val="003346B8"/>
    <w:rsid w:val="00334A6A"/>
    <w:rsid w:val="00335203"/>
    <w:rsid w:val="003352E2"/>
    <w:rsid w:val="00335B8C"/>
    <w:rsid w:val="00335F15"/>
    <w:rsid w:val="00336237"/>
    <w:rsid w:val="00336F35"/>
    <w:rsid w:val="003378D6"/>
    <w:rsid w:val="00337FB3"/>
    <w:rsid w:val="003400A0"/>
    <w:rsid w:val="00340AB3"/>
    <w:rsid w:val="0034126D"/>
    <w:rsid w:val="003414FC"/>
    <w:rsid w:val="00341A62"/>
    <w:rsid w:val="0034262D"/>
    <w:rsid w:val="00342FF2"/>
    <w:rsid w:val="00344122"/>
    <w:rsid w:val="00345571"/>
    <w:rsid w:val="003468C9"/>
    <w:rsid w:val="0034691D"/>
    <w:rsid w:val="00347863"/>
    <w:rsid w:val="00350293"/>
    <w:rsid w:val="00351719"/>
    <w:rsid w:val="00351C70"/>
    <w:rsid w:val="0035307A"/>
    <w:rsid w:val="00353E45"/>
    <w:rsid w:val="00355B01"/>
    <w:rsid w:val="00356F6E"/>
    <w:rsid w:val="00357B48"/>
    <w:rsid w:val="00357EA0"/>
    <w:rsid w:val="00357EB9"/>
    <w:rsid w:val="003603BE"/>
    <w:rsid w:val="00361A25"/>
    <w:rsid w:val="003624A8"/>
    <w:rsid w:val="0036281F"/>
    <w:rsid w:val="00362957"/>
    <w:rsid w:val="00362CFC"/>
    <w:rsid w:val="00362DF3"/>
    <w:rsid w:val="00362E19"/>
    <w:rsid w:val="00363067"/>
    <w:rsid w:val="0036379D"/>
    <w:rsid w:val="00363959"/>
    <w:rsid w:val="00363B56"/>
    <w:rsid w:val="003663F8"/>
    <w:rsid w:val="0036658E"/>
    <w:rsid w:val="00366789"/>
    <w:rsid w:val="00366C3B"/>
    <w:rsid w:val="00367F45"/>
    <w:rsid w:val="00370055"/>
    <w:rsid w:val="0037054A"/>
    <w:rsid w:val="0037079B"/>
    <w:rsid w:val="003715F3"/>
    <w:rsid w:val="00371D71"/>
    <w:rsid w:val="003728B6"/>
    <w:rsid w:val="00372CE7"/>
    <w:rsid w:val="003737F2"/>
    <w:rsid w:val="003746A0"/>
    <w:rsid w:val="00374FB3"/>
    <w:rsid w:val="00375459"/>
    <w:rsid w:val="0037592E"/>
    <w:rsid w:val="0037606F"/>
    <w:rsid w:val="0037676A"/>
    <w:rsid w:val="00376938"/>
    <w:rsid w:val="00377571"/>
    <w:rsid w:val="0037766D"/>
    <w:rsid w:val="00377919"/>
    <w:rsid w:val="00377FE1"/>
    <w:rsid w:val="00380176"/>
    <w:rsid w:val="003803D6"/>
    <w:rsid w:val="0038047D"/>
    <w:rsid w:val="003805FF"/>
    <w:rsid w:val="0038115A"/>
    <w:rsid w:val="00381B16"/>
    <w:rsid w:val="00381BFD"/>
    <w:rsid w:val="00381C04"/>
    <w:rsid w:val="00381C06"/>
    <w:rsid w:val="0038214D"/>
    <w:rsid w:val="00382D30"/>
    <w:rsid w:val="003833CB"/>
    <w:rsid w:val="00383572"/>
    <w:rsid w:val="0038458F"/>
    <w:rsid w:val="00384E4A"/>
    <w:rsid w:val="00385540"/>
    <w:rsid w:val="00385BE7"/>
    <w:rsid w:val="003875C0"/>
    <w:rsid w:val="003875EE"/>
    <w:rsid w:val="00387AC5"/>
    <w:rsid w:val="00390305"/>
    <w:rsid w:val="00390720"/>
    <w:rsid w:val="00391903"/>
    <w:rsid w:val="00391C38"/>
    <w:rsid w:val="00392342"/>
    <w:rsid w:val="00393D3C"/>
    <w:rsid w:val="00394E9B"/>
    <w:rsid w:val="003951EA"/>
    <w:rsid w:val="00395B0D"/>
    <w:rsid w:val="00397881"/>
    <w:rsid w:val="00397A1F"/>
    <w:rsid w:val="00397B7E"/>
    <w:rsid w:val="003A0254"/>
    <w:rsid w:val="003A10E1"/>
    <w:rsid w:val="003A2FE0"/>
    <w:rsid w:val="003A4327"/>
    <w:rsid w:val="003A5B4E"/>
    <w:rsid w:val="003A69A4"/>
    <w:rsid w:val="003A741D"/>
    <w:rsid w:val="003A7817"/>
    <w:rsid w:val="003A7C1C"/>
    <w:rsid w:val="003B05B0"/>
    <w:rsid w:val="003B0B3A"/>
    <w:rsid w:val="003B10A5"/>
    <w:rsid w:val="003B1380"/>
    <w:rsid w:val="003B271F"/>
    <w:rsid w:val="003B2860"/>
    <w:rsid w:val="003B29C1"/>
    <w:rsid w:val="003B2C78"/>
    <w:rsid w:val="003B2E5D"/>
    <w:rsid w:val="003B373E"/>
    <w:rsid w:val="003B3CA5"/>
    <w:rsid w:val="003B3FD1"/>
    <w:rsid w:val="003B51AE"/>
    <w:rsid w:val="003B5A1D"/>
    <w:rsid w:val="003B6EEA"/>
    <w:rsid w:val="003B753F"/>
    <w:rsid w:val="003B7F39"/>
    <w:rsid w:val="003C09F2"/>
    <w:rsid w:val="003C0C49"/>
    <w:rsid w:val="003C0E8B"/>
    <w:rsid w:val="003C1215"/>
    <w:rsid w:val="003C13FE"/>
    <w:rsid w:val="003C179F"/>
    <w:rsid w:val="003C2C77"/>
    <w:rsid w:val="003C36A0"/>
    <w:rsid w:val="003C3D00"/>
    <w:rsid w:val="003C5EF8"/>
    <w:rsid w:val="003C6A7E"/>
    <w:rsid w:val="003C7380"/>
    <w:rsid w:val="003C74DC"/>
    <w:rsid w:val="003C7E88"/>
    <w:rsid w:val="003D1764"/>
    <w:rsid w:val="003D28F0"/>
    <w:rsid w:val="003D3870"/>
    <w:rsid w:val="003D430A"/>
    <w:rsid w:val="003D43BA"/>
    <w:rsid w:val="003D572A"/>
    <w:rsid w:val="003D5E46"/>
    <w:rsid w:val="003D6D51"/>
    <w:rsid w:val="003D7BCB"/>
    <w:rsid w:val="003E2D01"/>
    <w:rsid w:val="003E4677"/>
    <w:rsid w:val="003E4695"/>
    <w:rsid w:val="003E4B11"/>
    <w:rsid w:val="003E5AA9"/>
    <w:rsid w:val="003E6969"/>
    <w:rsid w:val="003E70B5"/>
    <w:rsid w:val="003E7779"/>
    <w:rsid w:val="003F1266"/>
    <w:rsid w:val="003F1314"/>
    <w:rsid w:val="003F1A08"/>
    <w:rsid w:val="003F250A"/>
    <w:rsid w:val="003F312D"/>
    <w:rsid w:val="003F3A2B"/>
    <w:rsid w:val="003F45BF"/>
    <w:rsid w:val="003F4A08"/>
    <w:rsid w:val="003F6F0F"/>
    <w:rsid w:val="003F7258"/>
    <w:rsid w:val="003F74F8"/>
    <w:rsid w:val="003F75CD"/>
    <w:rsid w:val="00400F32"/>
    <w:rsid w:val="00402481"/>
    <w:rsid w:val="00402C5C"/>
    <w:rsid w:val="0040439C"/>
    <w:rsid w:val="004044D0"/>
    <w:rsid w:val="00404702"/>
    <w:rsid w:val="00404B90"/>
    <w:rsid w:val="004051AC"/>
    <w:rsid w:val="004058AE"/>
    <w:rsid w:val="00405DD2"/>
    <w:rsid w:val="0040738D"/>
    <w:rsid w:val="00407B69"/>
    <w:rsid w:val="00407B6A"/>
    <w:rsid w:val="00407E74"/>
    <w:rsid w:val="00410331"/>
    <w:rsid w:val="004104E1"/>
    <w:rsid w:val="004106A4"/>
    <w:rsid w:val="00414125"/>
    <w:rsid w:val="00414236"/>
    <w:rsid w:val="004143A9"/>
    <w:rsid w:val="00414FD0"/>
    <w:rsid w:val="0041673C"/>
    <w:rsid w:val="00416D1E"/>
    <w:rsid w:val="00417AD3"/>
    <w:rsid w:val="00417C3C"/>
    <w:rsid w:val="00420432"/>
    <w:rsid w:val="00420455"/>
    <w:rsid w:val="00421616"/>
    <w:rsid w:val="00421775"/>
    <w:rsid w:val="00422867"/>
    <w:rsid w:val="00422D42"/>
    <w:rsid w:val="0042586C"/>
    <w:rsid w:val="00426655"/>
    <w:rsid w:val="00426D21"/>
    <w:rsid w:val="00430B52"/>
    <w:rsid w:val="00431479"/>
    <w:rsid w:val="0043244F"/>
    <w:rsid w:val="0043299F"/>
    <w:rsid w:val="004334E5"/>
    <w:rsid w:val="004335BB"/>
    <w:rsid w:val="004346A6"/>
    <w:rsid w:val="00435089"/>
    <w:rsid w:val="00435747"/>
    <w:rsid w:val="0043591D"/>
    <w:rsid w:val="00436C4D"/>
    <w:rsid w:val="00436DF0"/>
    <w:rsid w:val="00437065"/>
    <w:rsid w:val="00440122"/>
    <w:rsid w:val="0044137F"/>
    <w:rsid w:val="00441555"/>
    <w:rsid w:val="0044157A"/>
    <w:rsid w:val="00441656"/>
    <w:rsid w:val="00441D5A"/>
    <w:rsid w:val="0044284D"/>
    <w:rsid w:val="00442B0C"/>
    <w:rsid w:val="00443259"/>
    <w:rsid w:val="00444415"/>
    <w:rsid w:val="00444D90"/>
    <w:rsid w:val="004457C3"/>
    <w:rsid w:val="00445C04"/>
    <w:rsid w:val="00446085"/>
    <w:rsid w:val="00446390"/>
    <w:rsid w:val="00447917"/>
    <w:rsid w:val="0045057A"/>
    <w:rsid w:val="00450909"/>
    <w:rsid w:val="00451E6B"/>
    <w:rsid w:val="00454DBD"/>
    <w:rsid w:val="00454FD9"/>
    <w:rsid w:val="00455732"/>
    <w:rsid w:val="0045670F"/>
    <w:rsid w:val="004574C1"/>
    <w:rsid w:val="004579DA"/>
    <w:rsid w:val="00460231"/>
    <w:rsid w:val="00460F9A"/>
    <w:rsid w:val="00461769"/>
    <w:rsid w:val="00461CDE"/>
    <w:rsid w:val="0046313B"/>
    <w:rsid w:val="004632C1"/>
    <w:rsid w:val="004637A1"/>
    <w:rsid w:val="004637D3"/>
    <w:rsid w:val="00463A00"/>
    <w:rsid w:val="00463D02"/>
    <w:rsid w:val="0046553E"/>
    <w:rsid w:val="00465651"/>
    <w:rsid w:val="00465807"/>
    <w:rsid w:val="004665B1"/>
    <w:rsid w:val="00466AA5"/>
    <w:rsid w:val="00467641"/>
    <w:rsid w:val="00467C43"/>
    <w:rsid w:val="00470196"/>
    <w:rsid w:val="00470D65"/>
    <w:rsid w:val="00471E56"/>
    <w:rsid w:val="00471EBD"/>
    <w:rsid w:val="00472A53"/>
    <w:rsid w:val="00473B06"/>
    <w:rsid w:val="00473BE0"/>
    <w:rsid w:val="0047483C"/>
    <w:rsid w:val="0047568E"/>
    <w:rsid w:val="00475B22"/>
    <w:rsid w:val="00475E10"/>
    <w:rsid w:val="00475E52"/>
    <w:rsid w:val="004767B3"/>
    <w:rsid w:val="004775D8"/>
    <w:rsid w:val="0048085A"/>
    <w:rsid w:val="00480A23"/>
    <w:rsid w:val="00481066"/>
    <w:rsid w:val="004812E6"/>
    <w:rsid w:val="0048148E"/>
    <w:rsid w:val="00481640"/>
    <w:rsid w:val="00481897"/>
    <w:rsid w:val="0048258C"/>
    <w:rsid w:val="00482AC0"/>
    <w:rsid w:val="00482B65"/>
    <w:rsid w:val="00482CEC"/>
    <w:rsid w:val="00483DBE"/>
    <w:rsid w:val="004868A1"/>
    <w:rsid w:val="00486C66"/>
    <w:rsid w:val="004871BA"/>
    <w:rsid w:val="004878F9"/>
    <w:rsid w:val="0049025E"/>
    <w:rsid w:val="0049029F"/>
    <w:rsid w:val="004906F4"/>
    <w:rsid w:val="00490B22"/>
    <w:rsid w:val="00492711"/>
    <w:rsid w:val="00492B4A"/>
    <w:rsid w:val="00492EED"/>
    <w:rsid w:val="00494BE1"/>
    <w:rsid w:val="00494D6B"/>
    <w:rsid w:val="00495EDF"/>
    <w:rsid w:val="0049622F"/>
    <w:rsid w:val="004962D5"/>
    <w:rsid w:val="00497357"/>
    <w:rsid w:val="004A00D6"/>
    <w:rsid w:val="004A0287"/>
    <w:rsid w:val="004A0E1D"/>
    <w:rsid w:val="004A11FE"/>
    <w:rsid w:val="004A124B"/>
    <w:rsid w:val="004A2310"/>
    <w:rsid w:val="004A2C41"/>
    <w:rsid w:val="004A31D8"/>
    <w:rsid w:val="004A3990"/>
    <w:rsid w:val="004A3CA6"/>
    <w:rsid w:val="004A3F7E"/>
    <w:rsid w:val="004A4368"/>
    <w:rsid w:val="004A50D9"/>
    <w:rsid w:val="004A5393"/>
    <w:rsid w:val="004A5E35"/>
    <w:rsid w:val="004A6B41"/>
    <w:rsid w:val="004A6D2B"/>
    <w:rsid w:val="004A7101"/>
    <w:rsid w:val="004A7471"/>
    <w:rsid w:val="004A7645"/>
    <w:rsid w:val="004A7691"/>
    <w:rsid w:val="004B0264"/>
    <w:rsid w:val="004B0360"/>
    <w:rsid w:val="004B08C6"/>
    <w:rsid w:val="004B17A0"/>
    <w:rsid w:val="004B24B5"/>
    <w:rsid w:val="004B4803"/>
    <w:rsid w:val="004B4CF5"/>
    <w:rsid w:val="004B65F5"/>
    <w:rsid w:val="004B7C13"/>
    <w:rsid w:val="004C0375"/>
    <w:rsid w:val="004C058A"/>
    <w:rsid w:val="004C0B8B"/>
    <w:rsid w:val="004C0BAE"/>
    <w:rsid w:val="004C102C"/>
    <w:rsid w:val="004C1061"/>
    <w:rsid w:val="004C16EB"/>
    <w:rsid w:val="004C1A02"/>
    <w:rsid w:val="004C2752"/>
    <w:rsid w:val="004C29C8"/>
    <w:rsid w:val="004C34A9"/>
    <w:rsid w:val="004C3E8A"/>
    <w:rsid w:val="004C47E4"/>
    <w:rsid w:val="004C4927"/>
    <w:rsid w:val="004C4BE1"/>
    <w:rsid w:val="004C5E86"/>
    <w:rsid w:val="004C62CD"/>
    <w:rsid w:val="004C64BF"/>
    <w:rsid w:val="004C6746"/>
    <w:rsid w:val="004C7BE1"/>
    <w:rsid w:val="004D0867"/>
    <w:rsid w:val="004D1ADA"/>
    <w:rsid w:val="004D21B2"/>
    <w:rsid w:val="004D29FB"/>
    <w:rsid w:val="004D2A06"/>
    <w:rsid w:val="004D2C4B"/>
    <w:rsid w:val="004D3A82"/>
    <w:rsid w:val="004D463A"/>
    <w:rsid w:val="004D470F"/>
    <w:rsid w:val="004D4B41"/>
    <w:rsid w:val="004D4B4D"/>
    <w:rsid w:val="004D4C2C"/>
    <w:rsid w:val="004D4E91"/>
    <w:rsid w:val="004D5B4F"/>
    <w:rsid w:val="004D685C"/>
    <w:rsid w:val="004D7200"/>
    <w:rsid w:val="004D7847"/>
    <w:rsid w:val="004D79C2"/>
    <w:rsid w:val="004D7C2E"/>
    <w:rsid w:val="004D7F9D"/>
    <w:rsid w:val="004E1302"/>
    <w:rsid w:val="004E160E"/>
    <w:rsid w:val="004E1CEE"/>
    <w:rsid w:val="004E2073"/>
    <w:rsid w:val="004E2850"/>
    <w:rsid w:val="004E5C91"/>
    <w:rsid w:val="004E673D"/>
    <w:rsid w:val="004E7A23"/>
    <w:rsid w:val="004E7BB5"/>
    <w:rsid w:val="004F00A7"/>
    <w:rsid w:val="004F0428"/>
    <w:rsid w:val="004F0561"/>
    <w:rsid w:val="004F0C0D"/>
    <w:rsid w:val="004F1449"/>
    <w:rsid w:val="004F16B2"/>
    <w:rsid w:val="004F19E8"/>
    <w:rsid w:val="004F20E3"/>
    <w:rsid w:val="004F2243"/>
    <w:rsid w:val="004F25A5"/>
    <w:rsid w:val="004F295C"/>
    <w:rsid w:val="004F2BEC"/>
    <w:rsid w:val="004F38C9"/>
    <w:rsid w:val="004F4654"/>
    <w:rsid w:val="004F4DE6"/>
    <w:rsid w:val="004F5D41"/>
    <w:rsid w:val="004F5D61"/>
    <w:rsid w:val="004F5EBF"/>
    <w:rsid w:val="004F6020"/>
    <w:rsid w:val="004F66A0"/>
    <w:rsid w:val="004F7E9D"/>
    <w:rsid w:val="00501F58"/>
    <w:rsid w:val="005021E4"/>
    <w:rsid w:val="00502F3F"/>
    <w:rsid w:val="0050332D"/>
    <w:rsid w:val="00503B7C"/>
    <w:rsid w:val="00503D94"/>
    <w:rsid w:val="00503E66"/>
    <w:rsid w:val="0050404B"/>
    <w:rsid w:val="00504557"/>
    <w:rsid w:val="00504A82"/>
    <w:rsid w:val="005065D5"/>
    <w:rsid w:val="0050795D"/>
    <w:rsid w:val="00510766"/>
    <w:rsid w:val="00510E5A"/>
    <w:rsid w:val="00512783"/>
    <w:rsid w:val="00512AA6"/>
    <w:rsid w:val="00512B52"/>
    <w:rsid w:val="00513CD9"/>
    <w:rsid w:val="00513DE1"/>
    <w:rsid w:val="005154F6"/>
    <w:rsid w:val="00515F2B"/>
    <w:rsid w:val="005172C3"/>
    <w:rsid w:val="00517500"/>
    <w:rsid w:val="00520F78"/>
    <w:rsid w:val="005213B7"/>
    <w:rsid w:val="00521D99"/>
    <w:rsid w:val="005229B9"/>
    <w:rsid w:val="005231C3"/>
    <w:rsid w:val="0052504D"/>
    <w:rsid w:val="005253C4"/>
    <w:rsid w:val="00525C23"/>
    <w:rsid w:val="00526A6B"/>
    <w:rsid w:val="0053025F"/>
    <w:rsid w:val="005302AF"/>
    <w:rsid w:val="005305CF"/>
    <w:rsid w:val="00530B9C"/>
    <w:rsid w:val="00530D55"/>
    <w:rsid w:val="0053192B"/>
    <w:rsid w:val="00531BB2"/>
    <w:rsid w:val="00531CFE"/>
    <w:rsid w:val="00532049"/>
    <w:rsid w:val="0053250F"/>
    <w:rsid w:val="00532588"/>
    <w:rsid w:val="005326D0"/>
    <w:rsid w:val="00532ED2"/>
    <w:rsid w:val="005336FF"/>
    <w:rsid w:val="005338D9"/>
    <w:rsid w:val="00533E68"/>
    <w:rsid w:val="00534DA3"/>
    <w:rsid w:val="00534EC3"/>
    <w:rsid w:val="00535706"/>
    <w:rsid w:val="00535E37"/>
    <w:rsid w:val="00536901"/>
    <w:rsid w:val="00536A2D"/>
    <w:rsid w:val="00537544"/>
    <w:rsid w:val="00537C13"/>
    <w:rsid w:val="0054076F"/>
    <w:rsid w:val="005409CD"/>
    <w:rsid w:val="00541520"/>
    <w:rsid w:val="0054580D"/>
    <w:rsid w:val="005459D4"/>
    <w:rsid w:val="00546184"/>
    <w:rsid w:val="00546FBA"/>
    <w:rsid w:val="005477E4"/>
    <w:rsid w:val="0055070B"/>
    <w:rsid w:val="00550C3E"/>
    <w:rsid w:val="00551A38"/>
    <w:rsid w:val="00552484"/>
    <w:rsid w:val="0055255A"/>
    <w:rsid w:val="0055289F"/>
    <w:rsid w:val="00552D42"/>
    <w:rsid w:val="00555275"/>
    <w:rsid w:val="00557073"/>
    <w:rsid w:val="005572B0"/>
    <w:rsid w:val="00560121"/>
    <w:rsid w:val="0056089E"/>
    <w:rsid w:val="00560A3B"/>
    <w:rsid w:val="00561680"/>
    <w:rsid w:val="00561A75"/>
    <w:rsid w:val="00563042"/>
    <w:rsid w:val="00563413"/>
    <w:rsid w:val="005635C9"/>
    <w:rsid w:val="00563969"/>
    <w:rsid w:val="00564930"/>
    <w:rsid w:val="00565BD8"/>
    <w:rsid w:val="00565C69"/>
    <w:rsid w:val="005676C6"/>
    <w:rsid w:val="005676EF"/>
    <w:rsid w:val="00570A9F"/>
    <w:rsid w:val="00571466"/>
    <w:rsid w:val="00572025"/>
    <w:rsid w:val="00572392"/>
    <w:rsid w:val="0057279D"/>
    <w:rsid w:val="0057280A"/>
    <w:rsid w:val="00572C66"/>
    <w:rsid w:val="00573171"/>
    <w:rsid w:val="005747DE"/>
    <w:rsid w:val="0057619D"/>
    <w:rsid w:val="00577243"/>
    <w:rsid w:val="005823E6"/>
    <w:rsid w:val="00582437"/>
    <w:rsid w:val="0058292B"/>
    <w:rsid w:val="00583888"/>
    <w:rsid w:val="005856A4"/>
    <w:rsid w:val="0058612E"/>
    <w:rsid w:val="00587BEE"/>
    <w:rsid w:val="00590129"/>
    <w:rsid w:val="005901EC"/>
    <w:rsid w:val="0059083E"/>
    <w:rsid w:val="005909BF"/>
    <w:rsid w:val="00591185"/>
    <w:rsid w:val="005913CF"/>
    <w:rsid w:val="005914A2"/>
    <w:rsid w:val="0059408E"/>
    <w:rsid w:val="005942A7"/>
    <w:rsid w:val="00595067"/>
    <w:rsid w:val="005955CA"/>
    <w:rsid w:val="00595B8B"/>
    <w:rsid w:val="00596C06"/>
    <w:rsid w:val="00597580"/>
    <w:rsid w:val="005A11D7"/>
    <w:rsid w:val="005A15AA"/>
    <w:rsid w:val="005A2202"/>
    <w:rsid w:val="005A23CB"/>
    <w:rsid w:val="005A27B4"/>
    <w:rsid w:val="005A2FF9"/>
    <w:rsid w:val="005A3199"/>
    <w:rsid w:val="005A328F"/>
    <w:rsid w:val="005A3558"/>
    <w:rsid w:val="005A363B"/>
    <w:rsid w:val="005A373D"/>
    <w:rsid w:val="005A37E6"/>
    <w:rsid w:val="005A445F"/>
    <w:rsid w:val="005A4632"/>
    <w:rsid w:val="005A4CF5"/>
    <w:rsid w:val="005A4F3E"/>
    <w:rsid w:val="005A4FDE"/>
    <w:rsid w:val="005A5D7A"/>
    <w:rsid w:val="005A6176"/>
    <w:rsid w:val="005A61C1"/>
    <w:rsid w:val="005A6A61"/>
    <w:rsid w:val="005A7086"/>
    <w:rsid w:val="005A735C"/>
    <w:rsid w:val="005A7886"/>
    <w:rsid w:val="005A7E31"/>
    <w:rsid w:val="005B03D8"/>
    <w:rsid w:val="005B158F"/>
    <w:rsid w:val="005B182B"/>
    <w:rsid w:val="005B22E0"/>
    <w:rsid w:val="005B2344"/>
    <w:rsid w:val="005B3138"/>
    <w:rsid w:val="005B3605"/>
    <w:rsid w:val="005B4459"/>
    <w:rsid w:val="005B5962"/>
    <w:rsid w:val="005B6316"/>
    <w:rsid w:val="005B647A"/>
    <w:rsid w:val="005B67C3"/>
    <w:rsid w:val="005B6D22"/>
    <w:rsid w:val="005B73FD"/>
    <w:rsid w:val="005B7528"/>
    <w:rsid w:val="005C08B6"/>
    <w:rsid w:val="005C12B1"/>
    <w:rsid w:val="005C2FB9"/>
    <w:rsid w:val="005C37A7"/>
    <w:rsid w:val="005C3ADF"/>
    <w:rsid w:val="005C475C"/>
    <w:rsid w:val="005C5216"/>
    <w:rsid w:val="005C5721"/>
    <w:rsid w:val="005C5F4E"/>
    <w:rsid w:val="005C7120"/>
    <w:rsid w:val="005C7176"/>
    <w:rsid w:val="005C739E"/>
    <w:rsid w:val="005C78DE"/>
    <w:rsid w:val="005D0CB0"/>
    <w:rsid w:val="005D2675"/>
    <w:rsid w:val="005D3116"/>
    <w:rsid w:val="005D3236"/>
    <w:rsid w:val="005D4AB4"/>
    <w:rsid w:val="005D56CF"/>
    <w:rsid w:val="005D5C45"/>
    <w:rsid w:val="005D5EDA"/>
    <w:rsid w:val="005D65C2"/>
    <w:rsid w:val="005D6D6B"/>
    <w:rsid w:val="005D73C3"/>
    <w:rsid w:val="005D74E2"/>
    <w:rsid w:val="005E1CAD"/>
    <w:rsid w:val="005E1E72"/>
    <w:rsid w:val="005E22FE"/>
    <w:rsid w:val="005E3117"/>
    <w:rsid w:val="005E323B"/>
    <w:rsid w:val="005E4113"/>
    <w:rsid w:val="005E4831"/>
    <w:rsid w:val="005E5580"/>
    <w:rsid w:val="005E5E1B"/>
    <w:rsid w:val="005E60DC"/>
    <w:rsid w:val="005E60F2"/>
    <w:rsid w:val="005E650C"/>
    <w:rsid w:val="005E739E"/>
    <w:rsid w:val="005F0F12"/>
    <w:rsid w:val="005F1958"/>
    <w:rsid w:val="005F2492"/>
    <w:rsid w:val="005F2BEA"/>
    <w:rsid w:val="005F2F0B"/>
    <w:rsid w:val="005F2FEB"/>
    <w:rsid w:val="005F323F"/>
    <w:rsid w:val="005F50CF"/>
    <w:rsid w:val="005F66F8"/>
    <w:rsid w:val="005F6900"/>
    <w:rsid w:val="00600228"/>
    <w:rsid w:val="0060036B"/>
    <w:rsid w:val="00600EA6"/>
    <w:rsid w:val="00601D95"/>
    <w:rsid w:val="00602C49"/>
    <w:rsid w:val="00603902"/>
    <w:rsid w:val="00603C91"/>
    <w:rsid w:val="00603CAF"/>
    <w:rsid w:val="0060424F"/>
    <w:rsid w:val="00604467"/>
    <w:rsid w:val="0060453A"/>
    <w:rsid w:val="00604568"/>
    <w:rsid w:val="00605A94"/>
    <w:rsid w:val="00605AD8"/>
    <w:rsid w:val="0060605D"/>
    <w:rsid w:val="006062F6"/>
    <w:rsid w:val="00606495"/>
    <w:rsid w:val="00607197"/>
    <w:rsid w:val="00607845"/>
    <w:rsid w:val="00611550"/>
    <w:rsid w:val="006118CD"/>
    <w:rsid w:val="0061194C"/>
    <w:rsid w:val="00612E0F"/>
    <w:rsid w:val="00612F4F"/>
    <w:rsid w:val="0061361F"/>
    <w:rsid w:val="00613749"/>
    <w:rsid w:val="0061418D"/>
    <w:rsid w:val="00614347"/>
    <w:rsid w:val="00615078"/>
    <w:rsid w:val="00616B89"/>
    <w:rsid w:val="00620009"/>
    <w:rsid w:val="006211C2"/>
    <w:rsid w:val="00622175"/>
    <w:rsid w:val="006224F0"/>
    <w:rsid w:val="00622583"/>
    <w:rsid w:val="00623DE7"/>
    <w:rsid w:val="00624748"/>
    <w:rsid w:val="00624AB7"/>
    <w:rsid w:val="00624CE5"/>
    <w:rsid w:val="00625853"/>
    <w:rsid w:val="00625A0A"/>
    <w:rsid w:val="0062630A"/>
    <w:rsid w:val="0062707B"/>
    <w:rsid w:val="006279F0"/>
    <w:rsid w:val="006307E6"/>
    <w:rsid w:val="00631165"/>
    <w:rsid w:val="0063166A"/>
    <w:rsid w:val="00631AE6"/>
    <w:rsid w:val="006326D5"/>
    <w:rsid w:val="00632872"/>
    <w:rsid w:val="00632D34"/>
    <w:rsid w:val="00632DC6"/>
    <w:rsid w:val="00632F29"/>
    <w:rsid w:val="006334DB"/>
    <w:rsid w:val="00634441"/>
    <w:rsid w:val="006369B6"/>
    <w:rsid w:val="006404F2"/>
    <w:rsid w:val="0064124B"/>
    <w:rsid w:val="0064173F"/>
    <w:rsid w:val="00641C9B"/>
    <w:rsid w:val="00641D75"/>
    <w:rsid w:val="00642326"/>
    <w:rsid w:val="0064314E"/>
    <w:rsid w:val="00643FFB"/>
    <w:rsid w:val="00644DC0"/>
    <w:rsid w:val="006455B3"/>
    <w:rsid w:val="006457F4"/>
    <w:rsid w:val="00646656"/>
    <w:rsid w:val="00646EC8"/>
    <w:rsid w:val="0064729B"/>
    <w:rsid w:val="006473AE"/>
    <w:rsid w:val="00647DC5"/>
    <w:rsid w:val="006508D9"/>
    <w:rsid w:val="00651F12"/>
    <w:rsid w:val="00651FD4"/>
    <w:rsid w:val="00652D47"/>
    <w:rsid w:val="00655807"/>
    <w:rsid w:val="00655811"/>
    <w:rsid w:val="0065622B"/>
    <w:rsid w:val="0065623E"/>
    <w:rsid w:val="006567B6"/>
    <w:rsid w:val="00656847"/>
    <w:rsid w:val="00656E73"/>
    <w:rsid w:val="0065706D"/>
    <w:rsid w:val="00657222"/>
    <w:rsid w:val="00657AEF"/>
    <w:rsid w:val="00657F8F"/>
    <w:rsid w:val="00662BA4"/>
    <w:rsid w:val="00663589"/>
    <w:rsid w:val="00663683"/>
    <w:rsid w:val="00664270"/>
    <w:rsid w:val="00664478"/>
    <w:rsid w:val="0066447F"/>
    <w:rsid w:val="00664789"/>
    <w:rsid w:val="00664C21"/>
    <w:rsid w:val="00664D98"/>
    <w:rsid w:val="00665186"/>
    <w:rsid w:val="0066558B"/>
    <w:rsid w:val="00665AA5"/>
    <w:rsid w:val="00667259"/>
    <w:rsid w:val="00667F4B"/>
    <w:rsid w:val="0067052C"/>
    <w:rsid w:val="00670898"/>
    <w:rsid w:val="00670C03"/>
    <w:rsid w:val="006711D0"/>
    <w:rsid w:val="00672477"/>
    <w:rsid w:val="00672902"/>
    <w:rsid w:val="00672CB4"/>
    <w:rsid w:val="006730C1"/>
    <w:rsid w:val="00673447"/>
    <w:rsid w:val="00673A42"/>
    <w:rsid w:val="00673A68"/>
    <w:rsid w:val="0067412E"/>
    <w:rsid w:val="006747A1"/>
    <w:rsid w:val="00674F55"/>
    <w:rsid w:val="00675410"/>
    <w:rsid w:val="00675E9E"/>
    <w:rsid w:val="00676E86"/>
    <w:rsid w:val="00677251"/>
    <w:rsid w:val="00680A0C"/>
    <w:rsid w:val="006827DA"/>
    <w:rsid w:val="0068296D"/>
    <w:rsid w:val="00683018"/>
    <w:rsid w:val="0068330B"/>
    <w:rsid w:val="0068385F"/>
    <w:rsid w:val="00683A52"/>
    <w:rsid w:val="00683FF5"/>
    <w:rsid w:val="00683FFE"/>
    <w:rsid w:val="00684030"/>
    <w:rsid w:val="006845CC"/>
    <w:rsid w:val="006854DE"/>
    <w:rsid w:val="00685ABD"/>
    <w:rsid w:val="00685D7D"/>
    <w:rsid w:val="00685FC0"/>
    <w:rsid w:val="00687AA1"/>
    <w:rsid w:val="00690C8F"/>
    <w:rsid w:val="00690F90"/>
    <w:rsid w:val="00691656"/>
    <w:rsid w:val="00691A1F"/>
    <w:rsid w:val="00691F92"/>
    <w:rsid w:val="006929CC"/>
    <w:rsid w:val="00693826"/>
    <w:rsid w:val="00694934"/>
    <w:rsid w:val="00694AC4"/>
    <w:rsid w:val="006950A8"/>
    <w:rsid w:val="006955E7"/>
    <w:rsid w:val="006959C5"/>
    <w:rsid w:val="00695D1E"/>
    <w:rsid w:val="006964D8"/>
    <w:rsid w:val="00696B1C"/>
    <w:rsid w:val="00697132"/>
    <w:rsid w:val="006974D4"/>
    <w:rsid w:val="00697BA3"/>
    <w:rsid w:val="006A05C0"/>
    <w:rsid w:val="006A1E8C"/>
    <w:rsid w:val="006A2BDC"/>
    <w:rsid w:val="006A360D"/>
    <w:rsid w:val="006A3FD4"/>
    <w:rsid w:val="006A4BF8"/>
    <w:rsid w:val="006A53B1"/>
    <w:rsid w:val="006A561F"/>
    <w:rsid w:val="006A5984"/>
    <w:rsid w:val="006A5C0A"/>
    <w:rsid w:val="006A5D22"/>
    <w:rsid w:val="006A5D43"/>
    <w:rsid w:val="006A669A"/>
    <w:rsid w:val="006A674B"/>
    <w:rsid w:val="006A6E03"/>
    <w:rsid w:val="006A77C9"/>
    <w:rsid w:val="006A787E"/>
    <w:rsid w:val="006B05DA"/>
    <w:rsid w:val="006B153F"/>
    <w:rsid w:val="006B2095"/>
    <w:rsid w:val="006B20F4"/>
    <w:rsid w:val="006B4084"/>
    <w:rsid w:val="006B4D68"/>
    <w:rsid w:val="006B578B"/>
    <w:rsid w:val="006B5C6A"/>
    <w:rsid w:val="006B5E2D"/>
    <w:rsid w:val="006C07C9"/>
    <w:rsid w:val="006C0AE5"/>
    <w:rsid w:val="006C1350"/>
    <w:rsid w:val="006C2113"/>
    <w:rsid w:val="006C217B"/>
    <w:rsid w:val="006C25F6"/>
    <w:rsid w:val="006C2919"/>
    <w:rsid w:val="006C2B36"/>
    <w:rsid w:val="006C2B63"/>
    <w:rsid w:val="006C3DDC"/>
    <w:rsid w:val="006C4507"/>
    <w:rsid w:val="006C46B2"/>
    <w:rsid w:val="006C5023"/>
    <w:rsid w:val="006C5418"/>
    <w:rsid w:val="006C5F2C"/>
    <w:rsid w:val="006C63F4"/>
    <w:rsid w:val="006C693E"/>
    <w:rsid w:val="006C6D94"/>
    <w:rsid w:val="006C6F68"/>
    <w:rsid w:val="006D0621"/>
    <w:rsid w:val="006D13AC"/>
    <w:rsid w:val="006D2423"/>
    <w:rsid w:val="006D2493"/>
    <w:rsid w:val="006D25E5"/>
    <w:rsid w:val="006D2C11"/>
    <w:rsid w:val="006D3313"/>
    <w:rsid w:val="006D3D98"/>
    <w:rsid w:val="006D3EDE"/>
    <w:rsid w:val="006D491E"/>
    <w:rsid w:val="006D4FE1"/>
    <w:rsid w:val="006D53B2"/>
    <w:rsid w:val="006D567A"/>
    <w:rsid w:val="006D56C2"/>
    <w:rsid w:val="006D6326"/>
    <w:rsid w:val="006D69D7"/>
    <w:rsid w:val="006D7918"/>
    <w:rsid w:val="006D7D1B"/>
    <w:rsid w:val="006D7EFA"/>
    <w:rsid w:val="006E011C"/>
    <w:rsid w:val="006E11DD"/>
    <w:rsid w:val="006E13F8"/>
    <w:rsid w:val="006E19A2"/>
    <w:rsid w:val="006E1A48"/>
    <w:rsid w:val="006E1EB7"/>
    <w:rsid w:val="006E1EE2"/>
    <w:rsid w:val="006E25A2"/>
    <w:rsid w:val="006E2F7D"/>
    <w:rsid w:val="006E3D66"/>
    <w:rsid w:val="006E443F"/>
    <w:rsid w:val="006E4643"/>
    <w:rsid w:val="006E5122"/>
    <w:rsid w:val="006E5D1A"/>
    <w:rsid w:val="006E64BA"/>
    <w:rsid w:val="006E6F06"/>
    <w:rsid w:val="006E75FB"/>
    <w:rsid w:val="006F0422"/>
    <w:rsid w:val="006F0F7C"/>
    <w:rsid w:val="006F127D"/>
    <w:rsid w:val="006F12CB"/>
    <w:rsid w:val="006F136A"/>
    <w:rsid w:val="006F14F3"/>
    <w:rsid w:val="006F1DD8"/>
    <w:rsid w:val="006F1F4B"/>
    <w:rsid w:val="006F37FB"/>
    <w:rsid w:val="006F3D40"/>
    <w:rsid w:val="006F475D"/>
    <w:rsid w:val="006F4CB0"/>
    <w:rsid w:val="006F4CB5"/>
    <w:rsid w:val="006F542C"/>
    <w:rsid w:val="006F6471"/>
    <w:rsid w:val="006F6DE2"/>
    <w:rsid w:val="006F736C"/>
    <w:rsid w:val="006F73AA"/>
    <w:rsid w:val="00700227"/>
    <w:rsid w:val="0070029B"/>
    <w:rsid w:val="00702334"/>
    <w:rsid w:val="00704E5D"/>
    <w:rsid w:val="00704F92"/>
    <w:rsid w:val="00705EC1"/>
    <w:rsid w:val="0070790F"/>
    <w:rsid w:val="00707D13"/>
    <w:rsid w:val="007102FC"/>
    <w:rsid w:val="007104C4"/>
    <w:rsid w:val="00711DA8"/>
    <w:rsid w:val="00712884"/>
    <w:rsid w:val="00713451"/>
    <w:rsid w:val="00713A56"/>
    <w:rsid w:val="00714846"/>
    <w:rsid w:val="00714975"/>
    <w:rsid w:val="00714DE0"/>
    <w:rsid w:val="00715DD5"/>
    <w:rsid w:val="00716511"/>
    <w:rsid w:val="00716ACF"/>
    <w:rsid w:val="00716CA3"/>
    <w:rsid w:val="00717505"/>
    <w:rsid w:val="0071756A"/>
    <w:rsid w:val="00717A46"/>
    <w:rsid w:val="007203E4"/>
    <w:rsid w:val="0072113F"/>
    <w:rsid w:val="00721E6A"/>
    <w:rsid w:val="00722876"/>
    <w:rsid w:val="00723529"/>
    <w:rsid w:val="00725003"/>
    <w:rsid w:val="0072606C"/>
    <w:rsid w:val="00726AC1"/>
    <w:rsid w:val="00726CA4"/>
    <w:rsid w:val="0072706C"/>
    <w:rsid w:val="00730048"/>
    <w:rsid w:val="00730C5E"/>
    <w:rsid w:val="00730E2F"/>
    <w:rsid w:val="00732983"/>
    <w:rsid w:val="00733C64"/>
    <w:rsid w:val="00733F55"/>
    <w:rsid w:val="007344B7"/>
    <w:rsid w:val="00734697"/>
    <w:rsid w:val="00734F42"/>
    <w:rsid w:val="00735775"/>
    <w:rsid w:val="00735E11"/>
    <w:rsid w:val="00735E9C"/>
    <w:rsid w:val="00736304"/>
    <w:rsid w:val="007370DF"/>
    <w:rsid w:val="007370ED"/>
    <w:rsid w:val="007378D6"/>
    <w:rsid w:val="0074076B"/>
    <w:rsid w:val="007414DD"/>
    <w:rsid w:val="00741600"/>
    <w:rsid w:val="00741A45"/>
    <w:rsid w:val="007424A4"/>
    <w:rsid w:val="00742703"/>
    <w:rsid w:val="0074286C"/>
    <w:rsid w:val="00743F50"/>
    <w:rsid w:val="00744476"/>
    <w:rsid w:val="00745212"/>
    <w:rsid w:val="0074585D"/>
    <w:rsid w:val="007467BE"/>
    <w:rsid w:val="00746DCA"/>
    <w:rsid w:val="00747496"/>
    <w:rsid w:val="00747E0F"/>
    <w:rsid w:val="00752A34"/>
    <w:rsid w:val="00752FE4"/>
    <w:rsid w:val="00753E41"/>
    <w:rsid w:val="00754621"/>
    <w:rsid w:val="00754EB9"/>
    <w:rsid w:val="007564DA"/>
    <w:rsid w:val="0075675E"/>
    <w:rsid w:val="00756C8D"/>
    <w:rsid w:val="007610AC"/>
    <w:rsid w:val="00761540"/>
    <w:rsid w:val="00762532"/>
    <w:rsid w:val="00762BC2"/>
    <w:rsid w:val="0076393E"/>
    <w:rsid w:val="00764759"/>
    <w:rsid w:val="007652AD"/>
    <w:rsid w:val="00767611"/>
    <w:rsid w:val="007676BD"/>
    <w:rsid w:val="007709A3"/>
    <w:rsid w:val="00772BEB"/>
    <w:rsid w:val="00772F2F"/>
    <w:rsid w:val="00773E09"/>
    <w:rsid w:val="00774673"/>
    <w:rsid w:val="00775265"/>
    <w:rsid w:val="0077551C"/>
    <w:rsid w:val="0077582E"/>
    <w:rsid w:val="00775AC1"/>
    <w:rsid w:val="0077619F"/>
    <w:rsid w:val="00777A1F"/>
    <w:rsid w:val="00777AD7"/>
    <w:rsid w:val="007804E4"/>
    <w:rsid w:val="00780A0A"/>
    <w:rsid w:val="00781682"/>
    <w:rsid w:val="0078332D"/>
    <w:rsid w:val="00783A71"/>
    <w:rsid w:val="00783FA5"/>
    <w:rsid w:val="00784504"/>
    <w:rsid w:val="0078464A"/>
    <w:rsid w:val="007851F9"/>
    <w:rsid w:val="007857FF"/>
    <w:rsid w:val="007859BC"/>
    <w:rsid w:val="0078664F"/>
    <w:rsid w:val="0078689A"/>
    <w:rsid w:val="007875D4"/>
    <w:rsid w:val="007878D7"/>
    <w:rsid w:val="00787BD6"/>
    <w:rsid w:val="0079086E"/>
    <w:rsid w:val="00791DE3"/>
    <w:rsid w:val="007935B5"/>
    <w:rsid w:val="00793F6C"/>
    <w:rsid w:val="00794991"/>
    <w:rsid w:val="00794CA1"/>
    <w:rsid w:val="00794EEE"/>
    <w:rsid w:val="0079508C"/>
    <w:rsid w:val="00795D01"/>
    <w:rsid w:val="00796694"/>
    <w:rsid w:val="00796824"/>
    <w:rsid w:val="007A0785"/>
    <w:rsid w:val="007A0FF3"/>
    <w:rsid w:val="007A1533"/>
    <w:rsid w:val="007A15A7"/>
    <w:rsid w:val="007A2075"/>
    <w:rsid w:val="007A2508"/>
    <w:rsid w:val="007A2E6B"/>
    <w:rsid w:val="007A3698"/>
    <w:rsid w:val="007A37AA"/>
    <w:rsid w:val="007A39B2"/>
    <w:rsid w:val="007A3DBC"/>
    <w:rsid w:val="007A49DB"/>
    <w:rsid w:val="007A4CBA"/>
    <w:rsid w:val="007A4E48"/>
    <w:rsid w:val="007A50F8"/>
    <w:rsid w:val="007A53E2"/>
    <w:rsid w:val="007A5B20"/>
    <w:rsid w:val="007A5EC6"/>
    <w:rsid w:val="007A6270"/>
    <w:rsid w:val="007A6999"/>
    <w:rsid w:val="007A7534"/>
    <w:rsid w:val="007B086C"/>
    <w:rsid w:val="007B1249"/>
    <w:rsid w:val="007B1A91"/>
    <w:rsid w:val="007B1BD6"/>
    <w:rsid w:val="007B23CF"/>
    <w:rsid w:val="007B35E5"/>
    <w:rsid w:val="007B4A23"/>
    <w:rsid w:val="007B56E3"/>
    <w:rsid w:val="007B65E9"/>
    <w:rsid w:val="007B6613"/>
    <w:rsid w:val="007B7715"/>
    <w:rsid w:val="007B7B8B"/>
    <w:rsid w:val="007C1B33"/>
    <w:rsid w:val="007C1B45"/>
    <w:rsid w:val="007C266D"/>
    <w:rsid w:val="007C4144"/>
    <w:rsid w:val="007C5EF7"/>
    <w:rsid w:val="007C63DD"/>
    <w:rsid w:val="007C73B8"/>
    <w:rsid w:val="007C7483"/>
    <w:rsid w:val="007C7AEA"/>
    <w:rsid w:val="007D058C"/>
    <w:rsid w:val="007D068C"/>
    <w:rsid w:val="007D0997"/>
    <w:rsid w:val="007D166C"/>
    <w:rsid w:val="007D184D"/>
    <w:rsid w:val="007D186A"/>
    <w:rsid w:val="007D1A4D"/>
    <w:rsid w:val="007D1AD2"/>
    <w:rsid w:val="007D25B8"/>
    <w:rsid w:val="007D28E2"/>
    <w:rsid w:val="007D3AFF"/>
    <w:rsid w:val="007D3CB2"/>
    <w:rsid w:val="007D50AD"/>
    <w:rsid w:val="007D5277"/>
    <w:rsid w:val="007D714B"/>
    <w:rsid w:val="007D7998"/>
    <w:rsid w:val="007D7B3B"/>
    <w:rsid w:val="007D7E2D"/>
    <w:rsid w:val="007E094C"/>
    <w:rsid w:val="007E12FF"/>
    <w:rsid w:val="007E1B54"/>
    <w:rsid w:val="007E24AF"/>
    <w:rsid w:val="007E29A6"/>
    <w:rsid w:val="007E2FF8"/>
    <w:rsid w:val="007E3DC6"/>
    <w:rsid w:val="007E4005"/>
    <w:rsid w:val="007E4106"/>
    <w:rsid w:val="007E5D91"/>
    <w:rsid w:val="007E5F88"/>
    <w:rsid w:val="007E61BD"/>
    <w:rsid w:val="007E7781"/>
    <w:rsid w:val="007E77AF"/>
    <w:rsid w:val="007E7FE5"/>
    <w:rsid w:val="007F0AB1"/>
    <w:rsid w:val="007F0E11"/>
    <w:rsid w:val="007F1459"/>
    <w:rsid w:val="007F16AB"/>
    <w:rsid w:val="007F1911"/>
    <w:rsid w:val="007F1AFB"/>
    <w:rsid w:val="007F1B41"/>
    <w:rsid w:val="007F4947"/>
    <w:rsid w:val="007F511C"/>
    <w:rsid w:val="007F59D0"/>
    <w:rsid w:val="007F6045"/>
    <w:rsid w:val="007F6261"/>
    <w:rsid w:val="007F63D1"/>
    <w:rsid w:val="007F6A19"/>
    <w:rsid w:val="007F6E19"/>
    <w:rsid w:val="007F761C"/>
    <w:rsid w:val="007F7D38"/>
    <w:rsid w:val="00800749"/>
    <w:rsid w:val="00800F54"/>
    <w:rsid w:val="008012F9"/>
    <w:rsid w:val="008014EF"/>
    <w:rsid w:val="00802F2A"/>
    <w:rsid w:val="008037D9"/>
    <w:rsid w:val="00806234"/>
    <w:rsid w:val="0080684B"/>
    <w:rsid w:val="0080687C"/>
    <w:rsid w:val="00807979"/>
    <w:rsid w:val="00810AF3"/>
    <w:rsid w:val="00811093"/>
    <w:rsid w:val="00812EF3"/>
    <w:rsid w:val="00813E4A"/>
    <w:rsid w:val="00816739"/>
    <w:rsid w:val="00816ACE"/>
    <w:rsid w:val="008174C4"/>
    <w:rsid w:val="008175B7"/>
    <w:rsid w:val="00817650"/>
    <w:rsid w:val="00817ABC"/>
    <w:rsid w:val="00817C42"/>
    <w:rsid w:val="0082027F"/>
    <w:rsid w:val="0082029D"/>
    <w:rsid w:val="008205C5"/>
    <w:rsid w:val="00820BF5"/>
    <w:rsid w:val="00821C06"/>
    <w:rsid w:val="00822035"/>
    <w:rsid w:val="00822DB9"/>
    <w:rsid w:val="00823D47"/>
    <w:rsid w:val="00824182"/>
    <w:rsid w:val="00824D6D"/>
    <w:rsid w:val="00825041"/>
    <w:rsid w:val="00825827"/>
    <w:rsid w:val="0082654B"/>
    <w:rsid w:val="008267E8"/>
    <w:rsid w:val="008270CD"/>
    <w:rsid w:val="00827782"/>
    <w:rsid w:val="0082791B"/>
    <w:rsid w:val="00827C0A"/>
    <w:rsid w:val="00827CB0"/>
    <w:rsid w:val="008317BF"/>
    <w:rsid w:val="00831BA9"/>
    <w:rsid w:val="00831F1C"/>
    <w:rsid w:val="0083225A"/>
    <w:rsid w:val="0083284E"/>
    <w:rsid w:val="00832A27"/>
    <w:rsid w:val="00832BC6"/>
    <w:rsid w:val="00834A43"/>
    <w:rsid w:val="00834E20"/>
    <w:rsid w:val="00835F60"/>
    <w:rsid w:val="008362DB"/>
    <w:rsid w:val="00836577"/>
    <w:rsid w:val="008368B4"/>
    <w:rsid w:val="00836C64"/>
    <w:rsid w:val="00837340"/>
    <w:rsid w:val="00837425"/>
    <w:rsid w:val="00837896"/>
    <w:rsid w:val="008401B7"/>
    <w:rsid w:val="00840FD5"/>
    <w:rsid w:val="00842016"/>
    <w:rsid w:val="00842DD2"/>
    <w:rsid w:val="008431B2"/>
    <w:rsid w:val="00843571"/>
    <w:rsid w:val="00843A92"/>
    <w:rsid w:val="00843B02"/>
    <w:rsid w:val="00843BAF"/>
    <w:rsid w:val="00844478"/>
    <w:rsid w:val="00845017"/>
    <w:rsid w:val="008455E7"/>
    <w:rsid w:val="008456C5"/>
    <w:rsid w:val="00846711"/>
    <w:rsid w:val="008467BA"/>
    <w:rsid w:val="008467E6"/>
    <w:rsid w:val="00846869"/>
    <w:rsid w:val="00846933"/>
    <w:rsid w:val="008473D6"/>
    <w:rsid w:val="0084755A"/>
    <w:rsid w:val="00847B35"/>
    <w:rsid w:val="00850178"/>
    <w:rsid w:val="008501EF"/>
    <w:rsid w:val="008506F8"/>
    <w:rsid w:val="00850832"/>
    <w:rsid w:val="00852844"/>
    <w:rsid w:val="00852C02"/>
    <w:rsid w:val="00852D9A"/>
    <w:rsid w:val="00852DF5"/>
    <w:rsid w:val="0085304F"/>
    <w:rsid w:val="00853E26"/>
    <w:rsid w:val="008546F2"/>
    <w:rsid w:val="008549F7"/>
    <w:rsid w:val="00854BF1"/>
    <w:rsid w:val="0085522D"/>
    <w:rsid w:val="00855699"/>
    <w:rsid w:val="008556F6"/>
    <w:rsid w:val="008556FC"/>
    <w:rsid w:val="00855EC2"/>
    <w:rsid w:val="00856444"/>
    <w:rsid w:val="00856503"/>
    <w:rsid w:val="00856B7D"/>
    <w:rsid w:val="00856FEA"/>
    <w:rsid w:val="00860EF9"/>
    <w:rsid w:val="0086110D"/>
    <w:rsid w:val="00861A7C"/>
    <w:rsid w:val="00862046"/>
    <w:rsid w:val="00862063"/>
    <w:rsid w:val="0086247D"/>
    <w:rsid w:val="008632F2"/>
    <w:rsid w:val="008647FE"/>
    <w:rsid w:val="00864F84"/>
    <w:rsid w:val="00865831"/>
    <w:rsid w:val="00865DDB"/>
    <w:rsid w:val="00867711"/>
    <w:rsid w:val="00867B67"/>
    <w:rsid w:val="00867EA3"/>
    <w:rsid w:val="0087130C"/>
    <w:rsid w:val="00871ED4"/>
    <w:rsid w:val="00871ED8"/>
    <w:rsid w:val="0087278C"/>
    <w:rsid w:val="00872A1A"/>
    <w:rsid w:val="00872A6C"/>
    <w:rsid w:val="00872F80"/>
    <w:rsid w:val="008732AC"/>
    <w:rsid w:val="00873EAF"/>
    <w:rsid w:val="0087492D"/>
    <w:rsid w:val="00880379"/>
    <w:rsid w:val="0088053A"/>
    <w:rsid w:val="00880BD1"/>
    <w:rsid w:val="00880C17"/>
    <w:rsid w:val="008811B1"/>
    <w:rsid w:val="00881403"/>
    <w:rsid w:val="00881645"/>
    <w:rsid w:val="008816C0"/>
    <w:rsid w:val="00881B92"/>
    <w:rsid w:val="00881BED"/>
    <w:rsid w:val="00881D1B"/>
    <w:rsid w:val="0088276B"/>
    <w:rsid w:val="00882953"/>
    <w:rsid w:val="00882A61"/>
    <w:rsid w:val="0088320F"/>
    <w:rsid w:val="00883417"/>
    <w:rsid w:val="00884F2E"/>
    <w:rsid w:val="008855F1"/>
    <w:rsid w:val="008857B5"/>
    <w:rsid w:val="00885E36"/>
    <w:rsid w:val="00886756"/>
    <w:rsid w:val="008873E8"/>
    <w:rsid w:val="00887E78"/>
    <w:rsid w:val="00887F40"/>
    <w:rsid w:val="0089194B"/>
    <w:rsid w:val="00891C50"/>
    <w:rsid w:val="00891E45"/>
    <w:rsid w:val="00892424"/>
    <w:rsid w:val="0089271B"/>
    <w:rsid w:val="00892C68"/>
    <w:rsid w:val="00893238"/>
    <w:rsid w:val="0089447E"/>
    <w:rsid w:val="0089461E"/>
    <w:rsid w:val="00894F89"/>
    <w:rsid w:val="00895214"/>
    <w:rsid w:val="00895971"/>
    <w:rsid w:val="00895989"/>
    <w:rsid w:val="008959AF"/>
    <w:rsid w:val="00895E78"/>
    <w:rsid w:val="00896808"/>
    <w:rsid w:val="00896CC5"/>
    <w:rsid w:val="00896F48"/>
    <w:rsid w:val="008A0EE6"/>
    <w:rsid w:val="008A1D13"/>
    <w:rsid w:val="008A1D57"/>
    <w:rsid w:val="008A1F99"/>
    <w:rsid w:val="008A31A1"/>
    <w:rsid w:val="008A325D"/>
    <w:rsid w:val="008A32AB"/>
    <w:rsid w:val="008A3387"/>
    <w:rsid w:val="008A38B8"/>
    <w:rsid w:val="008A3B28"/>
    <w:rsid w:val="008A3CD3"/>
    <w:rsid w:val="008A42E9"/>
    <w:rsid w:val="008A65A0"/>
    <w:rsid w:val="008A6BD3"/>
    <w:rsid w:val="008A6CD5"/>
    <w:rsid w:val="008B1352"/>
    <w:rsid w:val="008B1406"/>
    <w:rsid w:val="008B224A"/>
    <w:rsid w:val="008B25AF"/>
    <w:rsid w:val="008B48DA"/>
    <w:rsid w:val="008B4C3A"/>
    <w:rsid w:val="008B5375"/>
    <w:rsid w:val="008B54EC"/>
    <w:rsid w:val="008B5B11"/>
    <w:rsid w:val="008B5F52"/>
    <w:rsid w:val="008B79EA"/>
    <w:rsid w:val="008B7A9B"/>
    <w:rsid w:val="008B7EFA"/>
    <w:rsid w:val="008C1E16"/>
    <w:rsid w:val="008C2216"/>
    <w:rsid w:val="008C2710"/>
    <w:rsid w:val="008C528A"/>
    <w:rsid w:val="008C595A"/>
    <w:rsid w:val="008C7F30"/>
    <w:rsid w:val="008D00EA"/>
    <w:rsid w:val="008D087A"/>
    <w:rsid w:val="008D0BB2"/>
    <w:rsid w:val="008D1EA8"/>
    <w:rsid w:val="008D202B"/>
    <w:rsid w:val="008D23C4"/>
    <w:rsid w:val="008D2A56"/>
    <w:rsid w:val="008D2A71"/>
    <w:rsid w:val="008D35FA"/>
    <w:rsid w:val="008D3721"/>
    <w:rsid w:val="008D3CE4"/>
    <w:rsid w:val="008D4296"/>
    <w:rsid w:val="008D442C"/>
    <w:rsid w:val="008D4B73"/>
    <w:rsid w:val="008D6072"/>
    <w:rsid w:val="008D66F4"/>
    <w:rsid w:val="008D74C2"/>
    <w:rsid w:val="008E0E17"/>
    <w:rsid w:val="008E1CEA"/>
    <w:rsid w:val="008E1F82"/>
    <w:rsid w:val="008E3559"/>
    <w:rsid w:val="008E5852"/>
    <w:rsid w:val="008E618B"/>
    <w:rsid w:val="008E619E"/>
    <w:rsid w:val="008E6B0F"/>
    <w:rsid w:val="008E6C7E"/>
    <w:rsid w:val="008E70FB"/>
    <w:rsid w:val="008E7C11"/>
    <w:rsid w:val="008F00E3"/>
    <w:rsid w:val="008F041D"/>
    <w:rsid w:val="008F0925"/>
    <w:rsid w:val="008F2E9D"/>
    <w:rsid w:val="008F4C70"/>
    <w:rsid w:val="008F5B4E"/>
    <w:rsid w:val="008F65FF"/>
    <w:rsid w:val="008F78CA"/>
    <w:rsid w:val="008F795D"/>
    <w:rsid w:val="008F7A95"/>
    <w:rsid w:val="0090072B"/>
    <w:rsid w:val="0090077A"/>
    <w:rsid w:val="00900C64"/>
    <w:rsid w:val="00901C5E"/>
    <w:rsid w:val="00902322"/>
    <w:rsid w:val="00902551"/>
    <w:rsid w:val="00902E2D"/>
    <w:rsid w:val="00903847"/>
    <w:rsid w:val="00903FAA"/>
    <w:rsid w:val="00904DEE"/>
    <w:rsid w:val="00904E28"/>
    <w:rsid w:val="00905300"/>
    <w:rsid w:val="00905319"/>
    <w:rsid w:val="00905356"/>
    <w:rsid w:val="009054F1"/>
    <w:rsid w:val="00905B50"/>
    <w:rsid w:val="00905CCB"/>
    <w:rsid w:val="00905DF5"/>
    <w:rsid w:val="0090681C"/>
    <w:rsid w:val="00906C5F"/>
    <w:rsid w:val="009079E7"/>
    <w:rsid w:val="00911110"/>
    <w:rsid w:val="009118DD"/>
    <w:rsid w:val="00911B07"/>
    <w:rsid w:val="00912999"/>
    <w:rsid w:val="00912DAE"/>
    <w:rsid w:val="0091335A"/>
    <w:rsid w:val="00913441"/>
    <w:rsid w:val="0091353C"/>
    <w:rsid w:val="00914D13"/>
    <w:rsid w:val="009157DD"/>
    <w:rsid w:val="00915EB6"/>
    <w:rsid w:val="00916CDC"/>
    <w:rsid w:val="00917632"/>
    <w:rsid w:val="00917BE7"/>
    <w:rsid w:val="00920239"/>
    <w:rsid w:val="0092189B"/>
    <w:rsid w:val="00921FB6"/>
    <w:rsid w:val="00922183"/>
    <w:rsid w:val="00922B4D"/>
    <w:rsid w:val="00923018"/>
    <w:rsid w:val="009235C5"/>
    <w:rsid w:val="00923724"/>
    <w:rsid w:val="0092390E"/>
    <w:rsid w:val="0092414A"/>
    <w:rsid w:val="00927A70"/>
    <w:rsid w:val="00927D38"/>
    <w:rsid w:val="0093076F"/>
    <w:rsid w:val="00930D8D"/>
    <w:rsid w:val="009316E5"/>
    <w:rsid w:val="00931A9E"/>
    <w:rsid w:val="00931AF2"/>
    <w:rsid w:val="00931EBC"/>
    <w:rsid w:val="00931F97"/>
    <w:rsid w:val="009329EE"/>
    <w:rsid w:val="00932C59"/>
    <w:rsid w:val="00933471"/>
    <w:rsid w:val="00933B4E"/>
    <w:rsid w:val="00933D33"/>
    <w:rsid w:val="009340C0"/>
    <w:rsid w:val="009343F8"/>
    <w:rsid w:val="00934918"/>
    <w:rsid w:val="00934B64"/>
    <w:rsid w:val="0093530F"/>
    <w:rsid w:val="009357C5"/>
    <w:rsid w:val="00935CD9"/>
    <w:rsid w:val="009360A3"/>
    <w:rsid w:val="00936A48"/>
    <w:rsid w:val="00936C8E"/>
    <w:rsid w:val="00937B23"/>
    <w:rsid w:val="00940C70"/>
    <w:rsid w:val="00941A98"/>
    <w:rsid w:val="00941BA0"/>
    <w:rsid w:val="00941F4D"/>
    <w:rsid w:val="009420B5"/>
    <w:rsid w:val="00942744"/>
    <w:rsid w:val="00942958"/>
    <w:rsid w:val="009437CF"/>
    <w:rsid w:val="0094391C"/>
    <w:rsid w:val="009447A6"/>
    <w:rsid w:val="00944FA5"/>
    <w:rsid w:val="00945239"/>
    <w:rsid w:val="009458F2"/>
    <w:rsid w:val="00945ACB"/>
    <w:rsid w:val="00945B9A"/>
    <w:rsid w:val="009468F5"/>
    <w:rsid w:val="00946A37"/>
    <w:rsid w:val="009472AA"/>
    <w:rsid w:val="0094753B"/>
    <w:rsid w:val="009476C1"/>
    <w:rsid w:val="00950AC1"/>
    <w:rsid w:val="00950D96"/>
    <w:rsid w:val="00951304"/>
    <w:rsid w:val="0095182E"/>
    <w:rsid w:val="00951BE2"/>
    <w:rsid w:val="0095267A"/>
    <w:rsid w:val="00952BA0"/>
    <w:rsid w:val="00952F84"/>
    <w:rsid w:val="00957370"/>
    <w:rsid w:val="00957F60"/>
    <w:rsid w:val="00961483"/>
    <w:rsid w:val="00961B37"/>
    <w:rsid w:val="009622A8"/>
    <w:rsid w:val="009626DB"/>
    <w:rsid w:val="00963CAE"/>
    <w:rsid w:val="009648F2"/>
    <w:rsid w:val="00964C55"/>
    <w:rsid w:val="00965A78"/>
    <w:rsid w:val="00965C62"/>
    <w:rsid w:val="00965E9A"/>
    <w:rsid w:val="00966269"/>
    <w:rsid w:val="00966FB4"/>
    <w:rsid w:val="0096717D"/>
    <w:rsid w:val="00967749"/>
    <w:rsid w:val="00970ED3"/>
    <w:rsid w:val="0097160B"/>
    <w:rsid w:val="0097262A"/>
    <w:rsid w:val="009748C0"/>
    <w:rsid w:val="009748C3"/>
    <w:rsid w:val="00976CCA"/>
    <w:rsid w:val="009774DB"/>
    <w:rsid w:val="00977F70"/>
    <w:rsid w:val="00980496"/>
    <w:rsid w:val="0098049F"/>
    <w:rsid w:val="009814FC"/>
    <w:rsid w:val="00981B98"/>
    <w:rsid w:val="00982C20"/>
    <w:rsid w:val="009830A0"/>
    <w:rsid w:val="009841AF"/>
    <w:rsid w:val="0098487C"/>
    <w:rsid w:val="00985155"/>
    <w:rsid w:val="00985733"/>
    <w:rsid w:val="00986546"/>
    <w:rsid w:val="0098699D"/>
    <w:rsid w:val="00986D47"/>
    <w:rsid w:val="00987EF7"/>
    <w:rsid w:val="0099071A"/>
    <w:rsid w:val="00990D7A"/>
    <w:rsid w:val="00991F48"/>
    <w:rsid w:val="0099203C"/>
    <w:rsid w:val="009922B8"/>
    <w:rsid w:val="00992547"/>
    <w:rsid w:val="00992626"/>
    <w:rsid w:val="00993177"/>
    <w:rsid w:val="009932CD"/>
    <w:rsid w:val="009936B8"/>
    <w:rsid w:val="00993805"/>
    <w:rsid w:val="009938DF"/>
    <w:rsid w:val="00993A44"/>
    <w:rsid w:val="009951E6"/>
    <w:rsid w:val="00995319"/>
    <w:rsid w:val="009958F5"/>
    <w:rsid w:val="00995EBF"/>
    <w:rsid w:val="00996590"/>
    <w:rsid w:val="00996AE8"/>
    <w:rsid w:val="009972C5"/>
    <w:rsid w:val="00997344"/>
    <w:rsid w:val="0099788D"/>
    <w:rsid w:val="00997A33"/>
    <w:rsid w:val="009A037E"/>
    <w:rsid w:val="009A1B7F"/>
    <w:rsid w:val="009A1E88"/>
    <w:rsid w:val="009A1E9B"/>
    <w:rsid w:val="009A2033"/>
    <w:rsid w:val="009A256C"/>
    <w:rsid w:val="009A32E5"/>
    <w:rsid w:val="009A4172"/>
    <w:rsid w:val="009A4D0B"/>
    <w:rsid w:val="009A5A0A"/>
    <w:rsid w:val="009A5BB6"/>
    <w:rsid w:val="009A5C56"/>
    <w:rsid w:val="009A621D"/>
    <w:rsid w:val="009A6297"/>
    <w:rsid w:val="009A68EF"/>
    <w:rsid w:val="009B037E"/>
    <w:rsid w:val="009B0E5E"/>
    <w:rsid w:val="009B16F8"/>
    <w:rsid w:val="009B16F9"/>
    <w:rsid w:val="009B1FAC"/>
    <w:rsid w:val="009B2564"/>
    <w:rsid w:val="009B3455"/>
    <w:rsid w:val="009B46B5"/>
    <w:rsid w:val="009B47D8"/>
    <w:rsid w:val="009B49BD"/>
    <w:rsid w:val="009B4A1B"/>
    <w:rsid w:val="009B4B81"/>
    <w:rsid w:val="009B5600"/>
    <w:rsid w:val="009B562B"/>
    <w:rsid w:val="009B59FF"/>
    <w:rsid w:val="009B61CA"/>
    <w:rsid w:val="009B74EF"/>
    <w:rsid w:val="009C09A7"/>
    <w:rsid w:val="009C0A3E"/>
    <w:rsid w:val="009C0F3A"/>
    <w:rsid w:val="009C191A"/>
    <w:rsid w:val="009C19FA"/>
    <w:rsid w:val="009C1BB2"/>
    <w:rsid w:val="009C1C8F"/>
    <w:rsid w:val="009C1E1A"/>
    <w:rsid w:val="009C2176"/>
    <w:rsid w:val="009C2BA8"/>
    <w:rsid w:val="009C3056"/>
    <w:rsid w:val="009C3683"/>
    <w:rsid w:val="009C381C"/>
    <w:rsid w:val="009C44AD"/>
    <w:rsid w:val="009C4B18"/>
    <w:rsid w:val="009C5470"/>
    <w:rsid w:val="009C5A4D"/>
    <w:rsid w:val="009C7F82"/>
    <w:rsid w:val="009D04A4"/>
    <w:rsid w:val="009D0DC8"/>
    <w:rsid w:val="009D1ACB"/>
    <w:rsid w:val="009D27B4"/>
    <w:rsid w:val="009D2FB9"/>
    <w:rsid w:val="009D303B"/>
    <w:rsid w:val="009D32DF"/>
    <w:rsid w:val="009D3919"/>
    <w:rsid w:val="009D423E"/>
    <w:rsid w:val="009D4B65"/>
    <w:rsid w:val="009D5BE7"/>
    <w:rsid w:val="009D5F0E"/>
    <w:rsid w:val="009D6337"/>
    <w:rsid w:val="009D6D6A"/>
    <w:rsid w:val="009D7186"/>
    <w:rsid w:val="009E00CA"/>
    <w:rsid w:val="009E07A9"/>
    <w:rsid w:val="009E1FFA"/>
    <w:rsid w:val="009E2075"/>
    <w:rsid w:val="009E2A2C"/>
    <w:rsid w:val="009E2F16"/>
    <w:rsid w:val="009E47A6"/>
    <w:rsid w:val="009E5875"/>
    <w:rsid w:val="009E5B6E"/>
    <w:rsid w:val="009E73CA"/>
    <w:rsid w:val="009F009F"/>
    <w:rsid w:val="009F146C"/>
    <w:rsid w:val="009F292A"/>
    <w:rsid w:val="009F30BD"/>
    <w:rsid w:val="009F3A43"/>
    <w:rsid w:val="009F3AC5"/>
    <w:rsid w:val="009F3BCD"/>
    <w:rsid w:val="009F51C9"/>
    <w:rsid w:val="009F560A"/>
    <w:rsid w:val="009F5F9E"/>
    <w:rsid w:val="009F6F6E"/>
    <w:rsid w:val="009F73E0"/>
    <w:rsid w:val="009F766B"/>
    <w:rsid w:val="009F7E94"/>
    <w:rsid w:val="00A00A07"/>
    <w:rsid w:val="00A015BC"/>
    <w:rsid w:val="00A027E4"/>
    <w:rsid w:val="00A02A66"/>
    <w:rsid w:val="00A030D6"/>
    <w:rsid w:val="00A04688"/>
    <w:rsid w:val="00A04C21"/>
    <w:rsid w:val="00A04CB6"/>
    <w:rsid w:val="00A04DEA"/>
    <w:rsid w:val="00A04ED9"/>
    <w:rsid w:val="00A05943"/>
    <w:rsid w:val="00A05C45"/>
    <w:rsid w:val="00A05FF2"/>
    <w:rsid w:val="00A0619A"/>
    <w:rsid w:val="00A06318"/>
    <w:rsid w:val="00A063A9"/>
    <w:rsid w:val="00A063F9"/>
    <w:rsid w:val="00A0709C"/>
    <w:rsid w:val="00A07462"/>
    <w:rsid w:val="00A07871"/>
    <w:rsid w:val="00A07BA2"/>
    <w:rsid w:val="00A07D42"/>
    <w:rsid w:val="00A1093D"/>
    <w:rsid w:val="00A111A0"/>
    <w:rsid w:val="00A11AA5"/>
    <w:rsid w:val="00A12085"/>
    <w:rsid w:val="00A12298"/>
    <w:rsid w:val="00A12C2D"/>
    <w:rsid w:val="00A12ED1"/>
    <w:rsid w:val="00A13C93"/>
    <w:rsid w:val="00A147FD"/>
    <w:rsid w:val="00A154B1"/>
    <w:rsid w:val="00A15716"/>
    <w:rsid w:val="00A158D8"/>
    <w:rsid w:val="00A161D8"/>
    <w:rsid w:val="00A16258"/>
    <w:rsid w:val="00A162BB"/>
    <w:rsid w:val="00A20A25"/>
    <w:rsid w:val="00A20C61"/>
    <w:rsid w:val="00A213EC"/>
    <w:rsid w:val="00A21A59"/>
    <w:rsid w:val="00A21B09"/>
    <w:rsid w:val="00A226BB"/>
    <w:rsid w:val="00A22C69"/>
    <w:rsid w:val="00A231AA"/>
    <w:rsid w:val="00A23D75"/>
    <w:rsid w:val="00A23F45"/>
    <w:rsid w:val="00A24166"/>
    <w:rsid w:val="00A2493F"/>
    <w:rsid w:val="00A252E8"/>
    <w:rsid w:val="00A25433"/>
    <w:rsid w:val="00A261B6"/>
    <w:rsid w:val="00A27664"/>
    <w:rsid w:val="00A32811"/>
    <w:rsid w:val="00A331AD"/>
    <w:rsid w:val="00A33E6C"/>
    <w:rsid w:val="00A341FF"/>
    <w:rsid w:val="00A343AA"/>
    <w:rsid w:val="00A34471"/>
    <w:rsid w:val="00A34A80"/>
    <w:rsid w:val="00A34BE8"/>
    <w:rsid w:val="00A34C38"/>
    <w:rsid w:val="00A36372"/>
    <w:rsid w:val="00A36635"/>
    <w:rsid w:val="00A36813"/>
    <w:rsid w:val="00A36C01"/>
    <w:rsid w:val="00A37209"/>
    <w:rsid w:val="00A37AB8"/>
    <w:rsid w:val="00A405A0"/>
    <w:rsid w:val="00A40B07"/>
    <w:rsid w:val="00A41DED"/>
    <w:rsid w:val="00A42CED"/>
    <w:rsid w:val="00A43F18"/>
    <w:rsid w:val="00A43F2B"/>
    <w:rsid w:val="00A4421B"/>
    <w:rsid w:val="00A44BBE"/>
    <w:rsid w:val="00A45C23"/>
    <w:rsid w:val="00A45E27"/>
    <w:rsid w:val="00A46F98"/>
    <w:rsid w:val="00A47627"/>
    <w:rsid w:val="00A50656"/>
    <w:rsid w:val="00A51404"/>
    <w:rsid w:val="00A53956"/>
    <w:rsid w:val="00A54933"/>
    <w:rsid w:val="00A5569A"/>
    <w:rsid w:val="00A55A15"/>
    <w:rsid w:val="00A55D8E"/>
    <w:rsid w:val="00A565A5"/>
    <w:rsid w:val="00A568BA"/>
    <w:rsid w:val="00A60526"/>
    <w:rsid w:val="00A61B44"/>
    <w:rsid w:val="00A6227A"/>
    <w:rsid w:val="00A62B0E"/>
    <w:rsid w:val="00A6454D"/>
    <w:rsid w:val="00A6483A"/>
    <w:rsid w:val="00A657AC"/>
    <w:rsid w:val="00A666D6"/>
    <w:rsid w:val="00A66C4D"/>
    <w:rsid w:val="00A67057"/>
    <w:rsid w:val="00A6749C"/>
    <w:rsid w:val="00A676B0"/>
    <w:rsid w:val="00A703D1"/>
    <w:rsid w:val="00A70678"/>
    <w:rsid w:val="00A70880"/>
    <w:rsid w:val="00A709C9"/>
    <w:rsid w:val="00A70AB8"/>
    <w:rsid w:val="00A70FFD"/>
    <w:rsid w:val="00A71114"/>
    <w:rsid w:val="00A71F52"/>
    <w:rsid w:val="00A74264"/>
    <w:rsid w:val="00A74FF8"/>
    <w:rsid w:val="00A7510E"/>
    <w:rsid w:val="00A75D59"/>
    <w:rsid w:val="00A76DB0"/>
    <w:rsid w:val="00A77183"/>
    <w:rsid w:val="00A819D6"/>
    <w:rsid w:val="00A81DA2"/>
    <w:rsid w:val="00A821D1"/>
    <w:rsid w:val="00A82ACA"/>
    <w:rsid w:val="00A831F9"/>
    <w:rsid w:val="00A83524"/>
    <w:rsid w:val="00A83B3D"/>
    <w:rsid w:val="00A844B5"/>
    <w:rsid w:val="00A84546"/>
    <w:rsid w:val="00A848DE"/>
    <w:rsid w:val="00A8549D"/>
    <w:rsid w:val="00A85A07"/>
    <w:rsid w:val="00A8679D"/>
    <w:rsid w:val="00A86BAD"/>
    <w:rsid w:val="00A870E8"/>
    <w:rsid w:val="00A87473"/>
    <w:rsid w:val="00A878E5"/>
    <w:rsid w:val="00A907B9"/>
    <w:rsid w:val="00A90F74"/>
    <w:rsid w:val="00A9198B"/>
    <w:rsid w:val="00A9251F"/>
    <w:rsid w:val="00A93C49"/>
    <w:rsid w:val="00A96377"/>
    <w:rsid w:val="00A96D20"/>
    <w:rsid w:val="00A96F33"/>
    <w:rsid w:val="00A978BB"/>
    <w:rsid w:val="00A97ABF"/>
    <w:rsid w:val="00AA0141"/>
    <w:rsid w:val="00AA0C2E"/>
    <w:rsid w:val="00AA2510"/>
    <w:rsid w:val="00AA3904"/>
    <w:rsid w:val="00AA3CDC"/>
    <w:rsid w:val="00AA3E9B"/>
    <w:rsid w:val="00AA3FA7"/>
    <w:rsid w:val="00AA4C22"/>
    <w:rsid w:val="00AA51AA"/>
    <w:rsid w:val="00AA5E4F"/>
    <w:rsid w:val="00AA6095"/>
    <w:rsid w:val="00AA6AD0"/>
    <w:rsid w:val="00AA70E2"/>
    <w:rsid w:val="00AA723D"/>
    <w:rsid w:val="00AA7CFA"/>
    <w:rsid w:val="00AA7D0E"/>
    <w:rsid w:val="00AB009F"/>
    <w:rsid w:val="00AB04B1"/>
    <w:rsid w:val="00AB1A08"/>
    <w:rsid w:val="00AB1CE9"/>
    <w:rsid w:val="00AB2698"/>
    <w:rsid w:val="00AB2B47"/>
    <w:rsid w:val="00AB332B"/>
    <w:rsid w:val="00AB3364"/>
    <w:rsid w:val="00AB4455"/>
    <w:rsid w:val="00AB4501"/>
    <w:rsid w:val="00AB4528"/>
    <w:rsid w:val="00AB4852"/>
    <w:rsid w:val="00AB4C63"/>
    <w:rsid w:val="00AB515D"/>
    <w:rsid w:val="00AB53B2"/>
    <w:rsid w:val="00AC0294"/>
    <w:rsid w:val="00AC0BBD"/>
    <w:rsid w:val="00AC0BED"/>
    <w:rsid w:val="00AC0C01"/>
    <w:rsid w:val="00AC14E7"/>
    <w:rsid w:val="00AC162D"/>
    <w:rsid w:val="00AC2505"/>
    <w:rsid w:val="00AC31FD"/>
    <w:rsid w:val="00AC3AC1"/>
    <w:rsid w:val="00AC3C48"/>
    <w:rsid w:val="00AC4617"/>
    <w:rsid w:val="00AC47EE"/>
    <w:rsid w:val="00AC4810"/>
    <w:rsid w:val="00AC5589"/>
    <w:rsid w:val="00AC7827"/>
    <w:rsid w:val="00AD0B78"/>
    <w:rsid w:val="00AD14F0"/>
    <w:rsid w:val="00AD1A9F"/>
    <w:rsid w:val="00AD2457"/>
    <w:rsid w:val="00AD34C5"/>
    <w:rsid w:val="00AD38E3"/>
    <w:rsid w:val="00AD3EC0"/>
    <w:rsid w:val="00AD4E9F"/>
    <w:rsid w:val="00AD52E6"/>
    <w:rsid w:val="00AD5344"/>
    <w:rsid w:val="00AD6C18"/>
    <w:rsid w:val="00AD6FE9"/>
    <w:rsid w:val="00AD759E"/>
    <w:rsid w:val="00AE0452"/>
    <w:rsid w:val="00AE07E0"/>
    <w:rsid w:val="00AE0E4E"/>
    <w:rsid w:val="00AE1816"/>
    <w:rsid w:val="00AE2C51"/>
    <w:rsid w:val="00AE3AAB"/>
    <w:rsid w:val="00AE502C"/>
    <w:rsid w:val="00AE534F"/>
    <w:rsid w:val="00AE538D"/>
    <w:rsid w:val="00AE5493"/>
    <w:rsid w:val="00AE5790"/>
    <w:rsid w:val="00AE5982"/>
    <w:rsid w:val="00AE5E14"/>
    <w:rsid w:val="00AE60AB"/>
    <w:rsid w:val="00AE60F4"/>
    <w:rsid w:val="00AE64B3"/>
    <w:rsid w:val="00AE6720"/>
    <w:rsid w:val="00AE6744"/>
    <w:rsid w:val="00AE6B17"/>
    <w:rsid w:val="00AE6D7F"/>
    <w:rsid w:val="00AE75E6"/>
    <w:rsid w:val="00AE7D53"/>
    <w:rsid w:val="00AF0D85"/>
    <w:rsid w:val="00AF1140"/>
    <w:rsid w:val="00AF1297"/>
    <w:rsid w:val="00AF1F8A"/>
    <w:rsid w:val="00AF2A57"/>
    <w:rsid w:val="00AF2AF9"/>
    <w:rsid w:val="00AF33C3"/>
    <w:rsid w:val="00AF3796"/>
    <w:rsid w:val="00AF42AD"/>
    <w:rsid w:val="00AF5383"/>
    <w:rsid w:val="00AF59B8"/>
    <w:rsid w:val="00AF642A"/>
    <w:rsid w:val="00AF6C0D"/>
    <w:rsid w:val="00AF712A"/>
    <w:rsid w:val="00AF7BD7"/>
    <w:rsid w:val="00AF7C4F"/>
    <w:rsid w:val="00AF7D07"/>
    <w:rsid w:val="00B0025B"/>
    <w:rsid w:val="00B0051B"/>
    <w:rsid w:val="00B00DBF"/>
    <w:rsid w:val="00B01121"/>
    <w:rsid w:val="00B017E5"/>
    <w:rsid w:val="00B01BC4"/>
    <w:rsid w:val="00B02538"/>
    <w:rsid w:val="00B02594"/>
    <w:rsid w:val="00B027F9"/>
    <w:rsid w:val="00B02813"/>
    <w:rsid w:val="00B03277"/>
    <w:rsid w:val="00B0356D"/>
    <w:rsid w:val="00B03656"/>
    <w:rsid w:val="00B04F74"/>
    <w:rsid w:val="00B0502B"/>
    <w:rsid w:val="00B0531C"/>
    <w:rsid w:val="00B0535A"/>
    <w:rsid w:val="00B05A09"/>
    <w:rsid w:val="00B061C1"/>
    <w:rsid w:val="00B0634A"/>
    <w:rsid w:val="00B07AC3"/>
    <w:rsid w:val="00B116C2"/>
    <w:rsid w:val="00B1180F"/>
    <w:rsid w:val="00B11E31"/>
    <w:rsid w:val="00B12B8C"/>
    <w:rsid w:val="00B13633"/>
    <w:rsid w:val="00B14309"/>
    <w:rsid w:val="00B143A1"/>
    <w:rsid w:val="00B1452E"/>
    <w:rsid w:val="00B14DE4"/>
    <w:rsid w:val="00B163EB"/>
    <w:rsid w:val="00B17EF0"/>
    <w:rsid w:val="00B201C9"/>
    <w:rsid w:val="00B20B3D"/>
    <w:rsid w:val="00B20F39"/>
    <w:rsid w:val="00B2158F"/>
    <w:rsid w:val="00B227BF"/>
    <w:rsid w:val="00B22F21"/>
    <w:rsid w:val="00B23433"/>
    <w:rsid w:val="00B23441"/>
    <w:rsid w:val="00B23E3A"/>
    <w:rsid w:val="00B24480"/>
    <w:rsid w:val="00B24BB7"/>
    <w:rsid w:val="00B25846"/>
    <w:rsid w:val="00B25F06"/>
    <w:rsid w:val="00B26559"/>
    <w:rsid w:val="00B26E99"/>
    <w:rsid w:val="00B271D6"/>
    <w:rsid w:val="00B3016B"/>
    <w:rsid w:val="00B3074E"/>
    <w:rsid w:val="00B309D0"/>
    <w:rsid w:val="00B30F5E"/>
    <w:rsid w:val="00B3148C"/>
    <w:rsid w:val="00B32927"/>
    <w:rsid w:val="00B33FF0"/>
    <w:rsid w:val="00B349B4"/>
    <w:rsid w:val="00B34A6C"/>
    <w:rsid w:val="00B351F2"/>
    <w:rsid w:val="00B36A2A"/>
    <w:rsid w:val="00B3763F"/>
    <w:rsid w:val="00B4084C"/>
    <w:rsid w:val="00B4098B"/>
    <w:rsid w:val="00B4148A"/>
    <w:rsid w:val="00B43063"/>
    <w:rsid w:val="00B4363A"/>
    <w:rsid w:val="00B43EA9"/>
    <w:rsid w:val="00B458B1"/>
    <w:rsid w:val="00B460BB"/>
    <w:rsid w:val="00B464AC"/>
    <w:rsid w:val="00B46524"/>
    <w:rsid w:val="00B46CC1"/>
    <w:rsid w:val="00B46D9B"/>
    <w:rsid w:val="00B46E15"/>
    <w:rsid w:val="00B47050"/>
    <w:rsid w:val="00B476B1"/>
    <w:rsid w:val="00B477F6"/>
    <w:rsid w:val="00B50160"/>
    <w:rsid w:val="00B503C0"/>
    <w:rsid w:val="00B50526"/>
    <w:rsid w:val="00B51187"/>
    <w:rsid w:val="00B51776"/>
    <w:rsid w:val="00B5189E"/>
    <w:rsid w:val="00B5196E"/>
    <w:rsid w:val="00B51C83"/>
    <w:rsid w:val="00B5295F"/>
    <w:rsid w:val="00B52C25"/>
    <w:rsid w:val="00B52ECF"/>
    <w:rsid w:val="00B53BC9"/>
    <w:rsid w:val="00B54127"/>
    <w:rsid w:val="00B54A98"/>
    <w:rsid w:val="00B55638"/>
    <w:rsid w:val="00B56515"/>
    <w:rsid w:val="00B56788"/>
    <w:rsid w:val="00B56E35"/>
    <w:rsid w:val="00B617F8"/>
    <w:rsid w:val="00B61A86"/>
    <w:rsid w:val="00B61E6B"/>
    <w:rsid w:val="00B6204A"/>
    <w:rsid w:val="00B62FFD"/>
    <w:rsid w:val="00B63B07"/>
    <w:rsid w:val="00B6435B"/>
    <w:rsid w:val="00B64E86"/>
    <w:rsid w:val="00B65113"/>
    <w:rsid w:val="00B65EEF"/>
    <w:rsid w:val="00B662CA"/>
    <w:rsid w:val="00B6637B"/>
    <w:rsid w:val="00B67612"/>
    <w:rsid w:val="00B70073"/>
    <w:rsid w:val="00B718F2"/>
    <w:rsid w:val="00B719A7"/>
    <w:rsid w:val="00B7216A"/>
    <w:rsid w:val="00B735B6"/>
    <w:rsid w:val="00B73D9B"/>
    <w:rsid w:val="00B73EC0"/>
    <w:rsid w:val="00B740D6"/>
    <w:rsid w:val="00B74416"/>
    <w:rsid w:val="00B7471D"/>
    <w:rsid w:val="00B7534B"/>
    <w:rsid w:val="00B75AC0"/>
    <w:rsid w:val="00B77128"/>
    <w:rsid w:val="00B814B3"/>
    <w:rsid w:val="00B8163E"/>
    <w:rsid w:val="00B81B64"/>
    <w:rsid w:val="00B8229A"/>
    <w:rsid w:val="00B83503"/>
    <w:rsid w:val="00B840A6"/>
    <w:rsid w:val="00B8462A"/>
    <w:rsid w:val="00B85005"/>
    <w:rsid w:val="00B86239"/>
    <w:rsid w:val="00B8631B"/>
    <w:rsid w:val="00B867F4"/>
    <w:rsid w:val="00B86911"/>
    <w:rsid w:val="00B87F6E"/>
    <w:rsid w:val="00B904D0"/>
    <w:rsid w:val="00B9104F"/>
    <w:rsid w:val="00B91D38"/>
    <w:rsid w:val="00B91FFB"/>
    <w:rsid w:val="00B927A4"/>
    <w:rsid w:val="00B92E04"/>
    <w:rsid w:val="00B92FAA"/>
    <w:rsid w:val="00B92FE2"/>
    <w:rsid w:val="00B932CC"/>
    <w:rsid w:val="00B93BF8"/>
    <w:rsid w:val="00B93D43"/>
    <w:rsid w:val="00B94045"/>
    <w:rsid w:val="00B940F5"/>
    <w:rsid w:val="00B95451"/>
    <w:rsid w:val="00B95719"/>
    <w:rsid w:val="00B9580F"/>
    <w:rsid w:val="00B95A14"/>
    <w:rsid w:val="00B96367"/>
    <w:rsid w:val="00B963AA"/>
    <w:rsid w:val="00B96400"/>
    <w:rsid w:val="00B96CED"/>
    <w:rsid w:val="00B973EA"/>
    <w:rsid w:val="00B9760D"/>
    <w:rsid w:val="00B97C2D"/>
    <w:rsid w:val="00BA0BDA"/>
    <w:rsid w:val="00BA1552"/>
    <w:rsid w:val="00BA24CE"/>
    <w:rsid w:val="00BA2515"/>
    <w:rsid w:val="00BA30A0"/>
    <w:rsid w:val="00BA42D3"/>
    <w:rsid w:val="00BA47DE"/>
    <w:rsid w:val="00BA4B72"/>
    <w:rsid w:val="00BA57EE"/>
    <w:rsid w:val="00BA60B5"/>
    <w:rsid w:val="00BA752A"/>
    <w:rsid w:val="00BB2581"/>
    <w:rsid w:val="00BB2794"/>
    <w:rsid w:val="00BB3721"/>
    <w:rsid w:val="00BB4D3C"/>
    <w:rsid w:val="00BB513B"/>
    <w:rsid w:val="00BB6680"/>
    <w:rsid w:val="00BB67C1"/>
    <w:rsid w:val="00BB6B0D"/>
    <w:rsid w:val="00BB7B6A"/>
    <w:rsid w:val="00BB7D77"/>
    <w:rsid w:val="00BC0610"/>
    <w:rsid w:val="00BC0EAB"/>
    <w:rsid w:val="00BC1164"/>
    <w:rsid w:val="00BC2D76"/>
    <w:rsid w:val="00BC3C80"/>
    <w:rsid w:val="00BC43FE"/>
    <w:rsid w:val="00BC44AA"/>
    <w:rsid w:val="00BC4613"/>
    <w:rsid w:val="00BC482C"/>
    <w:rsid w:val="00BC5118"/>
    <w:rsid w:val="00BC7BAD"/>
    <w:rsid w:val="00BD027C"/>
    <w:rsid w:val="00BD09AD"/>
    <w:rsid w:val="00BD0ADA"/>
    <w:rsid w:val="00BD1930"/>
    <w:rsid w:val="00BD2E70"/>
    <w:rsid w:val="00BD33FF"/>
    <w:rsid w:val="00BD4AE1"/>
    <w:rsid w:val="00BD4E20"/>
    <w:rsid w:val="00BD561E"/>
    <w:rsid w:val="00BD64EF"/>
    <w:rsid w:val="00BD6592"/>
    <w:rsid w:val="00BD72A8"/>
    <w:rsid w:val="00BD76D0"/>
    <w:rsid w:val="00BE00DD"/>
    <w:rsid w:val="00BE09E4"/>
    <w:rsid w:val="00BE15C3"/>
    <w:rsid w:val="00BE1A89"/>
    <w:rsid w:val="00BE2730"/>
    <w:rsid w:val="00BE2EBB"/>
    <w:rsid w:val="00BE33A1"/>
    <w:rsid w:val="00BE3BBD"/>
    <w:rsid w:val="00BE55D0"/>
    <w:rsid w:val="00BE5A30"/>
    <w:rsid w:val="00BE6395"/>
    <w:rsid w:val="00BE6422"/>
    <w:rsid w:val="00BE6672"/>
    <w:rsid w:val="00BE6970"/>
    <w:rsid w:val="00BE6AF2"/>
    <w:rsid w:val="00BE6EF7"/>
    <w:rsid w:val="00BE70A8"/>
    <w:rsid w:val="00BE75B8"/>
    <w:rsid w:val="00BF10C8"/>
    <w:rsid w:val="00BF162D"/>
    <w:rsid w:val="00BF1664"/>
    <w:rsid w:val="00BF22C3"/>
    <w:rsid w:val="00BF235C"/>
    <w:rsid w:val="00BF25C4"/>
    <w:rsid w:val="00BF2A88"/>
    <w:rsid w:val="00BF34DC"/>
    <w:rsid w:val="00BF357E"/>
    <w:rsid w:val="00BF3DBC"/>
    <w:rsid w:val="00BF42AC"/>
    <w:rsid w:val="00BF4E3D"/>
    <w:rsid w:val="00BF5418"/>
    <w:rsid w:val="00BF5AF3"/>
    <w:rsid w:val="00C0048B"/>
    <w:rsid w:val="00C02118"/>
    <w:rsid w:val="00C021AA"/>
    <w:rsid w:val="00C02BE5"/>
    <w:rsid w:val="00C0317B"/>
    <w:rsid w:val="00C039AD"/>
    <w:rsid w:val="00C03CF9"/>
    <w:rsid w:val="00C05F0A"/>
    <w:rsid w:val="00C06689"/>
    <w:rsid w:val="00C070B3"/>
    <w:rsid w:val="00C07480"/>
    <w:rsid w:val="00C07BCE"/>
    <w:rsid w:val="00C07D1E"/>
    <w:rsid w:val="00C07D74"/>
    <w:rsid w:val="00C10750"/>
    <w:rsid w:val="00C1094F"/>
    <w:rsid w:val="00C1102A"/>
    <w:rsid w:val="00C11543"/>
    <w:rsid w:val="00C11C13"/>
    <w:rsid w:val="00C120AA"/>
    <w:rsid w:val="00C1223B"/>
    <w:rsid w:val="00C12259"/>
    <w:rsid w:val="00C1294B"/>
    <w:rsid w:val="00C12EF5"/>
    <w:rsid w:val="00C13341"/>
    <w:rsid w:val="00C13440"/>
    <w:rsid w:val="00C146C8"/>
    <w:rsid w:val="00C1527B"/>
    <w:rsid w:val="00C15FA0"/>
    <w:rsid w:val="00C16532"/>
    <w:rsid w:val="00C16FBA"/>
    <w:rsid w:val="00C173FB"/>
    <w:rsid w:val="00C176AE"/>
    <w:rsid w:val="00C17B4B"/>
    <w:rsid w:val="00C20689"/>
    <w:rsid w:val="00C20D7A"/>
    <w:rsid w:val="00C21365"/>
    <w:rsid w:val="00C21DCC"/>
    <w:rsid w:val="00C223CB"/>
    <w:rsid w:val="00C227E9"/>
    <w:rsid w:val="00C22BB0"/>
    <w:rsid w:val="00C22D0E"/>
    <w:rsid w:val="00C22E4B"/>
    <w:rsid w:val="00C2302A"/>
    <w:rsid w:val="00C23A45"/>
    <w:rsid w:val="00C23BDB"/>
    <w:rsid w:val="00C23C27"/>
    <w:rsid w:val="00C23CAE"/>
    <w:rsid w:val="00C23D3F"/>
    <w:rsid w:val="00C24099"/>
    <w:rsid w:val="00C251DE"/>
    <w:rsid w:val="00C25689"/>
    <w:rsid w:val="00C25B16"/>
    <w:rsid w:val="00C266BB"/>
    <w:rsid w:val="00C26CE5"/>
    <w:rsid w:val="00C2797E"/>
    <w:rsid w:val="00C30014"/>
    <w:rsid w:val="00C3083A"/>
    <w:rsid w:val="00C31953"/>
    <w:rsid w:val="00C31D96"/>
    <w:rsid w:val="00C3293F"/>
    <w:rsid w:val="00C32E56"/>
    <w:rsid w:val="00C34440"/>
    <w:rsid w:val="00C344E6"/>
    <w:rsid w:val="00C346D8"/>
    <w:rsid w:val="00C358E3"/>
    <w:rsid w:val="00C36A93"/>
    <w:rsid w:val="00C3722B"/>
    <w:rsid w:val="00C40B06"/>
    <w:rsid w:val="00C417E9"/>
    <w:rsid w:val="00C41833"/>
    <w:rsid w:val="00C42885"/>
    <w:rsid w:val="00C429B3"/>
    <w:rsid w:val="00C44216"/>
    <w:rsid w:val="00C44785"/>
    <w:rsid w:val="00C448B7"/>
    <w:rsid w:val="00C44BAA"/>
    <w:rsid w:val="00C50DA1"/>
    <w:rsid w:val="00C518C1"/>
    <w:rsid w:val="00C525A4"/>
    <w:rsid w:val="00C540D6"/>
    <w:rsid w:val="00C54871"/>
    <w:rsid w:val="00C549FF"/>
    <w:rsid w:val="00C54B9C"/>
    <w:rsid w:val="00C551DA"/>
    <w:rsid w:val="00C55C24"/>
    <w:rsid w:val="00C55E96"/>
    <w:rsid w:val="00C56011"/>
    <w:rsid w:val="00C56864"/>
    <w:rsid w:val="00C56878"/>
    <w:rsid w:val="00C575A1"/>
    <w:rsid w:val="00C577DC"/>
    <w:rsid w:val="00C61CC4"/>
    <w:rsid w:val="00C62B59"/>
    <w:rsid w:val="00C63FD3"/>
    <w:rsid w:val="00C653C8"/>
    <w:rsid w:val="00C65C7D"/>
    <w:rsid w:val="00C674CB"/>
    <w:rsid w:val="00C70A49"/>
    <w:rsid w:val="00C70A64"/>
    <w:rsid w:val="00C715E9"/>
    <w:rsid w:val="00C716E2"/>
    <w:rsid w:val="00C72740"/>
    <w:rsid w:val="00C74375"/>
    <w:rsid w:val="00C74E8C"/>
    <w:rsid w:val="00C757BC"/>
    <w:rsid w:val="00C762F2"/>
    <w:rsid w:val="00C76D5E"/>
    <w:rsid w:val="00C7732B"/>
    <w:rsid w:val="00C77B62"/>
    <w:rsid w:val="00C80646"/>
    <w:rsid w:val="00C80A2C"/>
    <w:rsid w:val="00C81822"/>
    <w:rsid w:val="00C81A9B"/>
    <w:rsid w:val="00C81CD8"/>
    <w:rsid w:val="00C82BC4"/>
    <w:rsid w:val="00C83421"/>
    <w:rsid w:val="00C83920"/>
    <w:rsid w:val="00C83FE4"/>
    <w:rsid w:val="00C8530E"/>
    <w:rsid w:val="00C85EA9"/>
    <w:rsid w:val="00C85EEF"/>
    <w:rsid w:val="00C8607D"/>
    <w:rsid w:val="00C8741D"/>
    <w:rsid w:val="00C87607"/>
    <w:rsid w:val="00C877E8"/>
    <w:rsid w:val="00C90318"/>
    <w:rsid w:val="00C916D9"/>
    <w:rsid w:val="00C91789"/>
    <w:rsid w:val="00C9340A"/>
    <w:rsid w:val="00C93920"/>
    <w:rsid w:val="00C93AF2"/>
    <w:rsid w:val="00C942CF"/>
    <w:rsid w:val="00C94C75"/>
    <w:rsid w:val="00C960D1"/>
    <w:rsid w:val="00C96355"/>
    <w:rsid w:val="00C96E0A"/>
    <w:rsid w:val="00C97B2E"/>
    <w:rsid w:val="00CA0060"/>
    <w:rsid w:val="00CA06F0"/>
    <w:rsid w:val="00CA2392"/>
    <w:rsid w:val="00CA3600"/>
    <w:rsid w:val="00CA37BA"/>
    <w:rsid w:val="00CA5517"/>
    <w:rsid w:val="00CA56B6"/>
    <w:rsid w:val="00CA5C52"/>
    <w:rsid w:val="00CA636D"/>
    <w:rsid w:val="00CA64C1"/>
    <w:rsid w:val="00CA68EE"/>
    <w:rsid w:val="00CB0042"/>
    <w:rsid w:val="00CB09FA"/>
    <w:rsid w:val="00CB0DA8"/>
    <w:rsid w:val="00CB1AAF"/>
    <w:rsid w:val="00CB1CF1"/>
    <w:rsid w:val="00CB2EA0"/>
    <w:rsid w:val="00CB30EB"/>
    <w:rsid w:val="00CB34F8"/>
    <w:rsid w:val="00CB40AA"/>
    <w:rsid w:val="00CB4328"/>
    <w:rsid w:val="00CB43FD"/>
    <w:rsid w:val="00CB5DB1"/>
    <w:rsid w:val="00CB6010"/>
    <w:rsid w:val="00CB7034"/>
    <w:rsid w:val="00CB729C"/>
    <w:rsid w:val="00CB7538"/>
    <w:rsid w:val="00CB761C"/>
    <w:rsid w:val="00CB7A1A"/>
    <w:rsid w:val="00CB7E4F"/>
    <w:rsid w:val="00CC15A2"/>
    <w:rsid w:val="00CC455E"/>
    <w:rsid w:val="00CC4699"/>
    <w:rsid w:val="00CC47C1"/>
    <w:rsid w:val="00CC516D"/>
    <w:rsid w:val="00CC55F3"/>
    <w:rsid w:val="00CC5ABA"/>
    <w:rsid w:val="00CC5EF2"/>
    <w:rsid w:val="00CC5FF8"/>
    <w:rsid w:val="00CC614B"/>
    <w:rsid w:val="00CD0CE4"/>
    <w:rsid w:val="00CD142A"/>
    <w:rsid w:val="00CD1839"/>
    <w:rsid w:val="00CD3ABD"/>
    <w:rsid w:val="00CD3E30"/>
    <w:rsid w:val="00CD3EDF"/>
    <w:rsid w:val="00CD3F14"/>
    <w:rsid w:val="00CD4BC0"/>
    <w:rsid w:val="00CD5634"/>
    <w:rsid w:val="00CD5A4B"/>
    <w:rsid w:val="00CD6907"/>
    <w:rsid w:val="00CD6A40"/>
    <w:rsid w:val="00CD6AE1"/>
    <w:rsid w:val="00CD7026"/>
    <w:rsid w:val="00CE01CB"/>
    <w:rsid w:val="00CE0203"/>
    <w:rsid w:val="00CE126B"/>
    <w:rsid w:val="00CE198C"/>
    <w:rsid w:val="00CE19A7"/>
    <w:rsid w:val="00CE2589"/>
    <w:rsid w:val="00CE2B6D"/>
    <w:rsid w:val="00CE2D43"/>
    <w:rsid w:val="00CE2D46"/>
    <w:rsid w:val="00CE310B"/>
    <w:rsid w:val="00CE3540"/>
    <w:rsid w:val="00CE366A"/>
    <w:rsid w:val="00CE4355"/>
    <w:rsid w:val="00CE481C"/>
    <w:rsid w:val="00CE4FF7"/>
    <w:rsid w:val="00CE544A"/>
    <w:rsid w:val="00CE5825"/>
    <w:rsid w:val="00CE5FE4"/>
    <w:rsid w:val="00CE6423"/>
    <w:rsid w:val="00CE7F87"/>
    <w:rsid w:val="00CF17E8"/>
    <w:rsid w:val="00CF19DA"/>
    <w:rsid w:val="00CF1D22"/>
    <w:rsid w:val="00CF2ADC"/>
    <w:rsid w:val="00CF2B24"/>
    <w:rsid w:val="00CF330C"/>
    <w:rsid w:val="00CF3822"/>
    <w:rsid w:val="00CF3B97"/>
    <w:rsid w:val="00CF4191"/>
    <w:rsid w:val="00CF46ED"/>
    <w:rsid w:val="00CF5285"/>
    <w:rsid w:val="00CF6181"/>
    <w:rsid w:val="00CF6921"/>
    <w:rsid w:val="00CF6CCE"/>
    <w:rsid w:val="00CF6D06"/>
    <w:rsid w:val="00CF710B"/>
    <w:rsid w:val="00CF741E"/>
    <w:rsid w:val="00CF7947"/>
    <w:rsid w:val="00CF7D3F"/>
    <w:rsid w:val="00D00622"/>
    <w:rsid w:val="00D00A1B"/>
    <w:rsid w:val="00D01CE1"/>
    <w:rsid w:val="00D029CC"/>
    <w:rsid w:val="00D03EA4"/>
    <w:rsid w:val="00D03EBF"/>
    <w:rsid w:val="00D03EDE"/>
    <w:rsid w:val="00D045DE"/>
    <w:rsid w:val="00D04923"/>
    <w:rsid w:val="00D04B5D"/>
    <w:rsid w:val="00D04DEE"/>
    <w:rsid w:val="00D0518E"/>
    <w:rsid w:val="00D0555A"/>
    <w:rsid w:val="00D05A96"/>
    <w:rsid w:val="00D05CA6"/>
    <w:rsid w:val="00D066C1"/>
    <w:rsid w:val="00D0680D"/>
    <w:rsid w:val="00D06EAA"/>
    <w:rsid w:val="00D06F97"/>
    <w:rsid w:val="00D07256"/>
    <w:rsid w:val="00D074F8"/>
    <w:rsid w:val="00D07DCF"/>
    <w:rsid w:val="00D100C4"/>
    <w:rsid w:val="00D10B1A"/>
    <w:rsid w:val="00D10CD5"/>
    <w:rsid w:val="00D11046"/>
    <w:rsid w:val="00D11C39"/>
    <w:rsid w:val="00D1260F"/>
    <w:rsid w:val="00D12A49"/>
    <w:rsid w:val="00D131FE"/>
    <w:rsid w:val="00D132DF"/>
    <w:rsid w:val="00D13EB1"/>
    <w:rsid w:val="00D13F52"/>
    <w:rsid w:val="00D14084"/>
    <w:rsid w:val="00D143E8"/>
    <w:rsid w:val="00D144E9"/>
    <w:rsid w:val="00D14C4B"/>
    <w:rsid w:val="00D15D50"/>
    <w:rsid w:val="00D1650F"/>
    <w:rsid w:val="00D165DE"/>
    <w:rsid w:val="00D16604"/>
    <w:rsid w:val="00D16684"/>
    <w:rsid w:val="00D16A27"/>
    <w:rsid w:val="00D16ACD"/>
    <w:rsid w:val="00D20882"/>
    <w:rsid w:val="00D212C6"/>
    <w:rsid w:val="00D21C3B"/>
    <w:rsid w:val="00D22862"/>
    <w:rsid w:val="00D22988"/>
    <w:rsid w:val="00D22A26"/>
    <w:rsid w:val="00D234DB"/>
    <w:rsid w:val="00D2465E"/>
    <w:rsid w:val="00D246B6"/>
    <w:rsid w:val="00D24AF7"/>
    <w:rsid w:val="00D25008"/>
    <w:rsid w:val="00D25856"/>
    <w:rsid w:val="00D25DDA"/>
    <w:rsid w:val="00D262C8"/>
    <w:rsid w:val="00D26698"/>
    <w:rsid w:val="00D27727"/>
    <w:rsid w:val="00D27C6C"/>
    <w:rsid w:val="00D303D2"/>
    <w:rsid w:val="00D30EC4"/>
    <w:rsid w:val="00D30F84"/>
    <w:rsid w:val="00D31D9A"/>
    <w:rsid w:val="00D338D4"/>
    <w:rsid w:val="00D33C5A"/>
    <w:rsid w:val="00D33E31"/>
    <w:rsid w:val="00D345B3"/>
    <w:rsid w:val="00D351C6"/>
    <w:rsid w:val="00D35707"/>
    <w:rsid w:val="00D357F3"/>
    <w:rsid w:val="00D35AC0"/>
    <w:rsid w:val="00D373D1"/>
    <w:rsid w:val="00D4030C"/>
    <w:rsid w:val="00D4050D"/>
    <w:rsid w:val="00D410F5"/>
    <w:rsid w:val="00D41F6B"/>
    <w:rsid w:val="00D42818"/>
    <w:rsid w:val="00D42A6C"/>
    <w:rsid w:val="00D446EA"/>
    <w:rsid w:val="00D44980"/>
    <w:rsid w:val="00D4594B"/>
    <w:rsid w:val="00D45EB2"/>
    <w:rsid w:val="00D46969"/>
    <w:rsid w:val="00D469D7"/>
    <w:rsid w:val="00D476CF"/>
    <w:rsid w:val="00D47B26"/>
    <w:rsid w:val="00D47BC1"/>
    <w:rsid w:val="00D47EB2"/>
    <w:rsid w:val="00D5105C"/>
    <w:rsid w:val="00D510DA"/>
    <w:rsid w:val="00D51C77"/>
    <w:rsid w:val="00D52223"/>
    <w:rsid w:val="00D52241"/>
    <w:rsid w:val="00D523B9"/>
    <w:rsid w:val="00D52ABA"/>
    <w:rsid w:val="00D52BCD"/>
    <w:rsid w:val="00D54081"/>
    <w:rsid w:val="00D54114"/>
    <w:rsid w:val="00D55027"/>
    <w:rsid w:val="00D553F5"/>
    <w:rsid w:val="00D55DF3"/>
    <w:rsid w:val="00D56E3E"/>
    <w:rsid w:val="00D570A8"/>
    <w:rsid w:val="00D57EA1"/>
    <w:rsid w:val="00D60412"/>
    <w:rsid w:val="00D60DB3"/>
    <w:rsid w:val="00D6112C"/>
    <w:rsid w:val="00D6257E"/>
    <w:rsid w:val="00D6269B"/>
    <w:rsid w:val="00D62C66"/>
    <w:rsid w:val="00D631A9"/>
    <w:rsid w:val="00D63B46"/>
    <w:rsid w:val="00D6430E"/>
    <w:rsid w:val="00D64649"/>
    <w:rsid w:val="00D6476B"/>
    <w:rsid w:val="00D64F8C"/>
    <w:rsid w:val="00D653E2"/>
    <w:rsid w:val="00D66E7F"/>
    <w:rsid w:val="00D67660"/>
    <w:rsid w:val="00D6791A"/>
    <w:rsid w:val="00D67D64"/>
    <w:rsid w:val="00D67EB5"/>
    <w:rsid w:val="00D704A1"/>
    <w:rsid w:val="00D70ADB"/>
    <w:rsid w:val="00D7170A"/>
    <w:rsid w:val="00D719A5"/>
    <w:rsid w:val="00D71E2B"/>
    <w:rsid w:val="00D722DE"/>
    <w:rsid w:val="00D73253"/>
    <w:rsid w:val="00D7394F"/>
    <w:rsid w:val="00D73BBF"/>
    <w:rsid w:val="00D73BE3"/>
    <w:rsid w:val="00D74CFC"/>
    <w:rsid w:val="00D74E9E"/>
    <w:rsid w:val="00D750E7"/>
    <w:rsid w:val="00D771D6"/>
    <w:rsid w:val="00D77AC7"/>
    <w:rsid w:val="00D77CD7"/>
    <w:rsid w:val="00D80208"/>
    <w:rsid w:val="00D80DA4"/>
    <w:rsid w:val="00D80F20"/>
    <w:rsid w:val="00D8104B"/>
    <w:rsid w:val="00D81195"/>
    <w:rsid w:val="00D811DF"/>
    <w:rsid w:val="00D81390"/>
    <w:rsid w:val="00D833A2"/>
    <w:rsid w:val="00D842F4"/>
    <w:rsid w:val="00D846B8"/>
    <w:rsid w:val="00D84D60"/>
    <w:rsid w:val="00D85740"/>
    <w:rsid w:val="00D85C03"/>
    <w:rsid w:val="00D90127"/>
    <w:rsid w:val="00D90301"/>
    <w:rsid w:val="00D903A4"/>
    <w:rsid w:val="00D91112"/>
    <w:rsid w:val="00D91405"/>
    <w:rsid w:val="00D915BC"/>
    <w:rsid w:val="00D919D1"/>
    <w:rsid w:val="00D91D85"/>
    <w:rsid w:val="00D92ABD"/>
    <w:rsid w:val="00D93330"/>
    <w:rsid w:val="00D93720"/>
    <w:rsid w:val="00D93954"/>
    <w:rsid w:val="00D93E00"/>
    <w:rsid w:val="00D947B7"/>
    <w:rsid w:val="00D94FF3"/>
    <w:rsid w:val="00D9556B"/>
    <w:rsid w:val="00D95EE6"/>
    <w:rsid w:val="00D96D60"/>
    <w:rsid w:val="00D96DE5"/>
    <w:rsid w:val="00D96E4F"/>
    <w:rsid w:val="00D973AB"/>
    <w:rsid w:val="00DA0A48"/>
    <w:rsid w:val="00DA0AF6"/>
    <w:rsid w:val="00DA0D08"/>
    <w:rsid w:val="00DA12A8"/>
    <w:rsid w:val="00DA20BB"/>
    <w:rsid w:val="00DA2441"/>
    <w:rsid w:val="00DA41CE"/>
    <w:rsid w:val="00DA49AE"/>
    <w:rsid w:val="00DA4A04"/>
    <w:rsid w:val="00DA4B7B"/>
    <w:rsid w:val="00DA4D85"/>
    <w:rsid w:val="00DA5033"/>
    <w:rsid w:val="00DA5149"/>
    <w:rsid w:val="00DA5595"/>
    <w:rsid w:val="00DA5D88"/>
    <w:rsid w:val="00DA618A"/>
    <w:rsid w:val="00DA6595"/>
    <w:rsid w:val="00DA67F0"/>
    <w:rsid w:val="00DA72A5"/>
    <w:rsid w:val="00DA74D2"/>
    <w:rsid w:val="00DA75C8"/>
    <w:rsid w:val="00DB153E"/>
    <w:rsid w:val="00DB1991"/>
    <w:rsid w:val="00DB1A75"/>
    <w:rsid w:val="00DB2DD3"/>
    <w:rsid w:val="00DB364F"/>
    <w:rsid w:val="00DB389E"/>
    <w:rsid w:val="00DB3D6B"/>
    <w:rsid w:val="00DB4603"/>
    <w:rsid w:val="00DB589F"/>
    <w:rsid w:val="00DC03B0"/>
    <w:rsid w:val="00DC0679"/>
    <w:rsid w:val="00DC07D6"/>
    <w:rsid w:val="00DC103B"/>
    <w:rsid w:val="00DC1723"/>
    <w:rsid w:val="00DC3C8E"/>
    <w:rsid w:val="00DC3E7B"/>
    <w:rsid w:val="00DC5867"/>
    <w:rsid w:val="00DC607D"/>
    <w:rsid w:val="00DC7124"/>
    <w:rsid w:val="00DC78B3"/>
    <w:rsid w:val="00DC7E43"/>
    <w:rsid w:val="00DD02F7"/>
    <w:rsid w:val="00DD03CA"/>
    <w:rsid w:val="00DD10AE"/>
    <w:rsid w:val="00DD1290"/>
    <w:rsid w:val="00DD1897"/>
    <w:rsid w:val="00DD1BF0"/>
    <w:rsid w:val="00DD265D"/>
    <w:rsid w:val="00DD289D"/>
    <w:rsid w:val="00DD3250"/>
    <w:rsid w:val="00DD4134"/>
    <w:rsid w:val="00DD446B"/>
    <w:rsid w:val="00DD4838"/>
    <w:rsid w:val="00DD4861"/>
    <w:rsid w:val="00DD5761"/>
    <w:rsid w:val="00DD5F12"/>
    <w:rsid w:val="00DD6349"/>
    <w:rsid w:val="00DD6CC5"/>
    <w:rsid w:val="00DE00E0"/>
    <w:rsid w:val="00DE0E33"/>
    <w:rsid w:val="00DE106F"/>
    <w:rsid w:val="00DE1ACF"/>
    <w:rsid w:val="00DE2111"/>
    <w:rsid w:val="00DE216A"/>
    <w:rsid w:val="00DE2293"/>
    <w:rsid w:val="00DE2798"/>
    <w:rsid w:val="00DE2DB9"/>
    <w:rsid w:val="00DE2EED"/>
    <w:rsid w:val="00DE30D7"/>
    <w:rsid w:val="00DE4DE9"/>
    <w:rsid w:val="00DE5520"/>
    <w:rsid w:val="00DE55B3"/>
    <w:rsid w:val="00DE5A36"/>
    <w:rsid w:val="00DE5B94"/>
    <w:rsid w:val="00DE61EA"/>
    <w:rsid w:val="00DE762C"/>
    <w:rsid w:val="00DE7C33"/>
    <w:rsid w:val="00DE7DED"/>
    <w:rsid w:val="00DE7E93"/>
    <w:rsid w:val="00DF0904"/>
    <w:rsid w:val="00DF1E6A"/>
    <w:rsid w:val="00DF2B0B"/>
    <w:rsid w:val="00DF3128"/>
    <w:rsid w:val="00DF3E68"/>
    <w:rsid w:val="00DF3EAF"/>
    <w:rsid w:val="00DF4796"/>
    <w:rsid w:val="00DF4937"/>
    <w:rsid w:val="00DF4F08"/>
    <w:rsid w:val="00DF6BB7"/>
    <w:rsid w:val="00E0021C"/>
    <w:rsid w:val="00E00F8D"/>
    <w:rsid w:val="00E01415"/>
    <w:rsid w:val="00E019A9"/>
    <w:rsid w:val="00E01D79"/>
    <w:rsid w:val="00E02148"/>
    <w:rsid w:val="00E0240F"/>
    <w:rsid w:val="00E02F43"/>
    <w:rsid w:val="00E030FF"/>
    <w:rsid w:val="00E03C60"/>
    <w:rsid w:val="00E055F8"/>
    <w:rsid w:val="00E0738B"/>
    <w:rsid w:val="00E1058B"/>
    <w:rsid w:val="00E1097D"/>
    <w:rsid w:val="00E10C17"/>
    <w:rsid w:val="00E11062"/>
    <w:rsid w:val="00E1137C"/>
    <w:rsid w:val="00E11F7C"/>
    <w:rsid w:val="00E123FF"/>
    <w:rsid w:val="00E12958"/>
    <w:rsid w:val="00E1330F"/>
    <w:rsid w:val="00E15789"/>
    <w:rsid w:val="00E15BA9"/>
    <w:rsid w:val="00E15BBA"/>
    <w:rsid w:val="00E15E3B"/>
    <w:rsid w:val="00E1634D"/>
    <w:rsid w:val="00E164CA"/>
    <w:rsid w:val="00E171F6"/>
    <w:rsid w:val="00E177E0"/>
    <w:rsid w:val="00E17DB1"/>
    <w:rsid w:val="00E20088"/>
    <w:rsid w:val="00E20F6F"/>
    <w:rsid w:val="00E225E2"/>
    <w:rsid w:val="00E231F5"/>
    <w:rsid w:val="00E232DA"/>
    <w:rsid w:val="00E23CD6"/>
    <w:rsid w:val="00E2422E"/>
    <w:rsid w:val="00E24788"/>
    <w:rsid w:val="00E25070"/>
    <w:rsid w:val="00E26DD4"/>
    <w:rsid w:val="00E2728D"/>
    <w:rsid w:val="00E272AF"/>
    <w:rsid w:val="00E27708"/>
    <w:rsid w:val="00E27CEA"/>
    <w:rsid w:val="00E30566"/>
    <w:rsid w:val="00E30B9E"/>
    <w:rsid w:val="00E31DA7"/>
    <w:rsid w:val="00E31FC7"/>
    <w:rsid w:val="00E3216E"/>
    <w:rsid w:val="00E322DF"/>
    <w:rsid w:val="00E32990"/>
    <w:rsid w:val="00E329AB"/>
    <w:rsid w:val="00E32ACD"/>
    <w:rsid w:val="00E34516"/>
    <w:rsid w:val="00E346DA"/>
    <w:rsid w:val="00E35076"/>
    <w:rsid w:val="00E358C3"/>
    <w:rsid w:val="00E3635B"/>
    <w:rsid w:val="00E36DFD"/>
    <w:rsid w:val="00E3731E"/>
    <w:rsid w:val="00E3778A"/>
    <w:rsid w:val="00E3781A"/>
    <w:rsid w:val="00E37994"/>
    <w:rsid w:val="00E37DDD"/>
    <w:rsid w:val="00E403F8"/>
    <w:rsid w:val="00E406C1"/>
    <w:rsid w:val="00E40931"/>
    <w:rsid w:val="00E41ADB"/>
    <w:rsid w:val="00E423E2"/>
    <w:rsid w:val="00E42620"/>
    <w:rsid w:val="00E42A96"/>
    <w:rsid w:val="00E43ADD"/>
    <w:rsid w:val="00E45787"/>
    <w:rsid w:val="00E458A9"/>
    <w:rsid w:val="00E458CE"/>
    <w:rsid w:val="00E46AC8"/>
    <w:rsid w:val="00E47856"/>
    <w:rsid w:val="00E47CE6"/>
    <w:rsid w:val="00E5024D"/>
    <w:rsid w:val="00E50DC3"/>
    <w:rsid w:val="00E510DE"/>
    <w:rsid w:val="00E51893"/>
    <w:rsid w:val="00E51AA1"/>
    <w:rsid w:val="00E52672"/>
    <w:rsid w:val="00E527E8"/>
    <w:rsid w:val="00E52964"/>
    <w:rsid w:val="00E52FA4"/>
    <w:rsid w:val="00E53B62"/>
    <w:rsid w:val="00E53E90"/>
    <w:rsid w:val="00E54263"/>
    <w:rsid w:val="00E54C04"/>
    <w:rsid w:val="00E54C1E"/>
    <w:rsid w:val="00E550B4"/>
    <w:rsid w:val="00E56028"/>
    <w:rsid w:val="00E56AD9"/>
    <w:rsid w:val="00E6056B"/>
    <w:rsid w:val="00E60F55"/>
    <w:rsid w:val="00E61BFB"/>
    <w:rsid w:val="00E62058"/>
    <w:rsid w:val="00E643DB"/>
    <w:rsid w:val="00E64F92"/>
    <w:rsid w:val="00E66CCA"/>
    <w:rsid w:val="00E66D1A"/>
    <w:rsid w:val="00E67609"/>
    <w:rsid w:val="00E6797D"/>
    <w:rsid w:val="00E67A77"/>
    <w:rsid w:val="00E67FF8"/>
    <w:rsid w:val="00E70225"/>
    <w:rsid w:val="00E710D3"/>
    <w:rsid w:val="00E715EC"/>
    <w:rsid w:val="00E71BD0"/>
    <w:rsid w:val="00E7250E"/>
    <w:rsid w:val="00E7390B"/>
    <w:rsid w:val="00E7394A"/>
    <w:rsid w:val="00E73AE0"/>
    <w:rsid w:val="00E7426E"/>
    <w:rsid w:val="00E769DB"/>
    <w:rsid w:val="00E76E9D"/>
    <w:rsid w:val="00E76ED0"/>
    <w:rsid w:val="00E777BD"/>
    <w:rsid w:val="00E803B5"/>
    <w:rsid w:val="00E8265B"/>
    <w:rsid w:val="00E835EB"/>
    <w:rsid w:val="00E840E4"/>
    <w:rsid w:val="00E845ED"/>
    <w:rsid w:val="00E85D56"/>
    <w:rsid w:val="00E86D84"/>
    <w:rsid w:val="00E86FD3"/>
    <w:rsid w:val="00E87457"/>
    <w:rsid w:val="00E8748D"/>
    <w:rsid w:val="00E904B6"/>
    <w:rsid w:val="00E909BC"/>
    <w:rsid w:val="00E90D0C"/>
    <w:rsid w:val="00E913C2"/>
    <w:rsid w:val="00E91AB2"/>
    <w:rsid w:val="00E91F3C"/>
    <w:rsid w:val="00E922F8"/>
    <w:rsid w:val="00E92703"/>
    <w:rsid w:val="00E92F31"/>
    <w:rsid w:val="00E934C2"/>
    <w:rsid w:val="00E93996"/>
    <w:rsid w:val="00E93A1A"/>
    <w:rsid w:val="00E9430E"/>
    <w:rsid w:val="00E94346"/>
    <w:rsid w:val="00E944E8"/>
    <w:rsid w:val="00E949CE"/>
    <w:rsid w:val="00E949EF"/>
    <w:rsid w:val="00E94B17"/>
    <w:rsid w:val="00E94B90"/>
    <w:rsid w:val="00E950FC"/>
    <w:rsid w:val="00E9557E"/>
    <w:rsid w:val="00E9743C"/>
    <w:rsid w:val="00E9771B"/>
    <w:rsid w:val="00E9798D"/>
    <w:rsid w:val="00E97D2F"/>
    <w:rsid w:val="00EA037B"/>
    <w:rsid w:val="00EA1CD2"/>
    <w:rsid w:val="00EA1D3B"/>
    <w:rsid w:val="00EA2B98"/>
    <w:rsid w:val="00EA3171"/>
    <w:rsid w:val="00EA3B92"/>
    <w:rsid w:val="00EA47D6"/>
    <w:rsid w:val="00EA6384"/>
    <w:rsid w:val="00EA6503"/>
    <w:rsid w:val="00EA6601"/>
    <w:rsid w:val="00EA663C"/>
    <w:rsid w:val="00EA692E"/>
    <w:rsid w:val="00EA7B58"/>
    <w:rsid w:val="00EA7E6E"/>
    <w:rsid w:val="00EB0209"/>
    <w:rsid w:val="00EB05D2"/>
    <w:rsid w:val="00EB10A3"/>
    <w:rsid w:val="00EB2C35"/>
    <w:rsid w:val="00EB3515"/>
    <w:rsid w:val="00EB3FB6"/>
    <w:rsid w:val="00EB471C"/>
    <w:rsid w:val="00EB490E"/>
    <w:rsid w:val="00EB4DB1"/>
    <w:rsid w:val="00EB5EFE"/>
    <w:rsid w:val="00EB5F62"/>
    <w:rsid w:val="00EB67B0"/>
    <w:rsid w:val="00EB67D3"/>
    <w:rsid w:val="00EB6BE8"/>
    <w:rsid w:val="00EB7232"/>
    <w:rsid w:val="00EB7280"/>
    <w:rsid w:val="00EB786C"/>
    <w:rsid w:val="00EC08E8"/>
    <w:rsid w:val="00EC0A62"/>
    <w:rsid w:val="00EC1183"/>
    <w:rsid w:val="00EC16FA"/>
    <w:rsid w:val="00EC25E7"/>
    <w:rsid w:val="00EC290B"/>
    <w:rsid w:val="00EC2CD6"/>
    <w:rsid w:val="00EC308D"/>
    <w:rsid w:val="00EC458E"/>
    <w:rsid w:val="00EC491F"/>
    <w:rsid w:val="00EC4A62"/>
    <w:rsid w:val="00EC5187"/>
    <w:rsid w:val="00EC5D62"/>
    <w:rsid w:val="00EC61B9"/>
    <w:rsid w:val="00EC66F1"/>
    <w:rsid w:val="00EC6826"/>
    <w:rsid w:val="00ED05E9"/>
    <w:rsid w:val="00ED089D"/>
    <w:rsid w:val="00ED115B"/>
    <w:rsid w:val="00ED170D"/>
    <w:rsid w:val="00ED2B32"/>
    <w:rsid w:val="00ED2D86"/>
    <w:rsid w:val="00ED2E80"/>
    <w:rsid w:val="00ED4030"/>
    <w:rsid w:val="00ED4306"/>
    <w:rsid w:val="00ED6454"/>
    <w:rsid w:val="00ED65F4"/>
    <w:rsid w:val="00ED7B1A"/>
    <w:rsid w:val="00EE12B6"/>
    <w:rsid w:val="00EE173C"/>
    <w:rsid w:val="00EE1D15"/>
    <w:rsid w:val="00EE222A"/>
    <w:rsid w:val="00EE27B5"/>
    <w:rsid w:val="00EE29D5"/>
    <w:rsid w:val="00EE2C38"/>
    <w:rsid w:val="00EE37D9"/>
    <w:rsid w:val="00EE37ED"/>
    <w:rsid w:val="00EE4FA9"/>
    <w:rsid w:val="00EE5060"/>
    <w:rsid w:val="00EE51D2"/>
    <w:rsid w:val="00EE64D0"/>
    <w:rsid w:val="00EE70E1"/>
    <w:rsid w:val="00EE799F"/>
    <w:rsid w:val="00EF0818"/>
    <w:rsid w:val="00EF0DB3"/>
    <w:rsid w:val="00EF192F"/>
    <w:rsid w:val="00EF1AFD"/>
    <w:rsid w:val="00EF3715"/>
    <w:rsid w:val="00EF3730"/>
    <w:rsid w:val="00EF4E76"/>
    <w:rsid w:val="00EF5406"/>
    <w:rsid w:val="00EF54B3"/>
    <w:rsid w:val="00EF614E"/>
    <w:rsid w:val="00EF689E"/>
    <w:rsid w:val="00EF7784"/>
    <w:rsid w:val="00F00663"/>
    <w:rsid w:val="00F00798"/>
    <w:rsid w:val="00F01DF8"/>
    <w:rsid w:val="00F022EC"/>
    <w:rsid w:val="00F030EF"/>
    <w:rsid w:val="00F03216"/>
    <w:rsid w:val="00F03B79"/>
    <w:rsid w:val="00F03C29"/>
    <w:rsid w:val="00F03DF8"/>
    <w:rsid w:val="00F049C4"/>
    <w:rsid w:val="00F0510E"/>
    <w:rsid w:val="00F05872"/>
    <w:rsid w:val="00F05E15"/>
    <w:rsid w:val="00F06271"/>
    <w:rsid w:val="00F063EB"/>
    <w:rsid w:val="00F07C2F"/>
    <w:rsid w:val="00F07F1C"/>
    <w:rsid w:val="00F10297"/>
    <w:rsid w:val="00F1035A"/>
    <w:rsid w:val="00F11404"/>
    <w:rsid w:val="00F1164C"/>
    <w:rsid w:val="00F12216"/>
    <w:rsid w:val="00F12630"/>
    <w:rsid w:val="00F141D5"/>
    <w:rsid w:val="00F149C7"/>
    <w:rsid w:val="00F14A8C"/>
    <w:rsid w:val="00F15187"/>
    <w:rsid w:val="00F15D05"/>
    <w:rsid w:val="00F15D46"/>
    <w:rsid w:val="00F16BE3"/>
    <w:rsid w:val="00F16CDC"/>
    <w:rsid w:val="00F17350"/>
    <w:rsid w:val="00F20A6F"/>
    <w:rsid w:val="00F21A75"/>
    <w:rsid w:val="00F21C90"/>
    <w:rsid w:val="00F21D69"/>
    <w:rsid w:val="00F2217E"/>
    <w:rsid w:val="00F23275"/>
    <w:rsid w:val="00F23A81"/>
    <w:rsid w:val="00F23C5F"/>
    <w:rsid w:val="00F240F8"/>
    <w:rsid w:val="00F247C8"/>
    <w:rsid w:val="00F250E7"/>
    <w:rsid w:val="00F25338"/>
    <w:rsid w:val="00F25841"/>
    <w:rsid w:val="00F2590A"/>
    <w:rsid w:val="00F26090"/>
    <w:rsid w:val="00F27861"/>
    <w:rsid w:val="00F279DD"/>
    <w:rsid w:val="00F309DA"/>
    <w:rsid w:val="00F30D76"/>
    <w:rsid w:val="00F30F6F"/>
    <w:rsid w:val="00F31562"/>
    <w:rsid w:val="00F320A1"/>
    <w:rsid w:val="00F32770"/>
    <w:rsid w:val="00F332DD"/>
    <w:rsid w:val="00F33C78"/>
    <w:rsid w:val="00F3490E"/>
    <w:rsid w:val="00F35193"/>
    <w:rsid w:val="00F351EC"/>
    <w:rsid w:val="00F35C3B"/>
    <w:rsid w:val="00F35D35"/>
    <w:rsid w:val="00F3645E"/>
    <w:rsid w:val="00F368D3"/>
    <w:rsid w:val="00F37905"/>
    <w:rsid w:val="00F37CD4"/>
    <w:rsid w:val="00F40513"/>
    <w:rsid w:val="00F413E3"/>
    <w:rsid w:val="00F41C8F"/>
    <w:rsid w:val="00F41E10"/>
    <w:rsid w:val="00F428E5"/>
    <w:rsid w:val="00F4315C"/>
    <w:rsid w:val="00F431A1"/>
    <w:rsid w:val="00F4378B"/>
    <w:rsid w:val="00F4399D"/>
    <w:rsid w:val="00F43B12"/>
    <w:rsid w:val="00F45426"/>
    <w:rsid w:val="00F4548E"/>
    <w:rsid w:val="00F45B11"/>
    <w:rsid w:val="00F45E48"/>
    <w:rsid w:val="00F45E92"/>
    <w:rsid w:val="00F5029A"/>
    <w:rsid w:val="00F5055F"/>
    <w:rsid w:val="00F50F18"/>
    <w:rsid w:val="00F525AB"/>
    <w:rsid w:val="00F52874"/>
    <w:rsid w:val="00F528F2"/>
    <w:rsid w:val="00F52F6E"/>
    <w:rsid w:val="00F53B3F"/>
    <w:rsid w:val="00F54795"/>
    <w:rsid w:val="00F549C3"/>
    <w:rsid w:val="00F56C19"/>
    <w:rsid w:val="00F576DF"/>
    <w:rsid w:val="00F57979"/>
    <w:rsid w:val="00F60872"/>
    <w:rsid w:val="00F6088D"/>
    <w:rsid w:val="00F6099A"/>
    <w:rsid w:val="00F61747"/>
    <w:rsid w:val="00F62FDE"/>
    <w:rsid w:val="00F6342C"/>
    <w:rsid w:val="00F645FF"/>
    <w:rsid w:val="00F647DA"/>
    <w:rsid w:val="00F65F6D"/>
    <w:rsid w:val="00F66276"/>
    <w:rsid w:val="00F66D43"/>
    <w:rsid w:val="00F66D54"/>
    <w:rsid w:val="00F66E5E"/>
    <w:rsid w:val="00F6701B"/>
    <w:rsid w:val="00F67A5B"/>
    <w:rsid w:val="00F67D11"/>
    <w:rsid w:val="00F707C6"/>
    <w:rsid w:val="00F70BC1"/>
    <w:rsid w:val="00F7165F"/>
    <w:rsid w:val="00F71888"/>
    <w:rsid w:val="00F71BB7"/>
    <w:rsid w:val="00F72259"/>
    <w:rsid w:val="00F7329A"/>
    <w:rsid w:val="00F732F0"/>
    <w:rsid w:val="00F733A3"/>
    <w:rsid w:val="00F73D69"/>
    <w:rsid w:val="00F75A18"/>
    <w:rsid w:val="00F75D9A"/>
    <w:rsid w:val="00F767D7"/>
    <w:rsid w:val="00F76CB6"/>
    <w:rsid w:val="00F76D01"/>
    <w:rsid w:val="00F77C66"/>
    <w:rsid w:val="00F801CF"/>
    <w:rsid w:val="00F80498"/>
    <w:rsid w:val="00F82904"/>
    <w:rsid w:val="00F82CE5"/>
    <w:rsid w:val="00F8369C"/>
    <w:rsid w:val="00F838F3"/>
    <w:rsid w:val="00F8448B"/>
    <w:rsid w:val="00F84715"/>
    <w:rsid w:val="00F84B1F"/>
    <w:rsid w:val="00F84F30"/>
    <w:rsid w:val="00F853F9"/>
    <w:rsid w:val="00F85B7A"/>
    <w:rsid w:val="00F85BEC"/>
    <w:rsid w:val="00F867D2"/>
    <w:rsid w:val="00F86AAE"/>
    <w:rsid w:val="00F86C5B"/>
    <w:rsid w:val="00F86E8F"/>
    <w:rsid w:val="00F8768B"/>
    <w:rsid w:val="00F90773"/>
    <w:rsid w:val="00F907B9"/>
    <w:rsid w:val="00F90DB6"/>
    <w:rsid w:val="00F90E21"/>
    <w:rsid w:val="00F91916"/>
    <w:rsid w:val="00F9205A"/>
    <w:rsid w:val="00F923B0"/>
    <w:rsid w:val="00F92E82"/>
    <w:rsid w:val="00F92F8A"/>
    <w:rsid w:val="00F9331D"/>
    <w:rsid w:val="00F93323"/>
    <w:rsid w:val="00F93F6E"/>
    <w:rsid w:val="00F95E4F"/>
    <w:rsid w:val="00F9667B"/>
    <w:rsid w:val="00F9684B"/>
    <w:rsid w:val="00F977DF"/>
    <w:rsid w:val="00FA03EB"/>
    <w:rsid w:val="00FA1D05"/>
    <w:rsid w:val="00FA2E0E"/>
    <w:rsid w:val="00FA39FC"/>
    <w:rsid w:val="00FA4188"/>
    <w:rsid w:val="00FA4F87"/>
    <w:rsid w:val="00FA50AC"/>
    <w:rsid w:val="00FA60BD"/>
    <w:rsid w:val="00FA63D5"/>
    <w:rsid w:val="00FA653B"/>
    <w:rsid w:val="00FA6B6E"/>
    <w:rsid w:val="00FA6F84"/>
    <w:rsid w:val="00FA75C2"/>
    <w:rsid w:val="00FA7640"/>
    <w:rsid w:val="00FA7ADE"/>
    <w:rsid w:val="00FB105B"/>
    <w:rsid w:val="00FB1CCC"/>
    <w:rsid w:val="00FB2ECC"/>
    <w:rsid w:val="00FB39F9"/>
    <w:rsid w:val="00FB42C1"/>
    <w:rsid w:val="00FB45C4"/>
    <w:rsid w:val="00FB4AD2"/>
    <w:rsid w:val="00FB4AD9"/>
    <w:rsid w:val="00FB5D15"/>
    <w:rsid w:val="00FB5D70"/>
    <w:rsid w:val="00FB6197"/>
    <w:rsid w:val="00FB66B2"/>
    <w:rsid w:val="00FB6B23"/>
    <w:rsid w:val="00FB75DB"/>
    <w:rsid w:val="00FB7C87"/>
    <w:rsid w:val="00FB7D89"/>
    <w:rsid w:val="00FB7F4D"/>
    <w:rsid w:val="00FC10B8"/>
    <w:rsid w:val="00FC1B92"/>
    <w:rsid w:val="00FC1BDD"/>
    <w:rsid w:val="00FC22DE"/>
    <w:rsid w:val="00FC2F06"/>
    <w:rsid w:val="00FC2F0C"/>
    <w:rsid w:val="00FC3290"/>
    <w:rsid w:val="00FC3843"/>
    <w:rsid w:val="00FC4EB9"/>
    <w:rsid w:val="00FC506A"/>
    <w:rsid w:val="00FC69D0"/>
    <w:rsid w:val="00FC6DEC"/>
    <w:rsid w:val="00FC7395"/>
    <w:rsid w:val="00FD0296"/>
    <w:rsid w:val="00FD071B"/>
    <w:rsid w:val="00FD09BD"/>
    <w:rsid w:val="00FD0CC9"/>
    <w:rsid w:val="00FD1D54"/>
    <w:rsid w:val="00FD23B7"/>
    <w:rsid w:val="00FD2DF3"/>
    <w:rsid w:val="00FD359A"/>
    <w:rsid w:val="00FD3D67"/>
    <w:rsid w:val="00FD4371"/>
    <w:rsid w:val="00FD460B"/>
    <w:rsid w:val="00FD51DC"/>
    <w:rsid w:val="00FD58F8"/>
    <w:rsid w:val="00FD5A62"/>
    <w:rsid w:val="00FD6734"/>
    <w:rsid w:val="00FD6B84"/>
    <w:rsid w:val="00FD7897"/>
    <w:rsid w:val="00FE0172"/>
    <w:rsid w:val="00FE09EE"/>
    <w:rsid w:val="00FE0EF9"/>
    <w:rsid w:val="00FE1340"/>
    <w:rsid w:val="00FE1503"/>
    <w:rsid w:val="00FE2348"/>
    <w:rsid w:val="00FE2816"/>
    <w:rsid w:val="00FE2C21"/>
    <w:rsid w:val="00FE48F7"/>
    <w:rsid w:val="00FE54A5"/>
    <w:rsid w:val="00FE5AA3"/>
    <w:rsid w:val="00FE5AAB"/>
    <w:rsid w:val="00FE5F8A"/>
    <w:rsid w:val="00FE6176"/>
    <w:rsid w:val="00FE6E99"/>
    <w:rsid w:val="00FE726E"/>
    <w:rsid w:val="00FF0132"/>
    <w:rsid w:val="00FF04D8"/>
    <w:rsid w:val="00FF1C80"/>
    <w:rsid w:val="00FF1D9F"/>
    <w:rsid w:val="00FF309A"/>
    <w:rsid w:val="00FF31F4"/>
    <w:rsid w:val="00FF3FE1"/>
    <w:rsid w:val="00FF4A9A"/>
    <w:rsid w:val="00FF53C0"/>
    <w:rsid w:val="00FF6050"/>
    <w:rsid w:val="00FF71E5"/>
    <w:rsid w:val="00FF77E4"/>
    <w:rsid w:val="00FF7943"/>
    <w:rsid w:val="00FF7A25"/>
    <w:rsid w:val="00FF7CC7"/>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E4F1309"/>
  <w15:docId w15:val="{7DAAD4C3-426B-42E8-8A17-8233AC9BA6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IN" w:eastAsia="en-I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417E9"/>
    <w:pPr>
      <w:spacing w:before="200" w:after="200" w:line="276" w:lineRule="auto"/>
      <w:jc w:val="both"/>
    </w:pPr>
    <w:rPr>
      <w:color w:val="000080"/>
      <w:sz w:val="22"/>
      <w:szCs w:val="22"/>
      <w:lang w:val="en-US" w:eastAsia="en-US"/>
    </w:rPr>
  </w:style>
  <w:style w:type="paragraph" w:styleId="Heading1">
    <w:name w:val="heading 1"/>
    <w:basedOn w:val="Normal"/>
    <w:next w:val="Normal"/>
    <w:link w:val="Heading1Char"/>
    <w:autoRedefine/>
    <w:uiPriority w:val="9"/>
    <w:qFormat/>
    <w:rsid w:val="000220BD"/>
    <w:pPr>
      <w:keepNext/>
      <w:keepLines/>
      <w:numPr>
        <w:ilvl w:val="1"/>
        <w:numId w:val="7"/>
      </w:numPr>
      <w:spacing w:before="480" w:after="0"/>
      <w:outlineLvl w:val="0"/>
    </w:pPr>
    <w:rPr>
      <w:rFonts w:ascii="Cambria" w:eastAsia="Times New Roman" w:hAnsi="Cambria"/>
      <w:b/>
      <w:bCs/>
      <w:sz w:val="24"/>
      <w:szCs w:val="24"/>
    </w:rPr>
  </w:style>
  <w:style w:type="paragraph" w:styleId="Heading2">
    <w:name w:val="heading 2"/>
    <w:basedOn w:val="Normal"/>
    <w:next w:val="Normal"/>
    <w:link w:val="Heading2Char"/>
    <w:autoRedefine/>
    <w:uiPriority w:val="9"/>
    <w:unhideWhenUsed/>
    <w:qFormat/>
    <w:rsid w:val="00764759"/>
    <w:pPr>
      <w:keepNext/>
      <w:keepLines/>
      <w:spacing w:after="0"/>
      <w:ind w:left="360"/>
      <w:outlineLvl w:val="1"/>
    </w:pPr>
    <w:rPr>
      <w:rFonts w:eastAsia="Times New Roman" w:cs="Tms Rmn"/>
      <w:b/>
      <w:bCs/>
      <w:sz w:val="26"/>
      <w:szCs w:val="26"/>
    </w:rPr>
  </w:style>
  <w:style w:type="paragraph" w:styleId="Heading3">
    <w:name w:val="heading 3"/>
    <w:basedOn w:val="Heading2"/>
    <w:next w:val="Normal"/>
    <w:link w:val="Heading3Char"/>
    <w:autoRedefine/>
    <w:uiPriority w:val="9"/>
    <w:unhideWhenUsed/>
    <w:qFormat/>
    <w:rsid w:val="00363959"/>
    <w:pPr>
      <w:ind w:left="1080" w:hanging="360"/>
      <w:outlineLvl w:val="2"/>
    </w:pPr>
    <w:rPr>
      <w:rFonts w:cs="Times New Roman"/>
      <w:bCs w:val="0"/>
      <w:sz w:val="24"/>
      <w:szCs w:val="24"/>
      <w:u w:val="single"/>
    </w:rPr>
  </w:style>
  <w:style w:type="paragraph" w:styleId="Heading4">
    <w:name w:val="heading 4"/>
    <w:basedOn w:val="Normal"/>
    <w:next w:val="Normal"/>
    <w:link w:val="Heading4Char"/>
    <w:autoRedefine/>
    <w:uiPriority w:val="9"/>
    <w:unhideWhenUsed/>
    <w:qFormat/>
    <w:rsid w:val="00BD09AD"/>
    <w:pPr>
      <w:keepNext/>
      <w:keepLines/>
      <w:spacing w:after="0"/>
      <w:ind w:left="720"/>
      <w:jc w:val="left"/>
      <w:outlineLvl w:val="3"/>
    </w:pPr>
    <w:rPr>
      <w:rFonts w:eastAsia="Times New Roman"/>
      <w:b/>
      <w:bCs/>
      <w:iCs/>
      <w:u w:val="single"/>
    </w:rPr>
  </w:style>
  <w:style w:type="paragraph" w:styleId="Heading5">
    <w:name w:val="heading 5"/>
    <w:basedOn w:val="Normal"/>
    <w:next w:val="Normal"/>
    <w:link w:val="Heading5Char"/>
    <w:autoRedefine/>
    <w:uiPriority w:val="9"/>
    <w:unhideWhenUsed/>
    <w:qFormat/>
    <w:rsid w:val="001E7D6F"/>
    <w:pPr>
      <w:keepNext/>
      <w:keepLines/>
      <w:numPr>
        <w:numId w:val="1"/>
      </w:numPr>
      <w:spacing w:after="0"/>
      <w:ind w:left="720" w:hanging="720"/>
      <w:outlineLvl w:val="4"/>
    </w:pPr>
    <w:rPr>
      <w:rFonts w:eastAsia="Times New Roman"/>
      <w:b/>
    </w:rPr>
  </w:style>
  <w:style w:type="paragraph" w:styleId="Heading6">
    <w:name w:val="heading 6"/>
    <w:basedOn w:val="Normal"/>
    <w:next w:val="Normal"/>
    <w:link w:val="Heading6Char"/>
    <w:autoRedefine/>
    <w:uiPriority w:val="9"/>
    <w:unhideWhenUsed/>
    <w:qFormat/>
    <w:rsid w:val="00DA5033"/>
    <w:pPr>
      <w:keepNext/>
      <w:keepLines/>
      <w:spacing w:after="0"/>
      <w:outlineLvl w:val="5"/>
    </w:pPr>
    <w:rPr>
      <w:rFonts w:ascii="Cambria" w:eastAsia="Times New Roman" w:hAnsi="Cambria"/>
      <w:b/>
      <w:i/>
      <w:iCs/>
      <w:color w:val="243F60"/>
      <w:sz w:val="20"/>
      <w:szCs w:val="20"/>
    </w:rPr>
  </w:style>
  <w:style w:type="paragraph" w:styleId="Heading7">
    <w:name w:val="heading 7"/>
    <w:basedOn w:val="Normal"/>
    <w:next w:val="Normal"/>
    <w:link w:val="Heading7Char"/>
    <w:uiPriority w:val="9"/>
    <w:unhideWhenUsed/>
    <w:qFormat/>
    <w:rsid w:val="00DA5033"/>
    <w:pPr>
      <w:keepNext/>
      <w:keepLines/>
      <w:spacing w:after="0"/>
      <w:outlineLvl w:val="6"/>
    </w:pPr>
    <w:rPr>
      <w:rFonts w:ascii="Cambria" w:eastAsia="Times New Roman" w:hAnsi="Cambria"/>
      <w:i/>
      <w:iCs/>
      <w:color w:val="404040"/>
    </w:rPr>
  </w:style>
  <w:style w:type="paragraph" w:styleId="Heading8">
    <w:name w:val="heading 8"/>
    <w:basedOn w:val="Normal"/>
    <w:next w:val="Normal"/>
    <w:link w:val="Heading8Char"/>
    <w:uiPriority w:val="9"/>
    <w:unhideWhenUsed/>
    <w:qFormat/>
    <w:rsid w:val="00DA5033"/>
    <w:pPr>
      <w:keepNext/>
      <w:keepLines/>
      <w:spacing w:after="0"/>
      <w:outlineLvl w:val="7"/>
    </w:pPr>
    <w:rPr>
      <w:rFonts w:ascii="Cambria" w:eastAsia="Times New Roman" w:hAnsi="Cambria"/>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7344B7"/>
    <w:pPr>
      <w:numPr>
        <w:numId w:val="89"/>
      </w:numPr>
      <w:spacing w:before="0" w:after="0"/>
      <w:contextualSpacing/>
    </w:pPr>
  </w:style>
  <w:style w:type="paragraph" w:styleId="DocumentMap">
    <w:name w:val="Document Map"/>
    <w:basedOn w:val="Normal"/>
    <w:link w:val="DocumentMapChar"/>
    <w:uiPriority w:val="99"/>
    <w:semiHidden/>
    <w:unhideWhenUsed/>
    <w:rsid w:val="0063166A"/>
    <w:pPr>
      <w:spacing w:after="0" w:line="240" w:lineRule="auto"/>
    </w:pPr>
    <w:rPr>
      <w:rFonts w:ascii="Tahoma" w:hAnsi="Tahoma"/>
      <w:color w:val="auto"/>
      <w:sz w:val="16"/>
      <w:szCs w:val="16"/>
    </w:rPr>
  </w:style>
  <w:style w:type="character" w:customStyle="1" w:styleId="DocumentMapChar">
    <w:name w:val="Document Map Char"/>
    <w:link w:val="DocumentMap"/>
    <w:uiPriority w:val="99"/>
    <w:semiHidden/>
    <w:rsid w:val="0063166A"/>
    <w:rPr>
      <w:rFonts w:ascii="Tahoma" w:hAnsi="Tahoma" w:cs="Tahoma"/>
      <w:sz w:val="16"/>
      <w:szCs w:val="16"/>
    </w:rPr>
  </w:style>
  <w:style w:type="character" w:customStyle="1" w:styleId="Heading1Char">
    <w:name w:val="Heading 1 Char"/>
    <w:link w:val="Heading1"/>
    <w:uiPriority w:val="9"/>
    <w:rsid w:val="000220BD"/>
    <w:rPr>
      <w:rFonts w:ascii="Cambria" w:eastAsia="Times New Roman" w:hAnsi="Cambria"/>
      <w:b/>
      <w:bCs/>
      <w:color w:val="000080"/>
      <w:sz w:val="24"/>
      <w:szCs w:val="24"/>
    </w:rPr>
  </w:style>
  <w:style w:type="character" w:styleId="BookTitle">
    <w:name w:val="Book Title"/>
    <w:uiPriority w:val="33"/>
    <w:qFormat/>
    <w:rsid w:val="0063166A"/>
    <w:rPr>
      <w:b/>
      <w:bCs/>
      <w:smallCaps/>
      <w:spacing w:val="5"/>
    </w:rPr>
  </w:style>
  <w:style w:type="paragraph" w:styleId="Title">
    <w:name w:val="Title"/>
    <w:basedOn w:val="Normal"/>
    <w:next w:val="Normal"/>
    <w:link w:val="TitleChar"/>
    <w:uiPriority w:val="10"/>
    <w:qFormat/>
    <w:rsid w:val="0063166A"/>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TitleChar">
    <w:name w:val="Title Char"/>
    <w:link w:val="Title"/>
    <w:uiPriority w:val="10"/>
    <w:rsid w:val="0063166A"/>
    <w:rPr>
      <w:rFonts w:ascii="Cambria" w:eastAsia="Times New Roman" w:hAnsi="Cambria" w:cs="Times New Roman"/>
      <w:color w:val="17365D"/>
      <w:spacing w:val="5"/>
      <w:kern w:val="28"/>
      <w:sz w:val="52"/>
      <w:szCs w:val="52"/>
    </w:rPr>
  </w:style>
  <w:style w:type="character" w:customStyle="1" w:styleId="Heading2Char">
    <w:name w:val="Heading 2 Char"/>
    <w:link w:val="Heading2"/>
    <w:uiPriority w:val="9"/>
    <w:rsid w:val="00764759"/>
    <w:rPr>
      <w:rFonts w:ascii="Calibri" w:eastAsia="Times New Roman" w:hAnsi="Calibri" w:cs="Tms Rmn"/>
      <w:b/>
      <w:bCs/>
      <w:color w:val="000080"/>
      <w:sz w:val="26"/>
      <w:szCs w:val="26"/>
    </w:rPr>
  </w:style>
  <w:style w:type="character" w:customStyle="1" w:styleId="Heading3Char">
    <w:name w:val="Heading 3 Char"/>
    <w:link w:val="Heading3"/>
    <w:uiPriority w:val="9"/>
    <w:rsid w:val="00363959"/>
    <w:rPr>
      <w:rFonts w:eastAsia="Times New Roman"/>
      <w:b/>
      <w:color w:val="000080"/>
      <w:sz w:val="24"/>
      <w:szCs w:val="24"/>
      <w:u w:val="single"/>
    </w:rPr>
  </w:style>
  <w:style w:type="paragraph" w:styleId="BalloonText">
    <w:name w:val="Balloon Text"/>
    <w:basedOn w:val="Normal"/>
    <w:link w:val="BalloonTextChar"/>
    <w:uiPriority w:val="99"/>
    <w:semiHidden/>
    <w:unhideWhenUsed/>
    <w:rsid w:val="00A40B07"/>
    <w:pPr>
      <w:spacing w:after="0" w:line="240" w:lineRule="auto"/>
    </w:pPr>
    <w:rPr>
      <w:rFonts w:ascii="Tahoma" w:hAnsi="Tahoma"/>
      <w:sz w:val="16"/>
      <w:szCs w:val="16"/>
    </w:rPr>
  </w:style>
  <w:style w:type="character" w:customStyle="1" w:styleId="BalloonTextChar">
    <w:name w:val="Balloon Text Char"/>
    <w:link w:val="BalloonText"/>
    <w:uiPriority w:val="99"/>
    <w:semiHidden/>
    <w:rsid w:val="00A40B07"/>
    <w:rPr>
      <w:rFonts w:ascii="Tahoma" w:hAnsi="Tahoma" w:cs="Tahoma"/>
      <w:color w:val="000080"/>
      <w:sz w:val="16"/>
      <w:szCs w:val="16"/>
    </w:rPr>
  </w:style>
  <w:style w:type="character" w:customStyle="1" w:styleId="Heading4Char">
    <w:name w:val="Heading 4 Char"/>
    <w:link w:val="Heading4"/>
    <w:uiPriority w:val="9"/>
    <w:rsid w:val="00BD09AD"/>
    <w:rPr>
      <w:rFonts w:eastAsia="Times New Roman"/>
      <w:b/>
      <w:bCs/>
      <w:iCs/>
      <w:color w:val="000080"/>
      <w:sz w:val="22"/>
      <w:szCs w:val="22"/>
      <w:u w:val="single"/>
    </w:rPr>
  </w:style>
  <w:style w:type="character" w:customStyle="1" w:styleId="Heading5Char">
    <w:name w:val="Heading 5 Char"/>
    <w:link w:val="Heading5"/>
    <w:uiPriority w:val="9"/>
    <w:rsid w:val="001E7D6F"/>
    <w:rPr>
      <w:rFonts w:eastAsia="Times New Roman"/>
      <w:b/>
      <w:color w:val="000080"/>
      <w:sz w:val="22"/>
      <w:szCs w:val="22"/>
    </w:rPr>
  </w:style>
  <w:style w:type="paragraph" w:styleId="Header">
    <w:name w:val="header"/>
    <w:aliases w:val="h10,Chapter Name,page-header,ph,Appendix,*Header,body,Chapter Name1,Header/Footer,header odd,Section Header,headerU,Head3,heading 3 after h2,h3+,ContentsHeader,hd,he,18pt Bold,H-PDID,APNSHEADER2,Page Header,even,ho,first,heading one,Odd Header,HT"/>
    <w:basedOn w:val="Normal"/>
    <w:link w:val="HeaderChar"/>
    <w:uiPriority w:val="99"/>
    <w:unhideWhenUsed/>
    <w:rsid w:val="009830A0"/>
    <w:pPr>
      <w:tabs>
        <w:tab w:val="center" w:pos="4680"/>
        <w:tab w:val="right" w:pos="9360"/>
      </w:tabs>
      <w:spacing w:after="0" w:line="240" w:lineRule="auto"/>
    </w:pPr>
    <w:rPr>
      <w:sz w:val="20"/>
      <w:szCs w:val="20"/>
    </w:rPr>
  </w:style>
  <w:style w:type="character" w:customStyle="1" w:styleId="HeaderChar">
    <w:name w:val="Header Char"/>
    <w:aliases w:val="h10 Char,Chapter Name Char,page-header Char,ph Char,Appendix Char,*Header Char,body Char,Chapter Name1 Char,Header/Footer Char,header odd Char,Section Header Char,headerU Char,Head3 Char,heading 3 after h2 Char,h3+ Char,ContentsHeader Char"/>
    <w:link w:val="Header"/>
    <w:uiPriority w:val="99"/>
    <w:rsid w:val="009830A0"/>
    <w:rPr>
      <w:color w:val="000080"/>
    </w:rPr>
  </w:style>
  <w:style w:type="paragraph" w:styleId="Footer">
    <w:name w:val="footer"/>
    <w:aliases w:val="*Footer,page-footer,pf1,ft,f,Footer-Even,FT,footer text,MSWordFooter"/>
    <w:basedOn w:val="Normal"/>
    <w:link w:val="FooterChar"/>
    <w:uiPriority w:val="99"/>
    <w:unhideWhenUsed/>
    <w:rsid w:val="009830A0"/>
    <w:pPr>
      <w:tabs>
        <w:tab w:val="center" w:pos="4680"/>
        <w:tab w:val="right" w:pos="9360"/>
      </w:tabs>
      <w:spacing w:after="0" w:line="240" w:lineRule="auto"/>
    </w:pPr>
    <w:rPr>
      <w:sz w:val="20"/>
      <w:szCs w:val="20"/>
    </w:rPr>
  </w:style>
  <w:style w:type="character" w:customStyle="1" w:styleId="FooterChar">
    <w:name w:val="Footer Char"/>
    <w:aliases w:val="*Footer Char,page-footer Char,pf1 Char,ft Char,f Char,Footer-Even Char,FT Char,footer text Char,MSWordFooter Char"/>
    <w:link w:val="Footer"/>
    <w:uiPriority w:val="99"/>
    <w:rsid w:val="009830A0"/>
    <w:rPr>
      <w:color w:val="000080"/>
    </w:rPr>
  </w:style>
  <w:style w:type="character" w:customStyle="1" w:styleId="Heading6Char">
    <w:name w:val="Heading 6 Char"/>
    <w:link w:val="Heading6"/>
    <w:uiPriority w:val="9"/>
    <w:rsid w:val="00DA5033"/>
    <w:rPr>
      <w:rFonts w:ascii="Cambria" w:eastAsia="Times New Roman" w:hAnsi="Cambria"/>
      <w:b/>
      <w:i/>
      <w:iCs/>
      <w:color w:val="243F60"/>
    </w:rPr>
  </w:style>
  <w:style w:type="character" w:styleId="Hyperlink">
    <w:name w:val="Hyperlink"/>
    <w:uiPriority w:val="99"/>
    <w:unhideWhenUsed/>
    <w:rsid w:val="00D93720"/>
    <w:rPr>
      <w:color w:val="0000FF"/>
      <w:u w:val="single"/>
    </w:rPr>
  </w:style>
  <w:style w:type="character" w:styleId="FollowedHyperlink">
    <w:name w:val="FollowedHyperlink"/>
    <w:uiPriority w:val="99"/>
    <w:semiHidden/>
    <w:unhideWhenUsed/>
    <w:rsid w:val="00531BB2"/>
    <w:rPr>
      <w:color w:val="800080"/>
      <w:u w:val="single"/>
    </w:rPr>
  </w:style>
  <w:style w:type="character" w:styleId="CommentReference">
    <w:name w:val="annotation reference"/>
    <w:uiPriority w:val="99"/>
    <w:semiHidden/>
    <w:unhideWhenUsed/>
    <w:rsid w:val="004D0867"/>
    <w:rPr>
      <w:sz w:val="16"/>
      <w:szCs w:val="16"/>
    </w:rPr>
  </w:style>
  <w:style w:type="paragraph" w:styleId="CommentText">
    <w:name w:val="annotation text"/>
    <w:basedOn w:val="Normal"/>
    <w:link w:val="CommentTextChar"/>
    <w:uiPriority w:val="99"/>
    <w:semiHidden/>
    <w:unhideWhenUsed/>
    <w:rsid w:val="004D0867"/>
    <w:pPr>
      <w:spacing w:line="240" w:lineRule="auto"/>
    </w:pPr>
    <w:rPr>
      <w:sz w:val="20"/>
      <w:szCs w:val="20"/>
    </w:rPr>
  </w:style>
  <w:style w:type="character" w:customStyle="1" w:styleId="CommentTextChar">
    <w:name w:val="Comment Text Char"/>
    <w:link w:val="CommentText"/>
    <w:uiPriority w:val="99"/>
    <w:semiHidden/>
    <w:rsid w:val="004D0867"/>
    <w:rPr>
      <w:color w:val="000080"/>
      <w:sz w:val="20"/>
      <w:szCs w:val="20"/>
    </w:rPr>
  </w:style>
  <w:style w:type="paragraph" w:styleId="CommentSubject">
    <w:name w:val="annotation subject"/>
    <w:basedOn w:val="CommentText"/>
    <w:next w:val="CommentText"/>
    <w:link w:val="CommentSubjectChar"/>
    <w:uiPriority w:val="99"/>
    <w:semiHidden/>
    <w:unhideWhenUsed/>
    <w:rsid w:val="004D0867"/>
    <w:rPr>
      <w:b/>
      <w:bCs/>
    </w:rPr>
  </w:style>
  <w:style w:type="character" w:customStyle="1" w:styleId="CommentSubjectChar">
    <w:name w:val="Comment Subject Char"/>
    <w:link w:val="CommentSubject"/>
    <w:uiPriority w:val="99"/>
    <w:semiHidden/>
    <w:rsid w:val="004D0867"/>
    <w:rPr>
      <w:b/>
      <w:bCs/>
      <w:color w:val="000080"/>
      <w:sz w:val="20"/>
      <w:szCs w:val="20"/>
    </w:rPr>
  </w:style>
  <w:style w:type="table" w:styleId="TableGrid">
    <w:name w:val="Table Grid"/>
    <w:basedOn w:val="TableNormal"/>
    <w:rsid w:val="000B1A4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NormalBody">
    <w:name w:val="Normal_Body"/>
    <w:basedOn w:val="Footer"/>
    <w:link w:val="NormalBodyChar"/>
    <w:autoRedefine/>
    <w:qFormat/>
    <w:rsid w:val="00F525AB"/>
    <w:pPr>
      <w:tabs>
        <w:tab w:val="clear" w:pos="4680"/>
        <w:tab w:val="clear" w:pos="9360"/>
      </w:tabs>
      <w:spacing w:line="280" w:lineRule="exact"/>
      <w:jc w:val="left"/>
    </w:pPr>
    <w:rPr>
      <w:rFonts w:eastAsia="Times New Roman"/>
      <w:b/>
      <w:sz w:val="22"/>
      <w:szCs w:val="22"/>
      <w:lang w:val="en-GB"/>
    </w:rPr>
  </w:style>
  <w:style w:type="character" w:customStyle="1" w:styleId="NormalBodyChar">
    <w:name w:val="Normal_Body Char"/>
    <w:link w:val="NormalBody"/>
    <w:rsid w:val="00F525AB"/>
    <w:rPr>
      <w:rFonts w:ascii="Calibri" w:eastAsia="Times New Roman" w:hAnsi="Calibri"/>
      <w:b/>
      <w:color w:val="000080"/>
      <w:sz w:val="22"/>
      <w:szCs w:val="22"/>
      <w:lang w:val="en-GB"/>
    </w:rPr>
  </w:style>
  <w:style w:type="paragraph" w:styleId="BodyText">
    <w:name w:val="Body Text"/>
    <w:basedOn w:val="Normal"/>
    <w:link w:val="BodyTextChar"/>
    <w:uiPriority w:val="99"/>
    <w:unhideWhenUsed/>
    <w:rsid w:val="00F525AB"/>
    <w:pPr>
      <w:spacing w:after="120"/>
    </w:pPr>
  </w:style>
  <w:style w:type="character" w:customStyle="1" w:styleId="BodyTextChar">
    <w:name w:val="Body Text Char"/>
    <w:link w:val="BodyText"/>
    <w:uiPriority w:val="99"/>
    <w:rsid w:val="00F525AB"/>
    <w:rPr>
      <w:color w:val="000080"/>
      <w:sz w:val="22"/>
      <w:szCs w:val="22"/>
    </w:rPr>
  </w:style>
  <w:style w:type="character" w:styleId="PageNumber">
    <w:name w:val="page number"/>
    <w:basedOn w:val="DefaultParagraphFont"/>
    <w:uiPriority w:val="99"/>
    <w:rsid w:val="0099203C"/>
  </w:style>
  <w:style w:type="paragraph" w:customStyle="1" w:styleId="TOC-Heading">
    <w:name w:val="TOC- Heading"/>
    <w:basedOn w:val="Normal"/>
    <w:next w:val="Normal"/>
    <w:uiPriority w:val="99"/>
    <w:rsid w:val="0099203C"/>
    <w:pPr>
      <w:pBdr>
        <w:top w:val="thinThickSmallGap" w:sz="24" w:space="1" w:color="000080"/>
        <w:bottom w:val="thinThickSmallGap" w:sz="24" w:space="1" w:color="000080"/>
      </w:pBdr>
      <w:spacing w:before="240" w:after="240"/>
      <w:jc w:val="center"/>
    </w:pPr>
    <w:rPr>
      <w:rFonts w:eastAsia="Times New Roman"/>
      <w:sz w:val="36"/>
      <w:szCs w:val="36"/>
    </w:rPr>
  </w:style>
  <w:style w:type="paragraph" w:styleId="TOC2">
    <w:name w:val="toc 2"/>
    <w:basedOn w:val="Normal"/>
    <w:next w:val="Normal"/>
    <w:autoRedefine/>
    <w:uiPriority w:val="39"/>
    <w:qFormat/>
    <w:rsid w:val="0099203C"/>
    <w:pPr>
      <w:spacing w:after="0"/>
      <w:jc w:val="left"/>
    </w:pPr>
    <w:rPr>
      <w:rFonts w:ascii="Times New Roman" w:eastAsia="Times New Roman" w:hAnsi="Times New Roman"/>
      <w:smallCaps/>
      <w:szCs w:val="20"/>
    </w:rPr>
  </w:style>
  <w:style w:type="paragraph" w:styleId="TOC1">
    <w:name w:val="toc 1"/>
    <w:basedOn w:val="Normal"/>
    <w:next w:val="Normal"/>
    <w:autoRedefine/>
    <w:uiPriority w:val="39"/>
    <w:qFormat/>
    <w:rsid w:val="0099203C"/>
    <w:pPr>
      <w:spacing w:before="120" w:after="120"/>
      <w:jc w:val="left"/>
    </w:pPr>
    <w:rPr>
      <w:rFonts w:ascii="Times New Roman" w:eastAsia="Times New Roman" w:hAnsi="Times New Roman"/>
      <w:b/>
      <w:bCs/>
      <w:caps/>
      <w:szCs w:val="20"/>
    </w:rPr>
  </w:style>
  <w:style w:type="paragraph" w:customStyle="1" w:styleId="Body4Bul1">
    <w:name w:val="Body4Bul1"/>
    <w:basedOn w:val="Normal"/>
    <w:rsid w:val="0099203C"/>
    <w:pPr>
      <w:numPr>
        <w:numId w:val="3"/>
      </w:numPr>
      <w:spacing w:before="120" w:after="80" w:line="288" w:lineRule="auto"/>
      <w:jc w:val="left"/>
    </w:pPr>
    <w:rPr>
      <w:rFonts w:ascii="Times New Roman" w:eastAsia="Times New Roman" w:hAnsi="Times New Roman"/>
      <w:color w:val="auto"/>
      <w:kern w:val="1"/>
      <w:szCs w:val="20"/>
      <w:lang w:bidi="en-US"/>
    </w:rPr>
  </w:style>
  <w:style w:type="paragraph" w:styleId="Revision">
    <w:name w:val="Revision"/>
    <w:hidden/>
    <w:uiPriority w:val="99"/>
    <w:semiHidden/>
    <w:rsid w:val="00862063"/>
    <w:pPr>
      <w:spacing w:before="200" w:line="276" w:lineRule="auto"/>
      <w:jc w:val="both"/>
    </w:pPr>
    <w:rPr>
      <w:color w:val="000080"/>
      <w:sz w:val="22"/>
      <w:szCs w:val="22"/>
      <w:lang w:val="en-US" w:eastAsia="en-US"/>
    </w:rPr>
  </w:style>
  <w:style w:type="character" w:customStyle="1" w:styleId="Heading7Char">
    <w:name w:val="Heading 7 Char"/>
    <w:link w:val="Heading7"/>
    <w:uiPriority w:val="9"/>
    <w:rsid w:val="00DA5033"/>
    <w:rPr>
      <w:rFonts w:ascii="Cambria" w:eastAsia="Times New Roman" w:hAnsi="Cambria" w:cs="Times New Roman"/>
      <w:i/>
      <w:iCs/>
      <w:color w:val="404040"/>
      <w:sz w:val="22"/>
      <w:szCs w:val="22"/>
    </w:rPr>
  </w:style>
  <w:style w:type="character" w:customStyle="1" w:styleId="Heading8Char">
    <w:name w:val="Heading 8 Char"/>
    <w:link w:val="Heading8"/>
    <w:uiPriority w:val="9"/>
    <w:rsid w:val="00DA5033"/>
    <w:rPr>
      <w:rFonts w:ascii="Cambria" w:eastAsia="Times New Roman" w:hAnsi="Cambria" w:cs="Times New Roman"/>
      <w:color w:val="404040"/>
    </w:rPr>
  </w:style>
  <w:style w:type="character" w:customStyle="1" w:styleId="Heading1Char1">
    <w:name w:val="Heading 1 Char1"/>
    <w:uiPriority w:val="9"/>
    <w:rsid w:val="00101EEB"/>
    <w:rPr>
      <w:rFonts w:ascii="Cambria" w:eastAsia="Times New Roman" w:hAnsi="Cambria" w:cs="Times New Roman"/>
      <w:b/>
      <w:bCs/>
      <w:color w:val="365F91"/>
      <w:sz w:val="28"/>
      <w:szCs w:val="28"/>
    </w:rPr>
  </w:style>
  <w:style w:type="character" w:customStyle="1" w:styleId="Heading2Char1">
    <w:name w:val="Heading 2 Char1"/>
    <w:uiPriority w:val="9"/>
    <w:semiHidden/>
    <w:rsid w:val="00101EEB"/>
    <w:rPr>
      <w:rFonts w:ascii="Cambria" w:eastAsia="Times New Roman" w:hAnsi="Cambria" w:cs="Times New Roman"/>
      <w:b/>
      <w:bCs/>
      <w:color w:val="4F81BD"/>
      <w:sz w:val="26"/>
      <w:szCs w:val="26"/>
    </w:rPr>
  </w:style>
  <w:style w:type="character" w:customStyle="1" w:styleId="Heading3Char1">
    <w:name w:val="Heading 3 Char1"/>
    <w:uiPriority w:val="9"/>
    <w:semiHidden/>
    <w:rsid w:val="00101EEB"/>
    <w:rPr>
      <w:rFonts w:ascii="Cambria" w:eastAsia="Times New Roman" w:hAnsi="Cambria" w:cs="Times New Roman"/>
      <w:b/>
      <w:bCs/>
      <w:color w:val="4F81BD"/>
      <w:sz w:val="22"/>
      <w:szCs w:val="22"/>
    </w:rPr>
  </w:style>
  <w:style w:type="table" w:styleId="GridTable4-Accent6">
    <w:name w:val="Grid Table 4 Accent 6"/>
    <w:basedOn w:val="TableNormal"/>
    <w:uiPriority w:val="49"/>
    <w:rsid w:val="00BF22C3"/>
    <w:tblPr>
      <w:tblStyleRowBandSize w:val="1"/>
      <w:tblStyleColBandSize w:val="1"/>
      <w:tblInd w:w="0"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CellMar>
        <w:top w:w="0" w:type="dxa"/>
        <w:left w:w="108" w:type="dxa"/>
        <w:bottom w:w="0" w:type="dxa"/>
        <w:right w:w="108" w:type="dxa"/>
      </w:tblCellMar>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Accent5">
    <w:name w:val="Grid Table 5 Dark Accent 5"/>
    <w:basedOn w:val="TableNormal"/>
    <w:uiPriority w:val="50"/>
    <w:rsid w:val="0047568E"/>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4-Accent5">
    <w:name w:val="Grid Table 4 Accent 5"/>
    <w:basedOn w:val="TableNormal"/>
    <w:uiPriority w:val="49"/>
    <w:rsid w:val="0047568E"/>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5">
    <w:name w:val="Grid Table 2 Accent 5"/>
    <w:basedOn w:val="TableNormal"/>
    <w:uiPriority w:val="47"/>
    <w:rsid w:val="00526A6B"/>
    <w:tblPr>
      <w:tblStyleRowBandSize w:val="1"/>
      <w:tblStyleColBandSize w:val="1"/>
      <w:tblInd w:w="0" w:type="dxa"/>
      <w:tblBorders>
        <w:top w:val="single" w:sz="2" w:space="0" w:color="8EAADB"/>
        <w:bottom w:val="single" w:sz="2" w:space="0" w:color="8EAADB"/>
        <w:insideH w:val="single" w:sz="2" w:space="0" w:color="8EAADB"/>
        <w:insideV w:val="single" w:sz="2" w:space="0" w:color="8EAADB"/>
      </w:tblBorders>
      <w:tblCellMar>
        <w:top w:w="0" w:type="dxa"/>
        <w:left w:w="108" w:type="dxa"/>
        <w:bottom w:w="0" w:type="dxa"/>
        <w:right w:w="108" w:type="dxa"/>
      </w:tblCellMar>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5Dark-Accent4">
    <w:name w:val="Grid Table 5 Dark Accent 4"/>
    <w:basedOn w:val="TableNormal"/>
    <w:uiPriority w:val="50"/>
    <w:rsid w:val="007E24AF"/>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character" w:customStyle="1" w:styleId="sbrace">
    <w:name w:val="sbrace"/>
    <w:rsid w:val="004C47E4"/>
  </w:style>
  <w:style w:type="character" w:customStyle="1" w:styleId="sobjectk">
    <w:name w:val="sobjectk"/>
    <w:rsid w:val="004C47E4"/>
  </w:style>
  <w:style w:type="character" w:customStyle="1" w:styleId="scolon">
    <w:name w:val="scolon"/>
    <w:rsid w:val="004C47E4"/>
  </w:style>
  <w:style w:type="character" w:customStyle="1" w:styleId="sbracket">
    <w:name w:val="sbracket"/>
    <w:rsid w:val="004C47E4"/>
  </w:style>
  <w:style w:type="character" w:customStyle="1" w:styleId="sobjectv">
    <w:name w:val="sobjectv"/>
    <w:rsid w:val="004C47E4"/>
  </w:style>
  <w:style w:type="character" w:customStyle="1" w:styleId="scomma">
    <w:name w:val="scomma"/>
    <w:rsid w:val="004C47E4"/>
  </w:style>
  <w:style w:type="character" w:customStyle="1" w:styleId="sarrayv">
    <w:name w:val="sarrayv"/>
    <w:rsid w:val="005572B0"/>
  </w:style>
  <w:style w:type="paragraph" w:styleId="z-TopofForm">
    <w:name w:val="HTML Top of Form"/>
    <w:basedOn w:val="Normal"/>
    <w:next w:val="Normal"/>
    <w:link w:val="z-TopofFormChar"/>
    <w:hidden/>
    <w:uiPriority w:val="99"/>
    <w:semiHidden/>
    <w:unhideWhenUsed/>
    <w:rsid w:val="005B182B"/>
    <w:pPr>
      <w:pBdr>
        <w:bottom w:val="single" w:sz="6" w:space="1" w:color="auto"/>
      </w:pBdr>
      <w:spacing w:before="0" w:after="0" w:line="240" w:lineRule="auto"/>
      <w:jc w:val="center"/>
    </w:pPr>
    <w:rPr>
      <w:rFonts w:ascii="Arial" w:eastAsia="Times New Roman" w:hAnsi="Arial" w:cs="Arial"/>
      <w:vanish/>
      <w:color w:val="auto"/>
      <w:sz w:val="16"/>
      <w:szCs w:val="16"/>
      <w:lang w:val="en-IN" w:eastAsia="en-IN"/>
    </w:rPr>
  </w:style>
  <w:style w:type="character" w:customStyle="1" w:styleId="z-TopofFormChar">
    <w:name w:val="z-Top of Form Char"/>
    <w:basedOn w:val="DefaultParagraphFont"/>
    <w:link w:val="z-TopofForm"/>
    <w:uiPriority w:val="99"/>
    <w:semiHidden/>
    <w:rsid w:val="005B182B"/>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5B182B"/>
    <w:pPr>
      <w:pBdr>
        <w:top w:val="single" w:sz="6" w:space="1" w:color="auto"/>
      </w:pBdr>
      <w:spacing w:before="0" w:after="0" w:line="240" w:lineRule="auto"/>
      <w:jc w:val="center"/>
    </w:pPr>
    <w:rPr>
      <w:rFonts w:ascii="Arial" w:eastAsia="Times New Roman" w:hAnsi="Arial" w:cs="Arial"/>
      <w:vanish/>
      <w:color w:val="auto"/>
      <w:sz w:val="16"/>
      <w:szCs w:val="16"/>
      <w:lang w:val="en-IN" w:eastAsia="en-IN"/>
    </w:rPr>
  </w:style>
  <w:style w:type="character" w:customStyle="1" w:styleId="z-BottomofFormChar">
    <w:name w:val="z-Bottom of Form Char"/>
    <w:basedOn w:val="DefaultParagraphFont"/>
    <w:link w:val="z-BottomofForm"/>
    <w:uiPriority w:val="99"/>
    <w:semiHidden/>
    <w:rsid w:val="005B182B"/>
    <w:rPr>
      <w:rFonts w:ascii="Arial" w:eastAsia="Times New Roman" w:hAnsi="Arial" w:cs="Arial"/>
      <w:vanish/>
      <w:sz w:val="16"/>
      <w:szCs w:val="16"/>
    </w:rPr>
  </w:style>
  <w:style w:type="character" w:customStyle="1" w:styleId="tip">
    <w:name w:val="tip"/>
    <w:basedOn w:val="DefaultParagraphFont"/>
    <w:rsid w:val="005B182B"/>
  </w:style>
  <w:style w:type="character" w:customStyle="1" w:styleId="labels">
    <w:name w:val="labels"/>
    <w:basedOn w:val="DefaultParagraphFont"/>
    <w:rsid w:val="005B182B"/>
  </w:style>
  <w:style w:type="table" w:styleId="GridTable4-Accent1">
    <w:name w:val="Grid Table 4 Accent 1"/>
    <w:basedOn w:val="TableNormal"/>
    <w:uiPriority w:val="49"/>
    <w:rsid w:val="007A49DB"/>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760067">
      <w:bodyDiv w:val="1"/>
      <w:marLeft w:val="0"/>
      <w:marRight w:val="0"/>
      <w:marTop w:val="0"/>
      <w:marBottom w:val="0"/>
      <w:divBdr>
        <w:top w:val="none" w:sz="0" w:space="0" w:color="auto"/>
        <w:left w:val="none" w:sz="0" w:space="0" w:color="auto"/>
        <w:bottom w:val="none" w:sz="0" w:space="0" w:color="auto"/>
        <w:right w:val="none" w:sz="0" w:space="0" w:color="auto"/>
      </w:divBdr>
    </w:div>
    <w:div w:id="124860894">
      <w:bodyDiv w:val="1"/>
      <w:marLeft w:val="0"/>
      <w:marRight w:val="0"/>
      <w:marTop w:val="0"/>
      <w:marBottom w:val="0"/>
      <w:divBdr>
        <w:top w:val="none" w:sz="0" w:space="0" w:color="auto"/>
        <w:left w:val="none" w:sz="0" w:space="0" w:color="auto"/>
        <w:bottom w:val="none" w:sz="0" w:space="0" w:color="auto"/>
        <w:right w:val="none" w:sz="0" w:space="0" w:color="auto"/>
      </w:divBdr>
    </w:div>
    <w:div w:id="406852772">
      <w:bodyDiv w:val="1"/>
      <w:marLeft w:val="0"/>
      <w:marRight w:val="0"/>
      <w:marTop w:val="0"/>
      <w:marBottom w:val="0"/>
      <w:divBdr>
        <w:top w:val="none" w:sz="0" w:space="0" w:color="auto"/>
        <w:left w:val="none" w:sz="0" w:space="0" w:color="auto"/>
        <w:bottom w:val="none" w:sz="0" w:space="0" w:color="auto"/>
        <w:right w:val="none" w:sz="0" w:space="0" w:color="auto"/>
      </w:divBdr>
    </w:div>
    <w:div w:id="440997431">
      <w:bodyDiv w:val="1"/>
      <w:marLeft w:val="0"/>
      <w:marRight w:val="0"/>
      <w:marTop w:val="0"/>
      <w:marBottom w:val="0"/>
      <w:divBdr>
        <w:top w:val="none" w:sz="0" w:space="0" w:color="auto"/>
        <w:left w:val="none" w:sz="0" w:space="0" w:color="auto"/>
        <w:bottom w:val="none" w:sz="0" w:space="0" w:color="auto"/>
        <w:right w:val="none" w:sz="0" w:space="0" w:color="auto"/>
      </w:divBdr>
    </w:div>
    <w:div w:id="441193835">
      <w:bodyDiv w:val="1"/>
      <w:marLeft w:val="0"/>
      <w:marRight w:val="0"/>
      <w:marTop w:val="0"/>
      <w:marBottom w:val="0"/>
      <w:divBdr>
        <w:top w:val="none" w:sz="0" w:space="0" w:color="auto"/>
        <w:left w:val="none" w:sz="0" w:space="0" w:color="auto"/>
        <w:bottom w:val="none" w:sz="0" w:space="0" w:color="auto"/>
        <w:right w:val="none" w:sz="0" w:space="0" w:color="auto"/>
      </w:divBdr>
    </w:div>
    <w:div w:id="611937078">
      <w:bodyDiv w:val="1"/>
      <w:marLeft w:val="0"/>
      <w:marRight w:val="0"/>
      <w:marTop w:val="0"/>
      <w:marBottom w:val="0"/>
      <w:divBdr>
        <w:top w:val="none" w:sz="0" w:space="0" w:color="auto"/>
        <w:left w:val="none" w:sz="0" w:space="0" w:color="auto"/>
        <w:bottom w:val="none" w:sz="0" w:space="0" w:color="auto"/>
        <w:right w:val="none" w:sz="0" w:space="0" w:color="auto"/>
      </w:divBdr>
    </w:div>
    <w:div w:id="803738380">
      <w:bodyDiv w:val="1"/>
      <w:marLeft w:val="0"/>
      <w:marRight w:val="0"/>
      <w:marTop w:val="0"/>
      <w:marBottom w:val="0"/>
      <w:divBdr>
        <w:top w:val="none" w:sz="0" w:space="0" w:color="auto"/>
        <w:left w:val="none" w:sz="0" w:space="0" w:color="auto"/>
        <w:bottom w:val="none" w:sz="0" w:space="0" w:color="auto"/>
        <w:right w:val="none" w:sz="0" w:space="0" w:color="auto"/>
      </w:divBdr>
    </w:div>
    <w:div w:id="840583815">
      <w:bodyDiv w:val="1"/>
      <w:marLeft w:val="0"/>
      <w:marRight w:val="0"/>
      <w:marTop w:val="0"/>
      <w:marBottom w:val="0"/>
      <w:divBdr>
        <w:top w:val="none" w:sz="0" w:space="0" w:color="auto"/>
        <w:left w:val="none" w:sz="0" w:space="0" w:color="auto"/>
        <w:bottom w:val="none" w:sz="0" w:space="0" w:color="auto"/>
        <w:right w:val="none" w:sz="0" w:space="0" w:color="auto"/>
      </w:divBdr>
      <w:divsChild>
        <w:div w:id="189419270">
          <w:marLeft w:val="0"/>
          <w:marRight w:val="0"/>
          <w:marTop w:val="0"/>
          <w:marBottom w:val="0"/>
          <w:divBdr>
            <w:top w:val="single" w:sz="6" w:space="15" w:color="333333"/>
            <w:left w:val="none" w:sz="0" w:space="0" w:color="auto"/>
            <w:bottom w:val="single" w:sz="6" w:space="15" w:color="111111"/>
            <w:right w:val="none" w:sz="0" w:space="0" w:color="auto"/>
          </w:divBdr>
          <w:divsChild>
            <w:div w:id="429933263">
              <w:marLeft w:val="0"/>
              <w:marRight w:val="0"/>
              <w:marTop w:val="0"/>
              <w:marBottom w:val="0"/>
              <w:divBdr>
                <w:top w:val="none" w:sz="0" w:space="0" w:color="auto"/>
                <w:left w:val="none" w:sz="0" w:space="0" w:color="auto"/>
                <w:bottom w:val="none" w:sz="0" w:space="0" w:color="auto"/>
                <w:right w:val="none" w:sz="0" w:space="0" w:color="auto"/>
              </w:divBdr>
              <w:divsChild>
                <w:div w:id="265115061">
                  <w:marLeft w:val="-225"/>
                  <w:marRight w:val="-225"/>
                  <w:marTop w:val="0"/>
                  <w:marBottom w:val="0"/>
                  <w:divBdr>
                    <w:top w:val="none" w:sz="0" w:space="0" w:color="auto"/>
                    <w:left w:val="none" w:sz="0" w:space="0" w:color="auto"/>
                    <w:bottom w:val="none" w:sz="0" w:space="0" w:color="auto"/>
                    <w:right w:val="none" w:sz="0" w:space="0" w:color="auto"/>
                  </w:divBdr>
                  <w:divsChild>
                    <w:div w:id="1505314745">
                      <w:marLeft w:val="1462"/>
                      <w:marRight w:val="0"/>
                      <w:marTop w:val="0"/>
                      <w:marBottom w:val="0"/>
                      <w:divBdr>
                        <w:top w:val="none" w:sz="0" w:space="0" w:color="auto"/>
                        <w:left w:val="none" w:sz="0" w:space="0" w:color="auto"/>
                        <w:bottom w:val="none" w:sz="0" w:space="0" w:color="auto"/>
                        <w:right w:val="none" w:sz="0" w:space="0" w:color="auto"/>
                      </w:divBdr>
                      <w:divsChild>
                        <w:div w:id="525556458">
                          <w:marLeft w:val="0"/>
                          <w:marRight w:val="0"/>
                          <w:marTop w:val="225"/>
                          <w:marBottom w:val="105"/>
                          <w:divBdr>
                            <w:top w:val="none" w:sz="0" w:space="0" w:color="auto"/>
                            <w:left w:val="none" w:sz="0" w:space="0" w:color="auto"/>
                            <w:bottom w:val="none" w:sz="0" w:space="0" w:color="auto"/>
                            <w:right w:val="none" w:sz="0" w:space="0" w:color="auto"/>
                          </w:divBdr>
                          <w:divsChild>
                            <w:div w:id="2062164845">
                              <w:marLeft w:val="0"/>
                              <w:marRight w:val="0"/>
                              <w:marTop w:val="0"/>
                              <w:marBottom w:val="0"/>
                              <w:divBdr>
                                <w:top w:val="none" w:sz="0" w:space="0" w:color="auto"/>
                                <w:left w:val="none" w:sz="0" w:space="0" w:color="auto"/>
                                <w:bottom w:val="none" w:sz="0" w:space="0" w:color="auto"/>
                                <w:right w:val="none" w:sz="0" w:space="0" w:color="auto"/>
                              </w:divBdr>
                              <w:divsChild>
                                <w:div w:id="1783694096">
                                  <w:marLeft w:val="0"/>
                                  <w:marRight w:val="0"/>
                                  <w:marTop w:val="0"/>
                                  <w:marBottom w:val="0"/>
                                  <w:divBdr>
                                    <w:top w:val="none" w:sz="0" w:space="5" w:color="auto"/>
                                    <w:left w:val="none" w:sz="0" w:space="9" w:color="auto"/>
                                    <w:bottom w:val="none" w:sz="0" w:space="5" w:color="auto"/>
                                    <w:right w:val="none" w:sz="0" w:space="9" w:color="auto"/>
                                  </w:divBdr>
                                </w:div>
                              </w:divsChild>
                            </w:div>
                          </w:divsChild>
                        </w:div>
                      </w:divsChild>
                    </w:div>
                  </w:divsChild>
                </w:div>
              </w:divsChild>
            </w:div>
          </w:divsChild>
        </w:div>
        <w:div w:id="1622491539">
          <w:marLeft w:val="0"/>
          <w:marRight w:val="0"/>
          <w:marTop w:val="0"/>
          <w:marBottom w:val="0"/>
          <w:divBdr>
            <w:top w:val="single" w:sz="6" w:space="15" w:color="333333"/>
            <w:left w:val="none" w:sz="0" w:space="0" w:color="auto"/>
            <w:bottom w:val="single" w:sz="6" w:space="15" w:color="111111"/>
            <w:right w:val="none" w:sz="0" w:space="0" w:color="auto"/>
          </w:divBdr>
          <w:divsChild>
            <w:div w:id="845175413">
              <w:marLeft w:val="0"/>
              <w:marRight w:val="0"/>
              <w:marTop w:val="0"/>
              <w:marBottom w:val="0"/>
              <w:divBdr>
                <w:top w:val="none" w:sz="0" w:space="0" w:color="auto"/>
                <w:left w:val="none" w:sz="0" w:space="0" w:color="auto"/>
                <w:bottom w:val="none" w:sz="0" w:space="0" w:color="auto"/>
                <w:right w:val="none" w:sz="0" w:space="0" w:color="auto"/>
              </w:divBdr>
              <w:divsChild>
                <w:div w:id="582304384">
                  <w:marLeft w:val="-225"/>
                  <w:marRight w:val="-225"/>
                  <w:marTop w:val="0"/>
                  <w:marBottom w:val="0"/>
                  <w:divBdr>
                    <w:top w:val="none" w:sz="0" w:space="0" w:color="auto"/>
                    <w:left w:val="none" w:sz="0" w:space="0" w:color="auto"/>
                    <w:bottom w:val="none" w:sz="0" w:space="0" w:color="auto"/>
                    <w:right w:val="none" w:sz="0" w:space="0" w:color="auto"/>
                  </w:divBdr>
                  <w:divsChild>
                    <w:div w:id="1537697376">
                      <w:marLeft w:val="1462"/>
                      <w:marRight w:val="0"/>
                      <w:marTop w:val="0"/>
                      <w:marBottom w:val="0"/>
                      <w:divBdr>
                        <w:top w:val="none" w:sz="0" w:space="0" w:color="auto"/>
                        <w:left w:val="none" w:sz="0" w:space="0" w:color="auto"/>
                        <w:bottom w:val="none" w:sz="0" w:space="0" w:color="auto"/>
                        <w:right w:val="none" w:sz="0" w:space="0" w:color="auto"/>
                      </w:divBdr>
                      <w:divsChild>
                        <w:div w:id="1437139072">
                          <w:marLeft w:val="0"/>
                          <w:marRight w:val="0"/>
                          <w:marTop w:val="0"/>
                          <w:marBottom w:val="0"/>
                          <w:divBdr>
                            <w:top w:val="none" w:sz="0" w:space="0" w:color="auto"/>
                            <w:left w:val="none" w:sz="0" w:space="0" w:color="auto"/>
                            <w:bottom w:val="none" w:sz="0" w:space="0" w:color="auto"/>
                            <w:right w:val="none" w:sz="0" w:space="0" w:color="auto"/>
                          </w:divBdr>
                          <w:divsChild>
                            <w:div w:id="1243829528">
                              <w:marLeft w:val="0"/>
                              <w:marRight w:val="0"/>
                              <w:marTop w:val="0"/>
                              <w:marBottom w:val="0"/>
                              <w:divBdr>
                                <w:top w:val="none" w:sz="0" w:space="0" w:color="auto"/>
                                <w:left w:val="none" w:sz="0" w:space="0" w:color="auto"/>
                                <w:bottom w:val="none" w:sz="0" w:space="0" w:color="auto"/>
                                <w:right w:val="none" w:sz="0" w:space="0" w:color="auto"/>
                              </w:divBdr>
                            </w:div>
                            <w:div w:id="675768296">
                              <w:marLeft w:val="0"/>
                              <w:marRight w:val="0"/>
                              <w:marTop w:val="0"/>
                              <w:marBottom w:val="0"/>
                              <w:divBdr>
                                <w:top w:val="none" w:sz="0" w:space="0" w:color="auto"/>
                                <w:left w:val="none" w:sz="0" w:space="0" w:color="auto"/>
                                <w:bottom w:val="none" w:sz="0" w:space="0" w:color="auto"/>
                                <w:right w:val="none" w:sz="0" w:space="0" w:color="auto"/>
                              </w:divBdr>
                              <w:divsChild>
                                <w:div w:id="1206023284">
                                  <w:marLeft w:val="0"/>
                                  <w:marRight w:val="0"/>
                                  <w:marTop w:val="0"/>
                                  <w:marBottom w:val="0"/>
                                  <w:divBdr>
                                    <w:top w:val="none" w:sz="0" w:space="0" w:color="auto"/>
                                    <w:left w:val="none" w:sz="0" w:space="0" w:color="auto"/>
                                    <w:bottom w:val="none" w:sz="0" w:space="0" w:color="auto"/>
                                    <w:right w:val="none" w:sz="0" w:space="0" w:color="auto"/>
                                  </w:divBdr>
                                  <w:divsChild>
                                    <w:div w:id="729183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2471951">
                          <w:marLeft w:val="0"/>
                          <w:marRight w:val="0"/>
                          <w:marTop w:val="225"/>
                          <w:marBottom w:val="105"/>
                          <w:divBdr>
                            <w:top w:val="none" w:sz="0" w:space="0" w:color="auto"/>
                            <w:left w:val="none" w:sz="0" w:space="0" w:color="auto"/>
                            <w:bottom w:val="none" w:sz="0" w:space="0" w:color="auto"/>
                            <w:right w:val="none" w:sz="0" w:space="0" w:color="auto"/>
                          </w:divBdr>
                          <w:divsChild>
                            <w:div w:id="1005131845">
                              <w:marLeft w:val="0"/>
                              <w:marRight w:val="0"/>
                              <w:marTop w:val="0"/>
                              <w:marBottom w:val="225"/>
                              <w:divBdr>
                                <w:top w:val="none" w:sz="0" w:space="0" w:color="auto"/>
                                <w:left w:val="none" w:sz="0" w:space="0" w:color="auto"/>
                                <w:bottom w:val="none" w:sz="0" w:space="0" w:color="auto"/>
                                <w:right w:val="none" w:sz="0" w:space="0" w:color="auto"/>
                              </w:divBdr>
                            </w:div>
                            <w:div w:id="1625772967">
                              <w:marLeft w:val="0"/>
                              <w:marRight w:val="0"/>
                              <w:marTop w:val="0"/>
                              <w:marBottom w:val="0"/>
                              <w:divBdr>
                                <w:top w:val="none" w:sz="0" w:space="0" w:color="auto"/>
                                <w:left w:val="none" w:sz="0" w:space="0" w:color="auto"/>
                                <w:bottom w:val="none" w:sz="0" w:space="0" w:color="auto"/>
                                <w:right w:val="none" w:sz="0" w:space="0" w:color="auto"/>
                              </w:divBdr>
                              <w:divsChild>
                                <w:div w:id="425418127">
                                  <w:marLeft w:val="0"/>
                                  <w:marRight w:val="0"/>
                                  <w:marTop w:val="0"/>
                                  <w:marBottom w:val="0"/>
                                  <w:divBdr>
                                    <w:top w:val="none" w:sz="0" w:space="5" w:color="auto"/>
                                    <w:left w:val="none" w:sz="0" w:space="9" w:color="auto"/>
                                    <w:bottom w:val="none" w:sz="0" w:space="5" w:color="auto"/>
                                    <w:right w:val="none" w:sz="0" w:space="9" w:color="auto"/>
                                  </w:divBdr>
                                </w:div>
                              </w:divsChild>
                            </w:div>
                          </w:divsChild>
                        </w:div>
                      </w:divsChild>
                    </w:div>
                  </w:divsChild>
                </w:div>
              </w:divsChild>
            </w:div>
          </w:divsChild>
        </w:div>
      </w:divsChild>
    </w:div>
    <w:div w:id="855192164">
      <w:bodyDiv w:val="1"/>
      <w:marLeft w:val="0"/>
      <w:marRight w:val="0"/>
      <w:marTop w:val="0"/>
      <w:marBottom w:val="0"/>
      <w:divBdr>
        <w:top w:val="none" w:sz="0" w:space="0" w:color="auto"/>
        <w:left w:val="none" w:sz="0" w:space="0" w:color="auto"/>
        <w:bottom w:val="none" w:sz="0" w:space="0" w:color="auto"/>
        <w:right w:val="none" w:sz="0" w:space="0" w:color="auto"/>
      </w:divBdr>
    </w:div>
    <w:div w:id="890120477">
      <w:bodyDiv w:val="1"/>
      <w:marLeft w:val="0"/>
      <w:marRight w:val="0"/>
      <w:marTop w:val="0"/>
      <w:marBottom w:val="0"/>
      <w:divBdr>
        <w:top w:val="none" w:sz="0" w:space="0" w:color="auto"/>
        <w:left w:val="none" w:sz="0" w:space="0" w:color="auto"/>
        <w:bottom w:val="none" w:sz="0" w:space="0" w:color="auto"/>
        <w:right w:val="none" w:sz="0" w:space="0" w:color="auto"/>
      </w:divBdr>
    </w:div>
    <w:div w:id="1060322021">
      <w:bodyDiv w:val="1"/>
      <w:marLeft w:val="0"/>
      <w:marRight w:val="0"/>
      <w:marTop w:val="0"/>
      <w:marBottom w:val="0"/>
      <w:divBdr>
        <w:top w:val="none" w:sz="0" w:space="0" w:color="auto"/>
        <w:left w:val="none" w:sz="0" w:space="0" w:color="auto"/>
        <w:bottom w:val="none" w:sz="0" w:space="0" w:color="auto"/>
        <w:right w:val="none" w:sz="0" w:space="0" w:color="auto"/>
      </w:divBdr>
    </w:div>
    <w:div w:id="1691025729">
      <w:bodyDiv w:val="1"/>
      <w:marLeft w:val="0"/>
      <w:marRight w:val="0"/>
      <w:marTop w:val="0"/>
      <w:marBottom w:val="0"/>
      <w:divBdr>
        <w:top w:val="none" w:sz="0" w:space="0" w:color="auto"/>
        <w:left w:val="none" w:sz="0" w:space="0" w:color="auto"/>
        <w:bottom w:val="none" w:sz="0" w:space="0" w:color="auto"/>
        <w:right w:val="none" w:sz="0" w:space="0" w:color="auto"/>
      </w:divBdr>
    </w:div>
    <w:div w:id="1784180476">
      <w:bodyDiv w:val="1"/>
      <w:marLeft w:val="0"/>
      <w:marRight w:val="0"/>
      <w:marTop w:val="0"/>
      <w:marBottom w:val="0"/>
      <w:divBdr>
        <w:top w:val="none" w:sz="0" w:space="0" w:color="auto"/>
        <w:left w:val="none" w:sz="0" w:space="0" w:color="auto"/>
        <w:bottom w:val="none" w:sz="0" w:space="0" w:color="auto"/>
        <w:right w:val="none" w:sz="0" w:space="0" w:color="auto"/>
      </w:divBdr>
    </w:div>
    <w:div w:id="1795905400">
      <w:bodyDiv w:val="1"/>
      <w:marLeft w:val="0"/>
      <w:marRight w:val="0"/>
      <w:marTop w:val="0"/>
      <w:marBottom w:val="0"/>
      <w:divBdr>
        <w:top w:val="none" w:sz="0" w:space="0" w:color="auto"/>
        <w:left w:val="none" w:sz="0" w:space="0" w:color="auto"/>
        <w:bottom w:val="none" w:sz="0" w:space="0" w:color="auto"/>
        <w:right w:val="none" w:sz="0" w:space="0" w:color="auto"/>
      </w:divBdr>
    </w:div>
    <w:div w:id="2133668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nach.npci.org.in/onmags/bankResponse" TargetMode="External"/><Relationship Id="rId18" Type="http://schemas.openxmlformats.org/officeDocument/2006/relationships/image" Target="media/image5.tmp"/><Relationship Id="rId26" Type="http://schemas.openxmlformats.org/officeDocument/2006/relationships/hyperlink" Target="https://103.14.161.144/8086/apiservices/respPostedToMerchant" TargetMode="External"/><Relationship Id="rId39" Type="http://schemas.openxmlformats.org/officeDocument/2006/relationships/image" Target="media/image12.emf"/><Relationship Id="rId21" Type="http://schemas.openxmlformats.org/officeDocument/2006/relationships/hyperlink" Target="https://enach.npci.org.in/apiservices/getTransStatusForBanks" TargetMode="External"/><Relationship Id="rId34" Type="http://schemas.openxmlformats.org/officeDocument/2006/relationships/package" Target="embeddings/Microsoft_Excel_Worksheet3.xlsx"/><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enach.npci.org.in/onmags/sendApiRequest" TargetMode="External"/><Relationship Id="rId20" Type="http://schemas.openxmlformats.org/officeDocument/2006/relationships/hyperlink" Target="https://103.14.161.144/8086/apiservices/getLiveBankDtls" TargetMode="External"/><Relationship Id="rId29" Type="http://schemas.openxmlformats.org/officeDocument/2006/relationships/image" Target="media/image7.emf"/><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103.14.161.144/8086/apiservices/getTransStatusForMerchant" TargetMode="External"/><Relationship Id="rId32" Type="http://schemas.openxmlformats.org/officeDocument/2006/relationships/package" Target="embeddings/Microsoft_Excel_Worksheet2.xlsx"/><Relationship Id="rId37" Type="http://schemas.openxmlformats.org/officeDocument/2006/relationships/image" Target="media/image11.emf"/><Relationship Id="rId40" Type="http://schemas.openxmlformats.org/officeDocument/2006/relationships/oleObject" Target="embeddings/oleObject4.bin"/><Relationship Id="rId5" Type="http://schemas.openxmlformats.org/officeDocument/2006/relationships/webSettings" Target="webSettings.xml"/><Relationship Id="rId15" Type="http://schemas.openxmlformats.org/officeDocument/2006/relationships/hyperlink" Target="https://103.14.161.144:8086/onmags/bankResponse" TargetMode="External"/><Relationship Id="rId23" Type="http://schemas.openxmlformats.org/officeDocument/2006/relationships/hyperlink" Target="https://enach.npci.org.in/apiservices/getTransStatusForMerchant" TargetMode="External"/><Relationship Id="rId28" Type="http://schemas.openxmlformats.org/officeDocument/2006/relationships/package" Target="embeddings/Microsoft_Excel_Worksheet1.xlsx"/><Relationship Id="rId36" Type="http://schemas.openxmlformats.org/officeDocument/2006/relationships/oleObject" Target="embeddings/oleObject2.bin"/><Relationship Id="rId10" Type="http://schemas.openxmlformats.org/officeDocument/2006/relationships/image" Target="media/image3.png"/><Relationship Id="rId19" Type="http://schemas.openxmlformats.org/officeDocument/2006/relationships/hyperlink" Target="https://enach.npci.org.in/apiservices/getLiveBankDtls" TargetMode="External"/><Relationship Id="rId31" Type="http://schemas.openxmlformats.org/officeDocument/2006/relationships/image" Target="media/image8.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apac01.safelinks.protection.outlook.com/?url=https%3A%2F%2F103.14.161.144%3A8086%2Fonmags%2FsendRequest&amp;data=01%7C01%7C%7C921e5078abc64448e74808d5e00700f9%7C2d538e6436c741bc8b7d4d804956e957%7C1&amp;sdata=ryrV%2B8dyOaM0k%2FnBD51dB%2FvRnq30Gp%2Fgl0cP0Exxulk%3D&amp;reserved=0" TargetMode="External"/><Relationship Id="rId22" Type="http://schemas.openxmlformats.org/officeDocument/2006/relationships/hyperlink" Target="https://103.14.161.144/8086/apiservices/getTransStatusForBanks" TargetMode="External"/><Relationship Id="rId27" Type="http://schemas.openxmlformats.org/officeDocument/2006/relationships/image" Target="media/image6.emf"/><Relationship Id="rId30" Type="http://schemas.openxmlformats.org/officeDocument/2006/relationships/oleObject" Target="embeddings/oleObject1.bin"/><Relationship Id="rId35" Type="http://schemas.openxmlformats.org/officeDocument/2006/relationships/image" Target="media/image10.emf"/><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enach.npci.org.in/onmags/sendRequest" TargetMode="External"/><Relationship Id="rId17" Type="http://schemas.openxmlformats.org/officeDocument/2006/relationships/hyperlink" Target="https://103.14.161.144:8086/onmags/sendApiRequest" TargetMode="External"/><Relationship Id="rId25" Type="http://schemas.openxmlformats.org/officeDocument/2006/relationships/hyperlink" Target="https://enach.npci.org.in/apiservices/respPostedToMerchant" TargetMode="External"/><Relationship Id="rId33" Type="http://schemas.openxmlformats.org/officeDocument/2006/relationships/image" Target="media/image9.emf"/><Relationship Id="rId38" Type="http://schemas.openxmlformats.org/officeDocument/2006/relationships/oleObject" Target="embeddings/oleObject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D92FE6-79A3-449D-8C55-3EA2750C14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51</Pages>
  <Words>10494</Words>
  <Characters>59816</Characters>
  <Application>Microsoft Office Word</Application>
  <DocSecurity>0</DocSecurity>
  <Lines>498</Lines>
  <Paragraphs>140</Paragraphs>
  <ScaleCrop>false</ScaleCrop>
  <HeadingPairs>
    <vt:vector size="2" baseType="variant">
      <vt:variant>
        <vt:lpstr>Title</vt:lpstr>
      </vt:variant>
      <vt:variant>
        <vt:i4>1</vt:i4>
      </vt:variant>
    </vt:vector>
  </HeadingPairs>
  <TitlesOfParts>
    <vt:vector size="1" baseType="lpstr">
      <vt:lpstr/>
    </vt:vector>
  </TitlesOfParts>
  <Company>tcs</Company>
  <LinksUpToDate>false</LinksUpToDate>
  <CharactersWithSpaces>70170</CharactersWithSpaces>
  <SharedDoc>false</SharedDoc>
  <HLinks>
    <vt:vector size="282" baseType="variant">
      <vt:variant>
        <vt:i4>2687047</vt:i4>
      </vt:variant>
      <vt:variant>
        <vt:i4>261</vt:i4>
      </vt:variant>
      <vt:variant>
        <vt:i4>0</vt:i4>
      </vt:variant>
      <vt:variant>
        <vt:i4>5</vt:i4>
      </vt:variant>
      <vt:variant>
        <vt:lpwstr/>
      </vt:variant>
      <vt:variant>
        <vt:lpwstr>_Request_&amp;_Response</vt:lpwstr>
      </vt:variant>
      <vt:variant>
        <vt:i4>2687047</vt:i4>
      </vt:variant>
      <vt:variant>
        <vt:i4>258</vt:i4>
      </vt:variant>
      <vt:variant>
        <vt:i4>0</vt:i4>
      </vt:variant>
      <vt:variant>
        <vt:i4>5</vt:i4>
      </vt:variant>
      <vt:variant>
        <vt:lpwstr/>
      </vt:variant>
      <vt:variant>
        <vt:lpwstr>_Request_&amp;_Response</vt:lpwstr>
      </vt:variant>
      <vt:variant>
        <vt:i4>4849775</vt:i4>
      </vt:variant>
      <vt:variant>
        <vt:i4>255</vt:i4>
      </vt:variant>
      <vt:variant>
        <vt:i4>0</vt:i4>
      </vt:variant>
      <vt:variant>
        <vt:i4>5</vt:i4>
      </vt:variant>
      <vt:variant>
        <vt:lpwstr/>
      </vt:variant>
      <vt:variant>
        <vt:lpwstr>_Forward_Flow_specification</vt:lpwstr>
      </vt:variant>
      <vt:variant>
        <vt:i4>1835048</vt:i4>
      </vt:variant>
      <vt:variant>
        <vt:i4>252</vt:i4>
      </vt:variant>
      <vt:variant>
        <vt:i4>0</vt:i4>
      </vt:variant>
      <vt:variant>
        <vt:i4>5</vt:i4>
      </vt:variant>
      <vt:variant>
        <vt:lpwstr/>
      </vt:variant>
      <vt:variant>
        <vt:lpwstr>_MMS_Gateway_Failure</vt:lpwstr>
      </vt:variant>
      <vt:variant>
        <vt:i4>2687047</vt:i4>
      </vt:variant>
      <vt:variant>
        <vt:i4>249</vt:i4>
      </vt:variant>
      <vt:variant>
        <vt:i4>0</vt:i4>
      </vt:variant>
      <vt:variant>
        <vt:i4>5</vt:i4>
      </vt:variant>
      <vt:variant>
        <vt:lpwstr/>
      </vt:variant>
      <vt:variant>
        <vt:lpwstr>_Request_&amp;_Response</vt:lpwstr>
      </vt:variant>
      <vt:variant>
        <vt:i4>6881354</vt:i4>
      </vt:variant>
      <vt:variant>
        <vt:i4>246</vt:i4>
      </vt:variant>
      <vt:variant>
        <vt:i4>0</vt:i4>
      </vt:variant>
      <vt:variant>
        <vt:i4>5</vt:i4>
      </vt:variant>
      <vt:variant>
        <vt:lpwstr/>
      </vt:variant>
      <vt:variant>
        <vt:lpwstr>_Sample_XML_Formats</vt:lpwstr>
      </vt:variant>
      <vt:variant>
        <vt:i4>2687047</vt:i4>
      </vt:variant>
      <vt:variant>
        <vt:i4>243</vt:i4>
      </vt:variant>
      <vt:variant>
        <vt:i4>0</vt:i4>
      </vt:variant>
      <vt:variant>
        <vt:i4>5</vt:i4>
      </vt:variant>
      <vt:variant>
        <vt:lpwstr/>
      </vt:variant>
      <vt:variant>
        <vt:lpwstr>_Request_&amp;_Response</vt:lpwstr>
      </vt:variant>
      <vt:variant>
        <vt:i4>2162699</vt:i4>
      </vt:variant>
      <vt:variant>
        <vt:i4>236</vt:i4>
      </vt:variant>
      <vt:variant>
        <vt:i4>0</vt:i4>
      </vt:variant>
      <vt:variant>
        <vt:i4>5</vt:i4>
      </vt:variant>
      <vt:variant>
        <vt:lpwstr/>
      </vt:variant>
      <vt:variant>
        <vt:lpwstr>_Toc9447658</vt:lpwstr>
      </vt:variant>
      <vt:variant>
        <vt:i4>2162699</vt:i4>
      </vt:variant>
      <vt:variant>
        <vt:i4>230</vt:i4>
      </vt:variant>
      <vt:variant>
        <vt:i4>0</vt:i4>
      </vt:variant>
      <vt:variant>
        <vt:i4>5</vt:i4>
      </vt:variant>
      <vt:variant>
        <vt:lpwstr/>
      </vt:variant>
      <vt:variant>
        <vt:lpwstr>_Toc9447657</vt:lpwstr>
      </vt:variant>
      <vt:variant>
        <vt:i4>2162699</vt:i4>
      </vt:variant>
      <vt:variant>
        <vt:i4>224</vt:i4>
      </vt:variant>
      <vt:variant>
        <vt:i4>0</vt:i4>
      </vt:variant>
      <vt:variant>
        <vt:i4>5</vt:i4>
      </vt:variant>
      <vt:variant>
        <vt:lpwstr/>
      </vt:variant>
      <vt:variant>
        <vt:lpwstr>_Toc9447656</vt:lpwstr>
      </vt:variant>
      <vt:variant>
        <vt:i4>2162699</vt:i4>
      </vt:variant>
      <vt:variant>
        <vt:i4>218</vt:i4>
      </vt:variant>
      <vt:variant>
        <vt:i4>0</vt:i4>
      </vt:variant>
      <vt:variant>
        <vt:i4>5</vt:i4>
      </vt:variant>
      <vt:variant>
        <vt:lpwstr/>
      </vt:variant>
      <vt:variant>
        <vt:lpwstr>_Toc9447655</vt:lpwstr>
      </vt:variant>
      <vt:variant>
        <vt:i4>2162699</vt:i4>
      </vt:variant>
      <vt:variant>
        <vt:i4>212</vt:i4>
      </vt:variant>
      <vt:variant>
        <vt:i4>0</vt:i4>
      </vt:variant>
      <vt:variant>
        <vt:i4>5</vt:i4>
      </vt:variant>
      <vt:variant>
        <vt:lpwstr/>
      </vt:variant>
      <vt:variant>
        <vt:lpwstr>_Toc9447654</vt:lpwstr>
      </vt:variant>
      <vt:variant>
        <vt:i4>2162699</vt:i4>
      </vt:variant>
      <vt:variant>
        <vt:i4>206</vt:i4>
      </vt:variant>
      <vt:variant>
        <vt:i4>0</vt:i4>
      </vt:variant>
      <vt:variant>
        <vt:i4>5</vt:i4>
      </vt:variant>
      <vt:variant>
        <vt:lpwstr/>
      </vt:variant>
      <vt:variant>
        <vt:lpwstr>_Toc9447653</vt:lpwstr>
      </vt:variant>
      <vt:variant>
        <vt:i4>2162699</vt:i4>
      </vt:variant>
      <vt:variant>
        <vt:i4>200</vt:i4>
      </vt:variant>
      <vt:variant>
        <vt:i4>0</vt:i4>
      </vt:variant>
      <vt:variant>
        <vt:i4>5</vt:i4>
      </vt:variant>
      <vt:variant>
        <vt:lpwstr/>
      </vt:variant>
      <vt:variant>
        <vt:lpwstr>_Toc9447652</vt:lpwstr>
      </vt:variant>
      <vt:variant>
        <vt:i4>2162699</vt:i4>
      </vt:variant>
      <vt:variant>
        <vt:i4>194</vt:i4>
      </vt:variant>
      <vt:variant>
        <vt:i4>0</vt:i4>
      </vt:variant>
      <vt:variant>
        <vt:i4>5</vt:i4>
      </vt:variant>
      <vt:variant>
        <vt:lpwstr/>
      </vt:variant>
      <vt:variant>
        <vt:lpwstr>_Toc9447651</vt:lpwstr>
      </vt:variant>
      <vt:variant>
        <vt:i4>2162699</vt:i4>
      </vt:variant>
      <vt:variant>
        <vt:i4>188</vt:i4>
      </vt:variant>
      <vt:variant>
        <vt:i4>0</vt:i4>
      </vt:variant>
      <vt:variant>
        <vt:i4>5</vt:i4>
      </vt:variant>
      <vt:variant>
        <vt:lpwstr/>
      </vt:variant>
      <vt:variant>
        <vt:lpwstr>_Toc9447650</vt:lpwstr>
      </vt:variant>
      <vt:variant>
        <vt:i4>2097163</vt:i4>
      </vt:variant>
      <vt:variant>
        <vt:i4>182</vt:i4>
      </vt:variant>
      <vt:variant>
        <vt:i4>0</vt:i4>
      </vt:variant>
      <vt:variant>
        <vt:i4>5</vt:i4>
      </vt:variant>
      <vt:variant>
        <vt:lpwstr/>
      </vt:variant>
      <vt:variant>
        <vt:lpwstr>_Toc9447649</vt:lpwstr>
      </vt:variant>
      <vt:variant>
        <vt:i4>2097163</vt:i4>
      </vt:variant>
      <vt:variant>
        <vt:i4>176</vt:i4>
      </vt:variant>
      <vt:variant>
        <vt:i4>0</vt:i4>
      </vt:variant>
      <vt:variant>
        <vt:i4>5</vt:i4>
      </vt:variant>
      <vt:variant>
        <vt:lpwstr/>
      </vt:variant>
      <vt:variant>
        <vt:lpwstr>_Toc9447648</vt:lpwstr>
      </vt:variant>
      <vt:variant>
        <vt:i4>2097163</vt:i4>
      </vt:variant>
      <vt:variant>
        <vt:i4>170</vt:i4>
      </vt:variant>
      <vt:variant>
        <vt:i4>0</vt:i4>
      </vt:variant>
      <vt:variant>
        <vt:i4>5</vt:i4>
      </vt:variant>
      <vt:variant>
        <vt:lpwstr/>
      </vt:variant>
      <vt:variant>
        <vt:lpwstr>_Toc9447647</vt:lpwstr>
      </vt:variant>
      <vt:variant>
        <vt:i4>2097163</vt:i4>
      </vt:variant>
      <vt:variant>
        <vt:i4>164</vt:i4>
      </vt:variant>
      <vt:variant>
        <vt:i4>0</vt:i4>
      </vt:variant>
      <vt:variant>
        <vt:i4>5</vt:i4>
      </vt:variant>
      <vt:variant>
        <vt:lpwstr/>
      </vt:variant>
      <vt:variant>
        <vt:lpwstr>_Toc9447646</vt:lpwstr>
      </vt:variant>
      <vt:variant>
        <vt:i4>2097163</vt:i4>
      </vt:variant>
      <vt:variant>
        <vt:i4>158</vt:i4>
      </vt:variant>
      <vt:variant>
        <vt:i4>0</vt:i4>
      </vt:variant>
      <vt:variant>
        <vt:i4>5</vt:i4>
      </vt:variant>
      <vt:variant>
        <vt:lpwstr/>
      </vt:variant>
      <vt:variant>
        <vt:lpwstr>_Toc9447645</vt:lpwstr>
      </vt:variant>
      <vt:variant>
        <vt:i4>2097163</vt:i4>
      </vt:variant>
      <vt:variant>
        <vt:i4>152</vt:i4>
      </vt:variant>
      <vt:variant>
        <vt:i4>0</vt:i4>
      </vt:variant>
      <vt:variant>
        <vt:i4>5</vt:i4>
      </vt:variant>
      <vt:variant>
        <vt:lpwstr/>
      </vt:variant>
      <vt:variant>
        <vt:lpwstr>_Toc9447644</vt:lpwstr>
      </vt:variant>
      <vt:variant>
        <vt:i4>2097163</vt:i4>
      </vt:variant>
      <vt:variant>
        <vt:i4>146</vt:i4>
      </vt:variant>
      <vt:variant>
        <vt:i4>0</vt:i4>
      </vt:variant>
      <vt:variant>
        <vt:i4>5</vt:i4>
      </vt:variant>
      <vt:variant>
        <vt:lpwstr/>
      </vt:variant>
      <vt:variant>
        <vt:lpwstr>_Toc9447643</vt:lpwstr>
      </vt:variant>
      <vt:variant>
        <vt:i4>2097163</vt:i4>
      </vt:variant>
      <vt:variant>
        <vt:i4>140</vt:i4>
      </vt:variant>
      <vt:variant>
        <vt:i4>0</vt:i4>
      </vt:variant>
      <vt:variant>
        <vt:i4>5</vt:i4>
      </vt:variant>
      <vt:variant>
        <vt:lpwstr/>
      </vt:variant>
      <vt:variant>
        <vt:lpwstr>_Toc9447642</vt:lpwstr>
      </vt:variant>
      <vt:variant>
        <vt:i4>2097163</vt:i4>
      </vt:variant>
      <vt:variant>
        <vt:i4>134</vt:i4>
      </vt:variant>
      <vt:variant>
        <vt:i4>0</vt:i4>
      </vt:variant>
      <vt:variant>
        <vt:i4>5</vt:i4>
      </vt:variant>
      <vt:variant>
        <vt:lpwstr/>
      </vt:variant>
      <vt:variant>
        <vt:lpwstr>_Toc9447641</vt:lpwstr>
      </vt:variant>
      <vt:variant>
        <vt:i4>2097163</vt:i4>
      </vt:variant>
      <vt:variant>
        <vt:i4>128</vt:i4>
      </vt:variant>
      <vt:variant>
        <vt:i4>0</vt:i4>
      </vt:variant>
      <vt:variant>
        <vt:i4>5</vt:i4>
      </vt:variant>
      <vt:variant>
        <vt:lpwstr/>
      </vt:variant>
      <vt:variant>
        <vt:lpwstr>_Toc9447640</vt:lpwstr>
      </vt:variant>
      <vt:variant>
        <vt:i4>2555915</vt:i4>
      </vt:variant>
      <vt:variant>
        <vt:i4>122</vt:i4>
      </vt:variant>
      <vt:variant>
        <vt:i4>0</vt:i4>
      </vt:variant>
      <vt:variant>
        <vt:i4>5</vt:i4>
      </vt:variant>
      <vt:variant>
        <vt:lpwstr/>
      </vt:variant>
      <vt:variant>
        <vt:lpwstr>_Toc9447639</vt:lpwstr>
      </vt:variant>
      <vt:variant>
        <vt:i4>2555915</vt:i4>
      </vt:variant>
      <vt:variant>
        <vt:i4>116</vt:i4>
      </vt:variant>
      <vt:variant>
        <vt:i4>0</vt:i4>
      </vt:variant>
      <vt:variant>
        <vt:i4>5</vt:i4>
      </vt:variant>
      <vt:variant>
        <vt:lpwstr/>
      </vt:variant>
      <vt:variant>
        <vt:lpwstr>_Toc9447638</vt:lpwstr>
      </vt:variant>
      <vt:variant>
        <vt:i4>2555915</vt:i4>
      </vt:variant>
      <vt:variant>
        <vt:i4>110</vt:i4>
      </vt:variant>
      <vt:variant>
        <vt:i4>0</vt:i4>
      </vt:variant>
      <vt:variant>
        <vt:i4>5</vt:i4>
      </vt:variant>
      <vt:variant>
        <vt:lpwstr/>
      </vt:variant>
      <vt:variant>
        <vt:lpwstr>_Toc9447637</vt:lpwstr>
      </vt:variant>
      <vt:variant>
        <vt:i4>2555915</vt:i4>
      </vt:variant>
      <vt:variant>
        <vt:i4>104</vt:i4>
      </vt:variant>
      <vt:variant>
        <vt:i4>0</vt:i4>
      </vt:variant>
      <vt:variant>
        <vt:i4>5</vt:i4>
      </vt:variant>
      <vt:variant>
        <vt:lpwstr/>
      </vt:variant>
      <vt:variant>
        <vt:lpwstr>_Toc9447636</vt:lpwstr>
      </vt:variant>
      <vt:variant>
        <vt:i4>2555915</vt:i4>
      </vt:variant>
      <vt:variant>
        <vt:i4>98</vt:i4>
      </vt:variant>
      <vt:variant>
        <vt:i4>0</vt:i4>
      </vt:variant>
      <vt:variant>
        <vt:i4>5</vt:i4>
      </vt:variant>
      <vt:variant>
        <vt:lpwstr/>
      </vt:variant>
      <vt:variant>
        <vt:lpwstr>_Toc9447635</vt:lpwstr>
      </vt:variant>
      <vt:variant>
        <vt:i4>2555915</vt:i4>
      </vt:variant>
      <vt:variant>
        <vt:i4>92</vt:i4>
      </vt:variant>
      <vt:variant>
        <vt:i4>0</vt:i4>
      </vt:variant>
      <vt:variant>
        <vt:i4>5</vt:i4>
      </vt:variant>
      <vt:variant>
        <vt:lpwstr/>
      </vt:variant>
      <vt:variant>
        <vt:lpwstr>_Toc9447634</vt:lpwstr>
      </vt:variant>
      <vt:variant>
        <vt:i4>2555915</vt:i4>
      </vt:variant>
      <vt:variant>
        <vt:i4>86</vt:i4>
      </vt:variant>
      <vt:variant>
        <vt:i4>0</vt:i4>
      </vt:variant>
      <vt:variant>
        <vt:i4>5</vt:i4>
      </vt:variant>
      <vt:variant>
        <vt:lpwstr/>
      </vt:variant>
      <vt:variant>
        <vt:lpwstr>_Toc9447633</vt:lpwstr>
      </vt:variant>
      <vt:variant>
        <vt:i4>2555915</vt:i4>
      </vt:variant>
      <vt:variant>
        <vt:i4>80</vt:i4>
      </vt:variant>
      <vt:variant>
        <vt:i4>0</vt:i4>
      </vt:variant>
      <vt:variant>
        <vt:i4>5</vt:i4>
      </vt:variant>
      <vt:variant>
        <vt:lpwstr/>
      </vt:variant>
      <vt:variant>
        <vt:lpwstr>_Toc9447632</vt:lpwstr>
      </vt:variant>
      <vt:variant>
        <vt:i4>2555915</vt:i4>
      </vt:variant>
      <vt:variant>
        <vt:i4>74</vt:i4>
      </vt:variant>
      <vt:variant>
        <vt:i4>0</vt:i4>
      </vt:variant>
      <vt:variant>
        <vt:i4>5</vt:i4>
      </vt:variant>
      <vt:variant>
        <vt:lpwstr/>
      </vt:variant>
      <vt:variant>
        <vt:lpwstr>_Toc9447631</vt:lpwstr>
      </vt:variant>
      <vt:variant>
        <vt:i4>2555915</vt:i4>
      </vt:variant>
      <vt:variant>
        <vt:i4>68</vt:i4>
      </vt:variant>
      <vt:variant>
        <vt:i4>0</vt:i4>
      </vt:variant>
      <vt:variant>
        <vt:i4>5</vt:i4>
      </vt:variant>
      <vt:variant>
        <vt:lpwstr/>
      </vt:variant>
      <vt:variant>
        <vt:lpwstr>_Toc9447630</vt:lpwstr>
      </vt:variant>
      <vt:variant>
        <vt:i4>2490379</vt:i4>
      </vt:variant>
      <vt:variant>
        <vt:i4>62</vt:i4>
      </vt:variant>
      <vt:variant>
        <vt:i4>0</vt:i4>
      </vt:variant>
      <vt:variant>
        <vt:i4>5</vt:i4>
      </vt:variant>
      <vt:variant>
        <vt:lpwstr/>
      </vt:variant>
      <vt:variant>
        <vt:lpwstr>_Toc9447629</vt:lpwstr>
      </vt:variant>
      <vt:variant>
        <vt:i4>2490379</vt:i4>
      </vt:variant>
      <vt:variant>
        <vt:i4>56</vt:i4>
      </vt:variant>
      <vt:variant>
        <vt:i4>0</vt:i4>
      </vt:variant>
      <vt:variant>
        <vt:i4>5</vt:i4>
      </vt:variant>
      <vt:variant>
        <vt:lpwstr/>
      </vt:variant>
      <vt:variant>
        <vt:lpwstr>_Toc9447628</vt:lpwstr>
      </vt:variant>
      <vt:variant>
        <vt:i4>2490379</vt:i4>
      </vt:variant>
      <vt:variant>
        <vt:i4>50</vt:i4>
      </vt:variant>
      <vt:variant>
        <vt:i4>0</vt:i4>
      </vt:variant>
      <vt:variant>
        <vt:i4>5</vt:i4>
      </vt:variant>
      <vt:variant>
        <vt:lpwstr/>
      </vt:variant>
      <vt:variant>
        <vt:lpwstr>_Toc9447627</vt:lpwstr>
      </vt:variant>
      <vt:variant>
        <vt:i4>2490379</vt:i4>
      </vt:variant>
      <vt:variant>
        <vt:i4>44</vt:i4>
      </vt:variant>
      <vt:variant>
        <vt:i4>0</vt:i4>
      </vt:variant>
      <vt:variant>
        <vt:i4>5</vt:i4>
      </vt:variant>
      <vt:variant>
        <vt:lpwstr/>
      </vt:variant>
      <vt:variant>
        <vt:lpwstr>_Toc9447626</vt:lpwstr>
      </vt:variant>
      <vt:variant>
        <vt:i4>2490379</vt:i4>
      </vt:variant>
      <vt:variant>
        <vt:i4>38</vt:i4>
      </vt:variant>
      <vt:variant>
        <vt:i4>0</vt:i4>
      </vt:variant>
      <vt:variant>
        <vt:i4>5</vt:i4>
      </vt:variant>
      <vt:variant>
        <vt:lpwstr/>
      </vt:variant>
      <vt:variant>
        <vt:lpwstr>_Toc9447625</vt:lpwstr>
      </vt:variant>
      <vt:variant>
        <vt:i4>2490379</vt:i4>
      </vt:variant>
      <vt:variant>
        <vt:i4>32</vt:i4>
      </vt:variant>
      <vt:variant>
        <vt:i4>0</vt:i4>
      </vt:variant>
      <vt:variant>
        <vt:i4>5</vt:i4>
      </vt:variant>
      <vt:variant>
        <vt:lpwstr/>
      </vt:variant>
      <vt:variant>
        <vt:lpwstr>_Toc9447624</vt:lpwstr>
      </vt:variant>
      <vt:variant>
        <vt:i4>2490379</vt:i4>
      </vt:variant>
      <vt:variant>
        <vt:i4>26</vt:i4>
      </vt:variant>
      <vt:variant>
        <vt:i4>0</vt:i4>
      </vt:variant>
      <vt:variant>
        <vt:i4>5</vt:i4>
      </vt:variant>
      <vt:variant>
        <vt:lpwstr/>
      </vt:variant>
      <vt:variant>
        <vt:lpwstr>_Toc9447623</vt:lpwstr>
      </vt:variant>
      <vt:variant>
        <vt:i4>2490379</vt:i4>
      </vt:variant>
      <vt:variant>
        <vt:i4>20</vt:i4>
      </vt:variant>
      <vt:variant>
        <vt:i4>0</vt:i4>
      </vt:variant>
      <vt:variant>
        <vt:i4>5</vt:i4>
      </vt:variant>
      <vt:variant>
        <vt:lpwstr/>
      </vt:variant>
      <vt:variant>
        <vt:lpwstr>_Toc9447622</vt:lpwstr>
      </vt:variant>
      <vt:variant>
        <vt:i4>2490379</vt:i4>
      </vt:variant>
      <vt:variant>
        <vt:i4>14</vt:i4>
      </vt:variant>
      <vt:variant>
        <vt:i4>0</vt:i4>
      </vt:variant>
      <vt:variant>
        <vt:i4>5</vt:i4>
      </vt:variant>
      <vt:variant>
        <vt:lpwstr/>
      </vt:variant>
      <vt:variant>
        <vt:lpwstr>_Toc9447621</vt:lpwstr>
      </vt:variant>
      <vt:variant>
        <vt:i4>2490379</vt:i4>
      </vt:variant>
      <vt:variant>
        <vt:i4>8</vt:i4>
      </vt:variant>
      <vt:variant>
        <vt:i4>0</vt:i4>
      </vt:variant>
      <vt:variant>
        <vt:i4>5</vt:i4>
      </vt:variant>
      <vt:variant>
        <vt:lpwstr/>
      </vt:variant>
      <vt:variant>
        <vt:lpwstr>_Toc9447620</vt:lpwstr>
      </vt:variant>
      <vt:variant>
        <vt:i4>2424843</vt:i4>
      </vt:variant>
      <vt:variant>
        <vt:i4>2</vt:i4>
      </vt:variant>
      <vt:variant>
        <vt:i4>0</vt:i4>
      </vt:variant>
      <vt:variant>
        <vt:i4>5</vt:i4>
      </vt:variant>
      <vt:variant>
        <vt:lpwstr/>
      </vt:variant>
      <vt:variant>
        <vt:lpwstr>_Toc9447619</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Rajasekar K</dc:creator>
  <cp:keywords/>
  <cp:lastModifiedBy>C K Hareeshankar</cp:lastModifiedBy>
  <cp:revision>3</cp:revision>
  <dcterms:created xsi:type="dcterms:W3CDTF">2019-12-26T05:24:00Z</dcterms:created>
  <dcterms:modified xsi:type="dcterms:W3CDTF">2020-01-06T12:55:00Z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 Type">
    <vt:lpwstr>Public - </vt:lpwstr>
  </property>
</Properties>
</file>